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83" w:rsidRDefault="007F67E6" w:rsidP="000A169D">
      <w:pPr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</w:t>
      </w:r>
    </w:p>
    <w:p w:rsidR="004C291D" w:rsidRDefault="004A4C2B" w:rsidP="000A169D">
      <w:pPr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  <w:lang w:eastAsia="hr-HR"/>
        </w:rPr>
        <w:drawing>
          <wp:anchor distT="0" distB="0" distL="114300" distR="114300" simplePos="0" relativeHeight="251689984" behindDoc="1" locked="0" layoutInCell="1" allowOverlap="1" wp14:anchorId="7430C486" wp14:editId="0DF02FEF">
            <wp:simplePos x="0" y="0"/>
            <wp:positionH relativeFrom="column">
              <wp:posOffset>1138555</wp:posOffset>
            </wp:positionH>
            <wp:positionV relativeFrom="page">
              <wp:posOffset>914400</wp:posOffset>
            </wp:positionV>
            <wp:extent cx="1256400" cy="644400"/>
            <wp:effectExtent l="0" t="0" r="1270" b="381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avod-ZUZNR_Logo-Final_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91D" w:rsidRDefault="004C291D" w:rsidP="000A169D">
      <w:pPr>
        <w:spacing w:after="0"/>
        <w:jc w:val="both"/>
        <w:rPr>
          <w:rFonts w:cs="Arial"/>
          <w:sz w:val="32"/>
          <w:szCs w:val="32"/>
        </w:rPr>
      </w:pPr>
    </w:p>
    <w:p w:rsidR="004C291D" w:rsidRDefault="004C291D" w:rsidP="000A169D">
      <w:pPr>
        <w:spacing w:after="0"/>
        <w:jc w:val="both"/>
        <w:rPr>
          <w:rFonts w:cs="Arial"/>
          <w:sz w:val="32"/>
          <w:szCs w:val="32"/>
        </w:rPr>
      </w:pPr>
    </w:p>
    <w:p w:rsidR="00C37273" w:rsidRDefault="00C37273" w:rsidP="000A169D">
      <w:pPr>
        <w:spacing w:after="0"/>
        <w:jc w:val="both"/>
        <w:rPr>
          <w:rFonts w:cs="Arial"/>
          <w:b/>
          <w:sz w:val="36"/>
          <w:szCs w:val="36"/>
        </w:rPr>
      </w:pPr>
    </w:p>
    <w:p w:rsidR="00C37273" w:rsidRDefault="00C37273" w:rsidP="000A169D">
      <w:pPr>
        <w:spacing w:after="0"/>
        <w:jc w:val="both"/>
        <w:rPr>
          <w:rFonts w:cs="Arial"/>
          <w:b/>
          <w:sz w:val="36"/>
          <w:szCs w:val="36"/>
        </w:rPr>
      </w:pPr>
    </w:p>
    <w:p w:rsidR="004C291D" w:rsidRPr="00917B0B" w:rsidRDefault="004C291D" w:rsidP="000A169D">
      <w:pPr>
        <w:spacing w:after="0"/>
        <w:jc w:val="center"/>
        <w:rPr>
          <w:rFonts w:cs="Arial"/>
          <w:sz w:val="36"/>
          <w:szCs w:val="36"/>
        </w:rPr>
      </w:pPr>
      <w:r w:rsidRPr="00917B0B">
        <w:rPr>
          <w:rFonts w:cs="Arial"/>
          <w:sz w:val="36"/>
          <w:szCs w:val="36"/>
        </w:rPr>
        <w:t>Nacionalna kampanja</w:t>
      </w:r>
    </w:p>
    <w:p w:rsidR="004C291D" w:rsidRPr="00917B0B" w:rsidRDefault="00BF4FFD" w:rsidP="006F3075">
      <w:pPr>
        <w:spacing w:after="0"/>
        <w:jc w:val="center"/>
        <w:rPr>
          <w:rFonts w:cs="Arial"/>
          <w:sz w:val="36"/>
          <w:szCs w:val="36"/>
        </w:rPr>
      </w:pPr>
      <w:r w:rsidRPr="00917B0B">
        <w:rPr>
          <w:rFonts w:cs="Arial"/>
          <w:sz w:val="36"/>
          <w:szCs w:val="36"/>
        </w:rPr>
        <w:t>2016. – 2018</w:t>
      </w:r>
      <w:r w:rsidR="004C291D" w:rsidRPr="00917B0B">
        <w:rPr>
          <w:rFonts w:cs="Arial"/>
          <w:sz w:val="36"/>
          <w:szCs w:val="36"/>
        </w:rPr>
        <w:t>.</w:t>
      </w:r>
    </w:p>
    <w:p w:rsidR="004C291D" w:rsidRDefault="004C291D" w:rsidP="000A169D">
      <w:pPr>
        <w:spacing w:after="0"/>
        <w:jc w:val="both"/>
        <w:rPr>
          <w:rFonts w:cs="Arial"/>
        </w:rPr>
      </w:pPr>
    </w:p>
    <w:p w:rsidR="00C37273" w:rsidRDefault="00C37273" w:rsidP="000A169D">
      <w:pPr>
        <w:spacing w:after="0"/>
        <w:jc w:val="both"/>
        <w:rPr>
          <w:rFonts w:cs="Arial"/>
        </w:rPr>
      </w:pPr>
    </w:p>
    <w:p w:rsidR="00C37273" w:rsidRDefault="00077FD6" w:rsidP="000A169D">
      <w:pPr>
        <w:spacing w:after="0"/>
        <w:jc w:val="both"/>
        <w:rPr>
          <w:rFonts w:cs="Arial"/>
        </w:rPr>
      </w:pPr>
      <w:r>
        <w:rPr>
          <w:rFonts w:cs="Arial"/>
          <w:noProof/>
          <w:lang w:eastAsia="hr-HR"/>
        </w:rPr>
        <w:drawing>
          <wp:anchor distT="0" distB="0" distL="114300" distR="114300" simplePos="0" relativeHeight="251698176" behindDoc="0" locked="0" layoutInCell="1" allowOverlap="1" wp14:anchorId="3864F777" wp14:editId="14766FB1">
            <wp:simplePos x="0" y="0"/>
            <wp:positionH relativeFrom="column">
              <wp:posOffset>109855</wp:posOffset>
            </wp:positionH>
            <wp:positionV relativeFrom="paragraph">
              <wp:posOffset>55880</wp:posOffset>
            </wp:positionV>
            <wp:extent cx="3025140" cy="23907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C2B" w:rsidRDefault="004A4C2B" w:rsidP="000A169D">
      <w:pPr>
        <w:spacing w:after="0"/>
        <w:jc w:val="both"/>
        <w:rPr>
          <w:rFonts w:cs="Arial"/>
        </w:rPr>
      </w:pPr>
    </w:p>
    <w:p w:rsidR="004A4C2B" w:rsidRDefault="004A4C2B" w:rsidP="000A169D">
      <w:pPr>
        <w:spacing w:after="0"/>
        <w:jc w:val="both"/>
        <w:rPr>
          <w:rFonts w:cs="Arial"/>
        </w:rPr>
      </w:pPr>
    </w:p>
    <w:p w:rsidR="004A4C2B" w:rsidRDefault="004A4C2B" w:rsidP="000A169D">
      <w:pPr>
        <w:spacing w:after="0"/>
        <w:jc w:val="both"/>
        <w:rPr>
          <w:rFonts w:cs="Arial"/>
        </w:rPr>
      </w:pPr>
    </w:p>
    <w:p w:rsidR="004A4C2B" w:rsidRDefault="004A4C2B" w:rsidP="000A169D">
      <w:pPr>
        <w:spacing w:after="0"/>
        <w:jc w:val="both"/>
        <w:rPr>
          <w:rFonts w:cs="Arial"/>
        </w:rPr>
      </w:pPr>
    </w:p>
    <w:p w:rsidR="004A4C2B" w:rsidRDefault="004A4C2B" w:rsidP="000A169D">
      <w:pPr>
        <w:spacing w:after="0"/>
        <w:jc w:val="both"/>
        <w:rPr>
          <w:rFonts w:cs="Arial"/>
        </w:rPr>
      </w:pPr>
    </w:p>
    <w:p w:rsidR="004A4C2B" w:rsidRDefault="004A4C2B" w:rsidP="000A169D">
      <w:pPr>
        <w:spacing w:after="0"/>
        <w:jc w:val="both"/>
        <w:rPr>
          <w:rFonts w:cs="Arial"/>
        </w:rPr>
      </w:pPr>
    </w:p>
    <w:p w:rsidR="004A4C2B" w:rsidRDefault="004A4C2B" w:rsidP="000A169D">
      <w:pPr>
        <w:spacing w:after="0"/>
        <w:jc w:val="both"/>
        <w:rPr>
          <w:rFonts w:cs="Arial"/>
        </w:rPr>
      </w:pPr>
    </w:p>
    <w:p w:rsidR="004A4C2B" w:rsidRDefault="004A4C2B" w:rsidP="000A169D">
      <w:pPr>
        <w:spacing w:after="0"/>
        <w:jc w:val="both"/>
        <w:rPr>
          <w:rFonts w:cs="Arial"/>
        </w:rPr>
      </w:pPr>
    </w:p>
    <w:p w:rsidR="004A4C2B" w:rsidRDefault="004A4C2B" w:rsidP="000A169D">
      <w:pPr>
        <w:spacing w:after="0"/>
        <w:jc w:val="both"/>
        <w:rPr>
          <w:rFonts w:cs="Arial"/>
        </w:rPr>
      </w:pPr>
    </w:p>
    <w:p w:rsidR="004A4C2B" w:rsidRDefault="004A4C2B" w:rsidP="000A169D">
      <w:pPr>
        <w:spacing w:after="0"/>
        <w:jc w:val="both"/>
        <w:rPr>
          <w:rFonts w:cs="Arial"/>
        </w:rPr>
      </w:pPr>
    </w:p>
    <w:p w:rsidR="004A4C2B" w:rsidRDefault="004A4C2B" w:rsidP="000A169D">
      <w:pPr>
        <w:spacing w:after="0"/>
        <w:jc w:val="both"/>
        <w:rPr>
          <w:rFonts w:cs="Arial"/>
        </w:rPr>
      </w:pPr>
    </w:p>
    <w:p w:rsidR="004A4C2B" w:rsidRDefault="004A4C2B" w:rsidP="000A169D">
      <w:pPr>
        <w:spacing w:after="0"/>
        <w:jc w:val="both"/>
        <w:rPr>
          <w:rFonts w:cs="Arial"/>
        </w:rPr>
      </w:pPr>
    </w:p>
    <w:p w:rsidR="004A4C2B" w:rsidRDefault="004A4C2B" w:rsidP="000A169D">
      <w:pPr>
        <w:spacing w:after="0"/>
        <w:jc w:val="both"/>
        <w:rPr>
          <w:rFonts w:cs="Arial"/>
        </w:rPr>
      </w:pPr>
    </w:p>
    <w:p w:rsidR="004A4C2B" w:rsidRDefault="004A4C2B" w:rsidP="000A169D">
      <w:pPr>
        <w:spacing w:after="0"/>
        <w:jc w:val="both"/>
        <w:rPr>
          <w:rFonts w:cs="Arial"/>
        </w:rPr>
      </w:pPr>
    </w:p>
    <w:p w:rsidR="004A4C2B" w:rsidRDefault="004A4C2B" w:rsidP="000A169D">
      <w:pPr>
        <w:spacing w:after="0"/>
        <w:jc w:val="both"/>
        <w:rPr>
          <w:rFonts w:cs="Arial"/>
        </w:rPr>
      </w:pPr>
    </w:p>
    <w:p w:rsidR="004A4C2B" w:rsidRDefault="004A4C2B" w:rsidP="000A169D">
      <w:pPr>
        <w:spacing w:after="0"/>
        <w:jc w:val="both"/>
        <w:rPr>
          <w:rFonts w:cs="Arial"/>
        </w:rPr>
      </w:pPr>
    </w:p>
    <w:p w:rsidR="005A488B" w:rsidRPr="005A488B" w:rsidRDefault="005A488B" w:rsidP="005A488B">
      <w:pPr>
        <w:spacing w:after="0"/>
        <w:jc w:val="center"/>
        <w:rPr>
          <w:rFonts w:ascii="Pristina" w:hAnsi="Pristina" w:cs="Arial"/>
          <w:color w:val="002060"/>
          <w:sz w:val="36"/>
          <w:szCs w:val="36"/>
        </w:rPr>
      </w:pPr>
      <w:r w:rsidRPr="005A488B">
        <w:rPr>
          <w:rFonts w:ascii="Pristina" w:hAnsi="Pristina" w:cs="Arial"/>
          <w:color w:val="002060"/>
          <w:sz w:val="36"/>
          <w:szCs w:val="36"/>
        </w:rPr>
        <w:t>Zaštita na radu je prva!</w:t>
      </w:r>
    </w:p>
    <w:p w:rsidR="005A488B" w:rsidRDefault="005A488B" w:rsidP="000A169D">
      <w:pPr>
        <w:spacing w:after="0"/>
        <w:jc w:val="both"/>
        <w:rPr>
          <w:rFonts w:cs="Arial"/>
        </w:rPr>
      </w:pPr>
    </w:p>
    <w:p w:rsidR="004A4C2B" w:rsidRDefault="004A4C2B" w:rsidP="000A169D">
      <w:pPr>
        <w:spacing w:after="0"/>
        <w:jc w:val="both"/>
        <w:rPr>
          <w:rFonts w:cs="Arial"/>
        </w:rPr>
      </w:pPr>
    </w:p>
    <w:p w:rsidR="004A4C2B" w:rsidRDefault="004A4C2B" w:rsidP="004A4C2B">
      <w:pPr>
        <w:spacing w:after="0"/>
        <w:jc w:val="center"/>
        <w:rPr>
          <w:rFonts w:cs="Arial"/>
        </w:rPr>
      </w:pPr>
      <w:r>
        <w:rPr>
          <w:rFonts w:cs="Arial"/>
        </w:rPr>
        <w:t>Zagreb, 2016.</w:t>
      </w:r>
    </w:p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18571531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24924" w:rsidRPr="00525F8F" w:rsidRDefault="00A24924" w:rsidP="00525F8F">
          <w:pPr>
            <w:pStyle w:val="TOCHeading"/>
            <w:spacing w:before="0"/>
            <w:jc w:val="both"/>
            <w:rPr>
              <w:rStyle w:val="Heading1Char"/>
              <w:sz w:val="32"/>
            </w:rPr>
          </w:pPr>
          <w:r w:rsidRPr="00A24924">
            <w:rPr>
              <w:rStyle w:val="Heading1Char"/>
            </w:rPr>
            <w:t>Sadržaj</w:t>
          </w:r>
        </w:p>
        <w:p w:rsidR="00A24924" w:rsidRPr="00A24924" w:rsidRDefault="00A24924" w:rsidP="000A169D">
          <w:pPr>
            <w:jc w:val="both"/>
            <w:rPr>
              <w:lang w:eastAsia="hr-HR"/>
            </w:rPr>
          </w:pPr>
        </w:p>
        <w:p w:rsidR="00615C72" w:rsidRDefault="00A24924">
          <w:pPr>
            <w:pStyle w:val="TOC1"/>
            <w:tabs>
              <w:tab w:val="right" w:leader="dot" w:pos="5547"/>
            </w:tabs>
            <w:rPr>
              <w:rFonts w:asciiTheme="minorHAnsi" w:eastAsiaTheme="minorEastAsia" w:hAnsiTheme="minorHAnsi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427698" w:history="1">
            <w:r w:rsidR="00615C72" w:rsidRPr="00077CBF">
              <w:rPr>
                <w:rStyle w:val="Hyperlink"/>
                <w:noProof/>
              </w:rPr>
              <w:t>Uvod</w:t>
            </w:r>
            <w:r w:rsidR="00615C72">
              <w:rPr>
                <w:noProof/>
                <w:webHidden/>
              </w:rPr>
              <w:tab/>
            </w:r>
            <w:r w:rsidR="00615C72">
              <w:rPr>
                <w:noProof/>
                <w:webHidden/>
              </w:rPr>
              <w:fldChar w:fldCharType="begin"/>
            </w:r>
            <w:r w:rsidR="00615C72">
              <w:rPr>
                <w:noProof/>
                <w:webHidden/>
              </w:rPr>
              <w:instrText xml:space="preserve"> PAGEREF _Toc465427698 \h </w:instrText>
            </w:r>
            <w:r w:rsidR="00615C72">
              <w:rPr>
                <w:noProof/>
                <w:webHidden/>
              </w:rPr>
            </w:r>
            <w:r w:rsidR="00615C72">
              <w:rPr>
                <w:noProof/>
                <w:webHidden/>
              </w:rPr>
              <w:fldChar w:fldCharType="separate"/>
            </w:r>
            <w:r w:rsidR="00615C72">
              <w:rPr>
                <w:noProof/>
                <w:webHidden/>
              </w:rPr>
              <w:t>2</w:t>
            </w:r>
            <w:r w:rsidR="00615C72">
              <w:rPr>
                <w:noProof/>
                <w:webHidden/>
              </w:rPr>
              <w:fldChar w:fldCharType="end"/>
            </w:r>
          </w:hyperlink>
        </w:p>
        <w:p w:rsidR="00615C72" w:rsidRDefault="000F3CDB">
          <w:pPr>
            <w:pStyle w:val="TOC1"/>
            <w:tabs>
              <w:tab w:val="right" w:leader="dot" w:pos="5547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465427699" w:history="1">
            <w:r w:rsidR="00615C72" w:rsidRPr="00077CBF">
              <w:rPr>
                <w:rStyle w:val="Hyperlink"/>
                <w:noProof/>
              </w:rPr>
              <w:t>Zašto kampanja</w:t>
            </w:r>
            <w:r w:rsidR="00615C72">
              <w:rPr>
                <w:noProof/>
                <w:webHidden/>
              </w:rPr>
              <w:tab/>
            </w:r>
            <w:r w:rsidR="00615C72">
              <w:rPr>
                <w:noProof/>
                <w:webHidden/>
              </w:rPr>
              <w:fldChar w:fldCharType="begin"/>
            </w:r>
            <w:r w:rsidR="00615C72">
              <w:rPr>
                <w:noProof/>
                <w:webHidden/>
              </w:rPr>
              <w:instrText xml:space="preserve"> PAGEREF _Toc465427699 \h </w:instrText>
            </w:r>
            <w:r w:rsidR="00615C72">
              <w:rPr>
                <w:noProof/>
                <w:webHidden/>
              </w:rPr>
            </w:r>
            <w:r w:rsidR="00615C72">
              <w:rPr>
                <w:noProof/>
                <w:webHidden/>
              </w:rPr>
              <w:fldChar w:fldCharType="separate"/>
            </w:r>
            <w:r w:rsidR="00615C72">
              <w:rPr>
                <w:noProof/>
                <w:webHidden/>
              </w:rPr>
              <w:t>3</w:t>
            </w:r>
            <w:r w:rsidR="00615C72">
              <w:rPr>
                <w:noProof/>
                <w:webHidden/>
              </w:rPr>
              <w:fldChar w:fldCharType="end"/>
            </w:r>
          </w:hyperlink>
        </w:p>
        <w:p w:rsidR="00615C72" w:rsidRDefault="000F3CDB">
          <w:pPr>
            <w:pStyle w:val="TOC1"/>
            <w:tabs>
              <w:tab w:val="right" w:leader="dot" w:pos="5547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465427700" w:history="1">
            <w:r w:rsidR="00615C72" w:rsidRPr="00077CBF">
              <w:rPr>
                <w:rStyle w:val="Hyperlink"/>
                <w:noProof/>
              </w:rPr>
              <w:t>Ciljevi kampanje</w:t>
            </w:r>
            <w:r w:rsidR="00615C72">
              <w:rPr>
                <w:noProof/>
                <w:webHidden/>
              </w:rPr>
              <w:tab/>
            </w:r>
            <w:r w:rsidR="00615C72">
              <w:rPr>
                <w:noProof/>
                <w:webHidden/>
              </w:rPr>
              <w:fldChar w:fldCharType="begin"/>
            </w:r>
            <w:r w:rsidR="00615C72">
              <w:rPr>
                <w:noProof/>
                <w:webHidden/>
              </w:rPr>
              <w:instrText xml:space="preserve"> PAGEREF _Toc465427700 \h </w:instrText>
            </w:r>
            <w:r w:rsidR="00615C72">
              <w:rPr>
                <w:noProof/>
                <w:webHidden/>
              </w:rPr>
            </w:r>
            <w:r w:rsidR="00615C72">
              <w:rPr>
                <w:noProof/>
                <w:webHidden/>
              </w:rPr>
              <w:fldChar w:fldCharType="separate"/>
            </w:r>
            <w:r w:rsidR="00615C72">
              <w:rPr>
                <w:noProof/>
                <w:webHidden/>
              </w:rPr>
              <w:t>5</w:t>
            </w:r>
            <w:r w:rsidR="00615C72">
              <w:rPr>
                <w:noProof/>
                <w:webHidden/>
              </w:rPr>
              <w:fldChar w:fldCharType="end"/>
            </w:r>
          </w:hyperlink>
        </w:p>
        <w:p w:rsidR="00615C72" w:rsidRDefault="000F3CDB">
          <w:pPr>
            <w:pStyle w:val="TOC1"/>
            <w:tabs>
              <w:tab w:val="right" w:leader="dot" w:pos="5547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465427701" w:history="1">
            <w:r w:rsidR="00615C72" w:rsidRPr="00077CBF">
              <w:rPr>
                <w:rStyle w:val="Hyperlink"/>
                <w:noProof/>
              </w:rPr>
              <w:t>Aktivno sudjelovanje</w:t>
            </w:r>
            <w:r w:rsidR="00615C72">
              <w:rPr>
                <w:noProof/>
                <w:webHidden/>
              </w:rPr>
              <w:tab/>
            </w:r>
            <w:r w:rsidR="00615C72">
              <w:rPr>
                <w:noProof/>
                <w:webHidden/>
              </w:rPr>
              <w:fldChar w:fldCharType="begin"/>
            </w:r>
            <w:r w:rsidR="00615C72">
              <w:rPr>
                <w:noProof/>
                <w:webHidden/>
              </w:rPr>
              <w:instrText xml:space="preserve"> PAGEREF _Toc465427701 \h </w:instrText>
            </w:r>
            <w:r w:rsidR="00615C72">
              <w:rPr>
                <w:noProof/>
                <w:webHidden/>
              </w:rPr>
            </w:r>
            <w:r w:rsidR="00615C72">
              <w:rPr>
                <w:noProof/>
                <w:webHidden/>
              </w:rPr>
              <w:fldChar w:fldCharType="separate"/>
            </w:r>
            <w:r w:rsidR="00615C72">
              <w:rPr>
                <w:noProof/>
                <w:webHidden/>
              </w:rPr>
              <w:t>6</w:t>
            </w:r>
            <w:r w:rsidR="00615C72">
              <w:rPr>
                <w:noProof/>
                <w:webHidden/>
              </w:rPr>
              <w:fldChar w:fldCharType="end"/>
            </w:r>
          </w:hyperlink>
        </w:p>
        <w:p w:rsidR="00615C72" w:rsidRDefault="000F3CDB">
          <w:pPr>
            <w:pStyle w:val="TOC1"/>
            <w:tabs>
              <w:tab w:val="right" w:leader="dot" w:pos="5547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465427702" w:history="1">
            <w:r w:rsidR="00615C72" w:rsidRPr="00077CBF">
              <w:rPr>
                <w:rStyle w:val="Hyperlink"/>
                <w:noProof/>
              </w:rPr>
              <w:t>Alati za aktivno sudjelovanje</w:t>
            </w:r>
            <w:r w:rsidR="00615C72">
              <w:rPr>
                <w:noProof/>
                <w:webHidden/>
              </w:rPr>
              <w:tab/>
            </w:r>
            <w:r w:rsidR="00615C72">
              <w:rPr>
                <w:noProof/>
                <w:webHidden/>
              </w:rPr>
              <w:fldChar w:fldCharType="begin"/>
            </w:r>
            <w:r w:rsidR="00615C72">
              <w:rPr>
                <w:noProof/>
                <w:webHidden/>
              </w:rPr>
              <w:instrText xml:space="preserve"> PAGEREF _Toc465427702 \h </w:instrText>
            </w:r>
            <w:r w:rsidR="00615C72">
              <w:rPr>
                <w:noProof/>
                <w:webHidden/>
              </w:rPr>
            </w:r>
            <w:r w:rsidR="00615C72">
              <w:rPr>
                <w:noProof/>
                <w:webHidden/>
              </w:rPr>
              <w:fldChar w:fldCharType="separate"/>
            </w:r>
            <w:r w:rsidR="00615C72">
              <w:rPr>
                <w:noProof/>
                <w:webHidden/>
              </w:rPr>
              <w:t>7</w:t>
            </w:r>
            <w:r w:rsidR="00615C72">
              <w:rPr>
                <w:noProof/>
                <w:webHidden/>
              </w:rPr>
              <w:fldChar w:fldCharType="end"/>
            </w:r>
          </w:hyperlink>
        </w:p>
        <w:p w:rsidR="00615C72" w:rsidRDefault="000F3CDB">
          <w:pPr>
            <w:pStyle w:val="TOC2"/>
            <w:tabs>
              <w:tab w:val="right" w:leader="dot" w:pos="5547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465427703" w:history="1">
            <w:r w:rsidR="00615C72" w:rsidRPr="00077CBF">
              <w:rPr>
                <w:rStyle w:val="Hyperlink"/>
                <w:noProof/>
              </w:rPr>
              <w:t>Vodič za analizu ozljeda na radu (predložak)</w:t>
            </w:r>
            <w:r w:rsidR="00615C72">
              <w:rPr>
                <w:noProof/>
                <w:webHidden/>
              </w:rPr>
              <w:tab/>
            </w:r>
            <w:r w:rsidR="00615C72">
              <w:rPr>
                <w:noProof/>
                <w:webHidden/>
              </w:rPr>
              <w:fldChar w:fldCharType="begin"/>
            </w:r>
            <w:r w:rsidR="00615C72">
              <w:rPr>
                <w:noProof/>
                <w:webHidden/>
              </w:rPr>
              <w:instrText xml:space="preserve"> PAGEREF _Toc465427703 \h </w:instrText>
            </w:r>
            <w:r w:rsidR="00615C72">
              <w:rPr>
                <w:noProof/>
                <w:webHidden/>
              </w:rPr>
            </w:r>
            <w:r w:rsidR="00615C72">
              <w:rPr>
                <w:noProof/>
                <w:webHidden/>
              </w:rPr>
              <w:fldChar w:fldCharType="separate"/>
            </w:r>
            <w:r w:rsidR="00615C72">
              <w:rPr>
                <w:noProof/>
                <w:webHidden/>
              </w:rPr>
              <w:t>7</w:t>
            </w:r>
            <w:r w:rsidR="00615C72">
              <w:rPr>
                <w:noProof/>
                <w:webHidden/>
              </w:rPr>
              <w:fldChar w:fldCharType="end"/>
            </w:r>
          </w:hyperlink>
        </w:p>
        <w:p w:rsidR="00615C72" w:rsidRDefault="000F3CDB">
          <w:pPr>
            <w:pStyle w:val="TOC2"/>
            <w:tabs>
              <w:tab w:val="right" w:leader="dot" w:pos="5547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465427704" w:history="1">
            <w:r w:rsidR="00615C72" w:rsidRPr="00077CBF">
              <w:rPr>
                <w:rStyle w:val="Hyperlink"/>
                <w:noProof/>
              </w:rPr>
              <w:t>Vodič za izradu procjene rizika (predložak)</w:t>
            </w:r>
            <w:r w:rsidR="00615C72">
              <w:rPr>
                <w:noProof/>
                <w:webHidden/>
              </w:rPr>
              <w:tab/>
            </w:r>
            <w:r w:rsidR="00615C72">
              <w:rPr>
                <w:noProof/>
                <w:webHidden/>
              </w:rPr>
              <w:fldChar w:fldCharType="begin"/>
            </w:r>
            <w:r w:rsidR="00615C72">
              <w:rPr>
                <w:noProof/>
                <w:webHidden/>
              </w:rPr>
              <w:instrText xml:space="preserve"> PAGEREF _Toc465427704 \h </w:instrText>
            </w:r>
            <w:r w:rsidR="00615C72">
              <w:rPr>
                <w:noProof/>
                <w:webHidden/>
              </w:rPr>
            </w:r>
            <w:r w:rsidR="00615C72">
              <w:rPr>
                <w:noProof/>
                <w:webHidden/>
              </w:rPr>
              <w:fldChar w:fldCharType="separate"/>
            </w:r>
            <w:r w:rsidR="00615C72">
              <w:rPr>
                <w:noProof/>
                <w:webHidden/>
              </w:rPr>
              <w:t>8</w:t>
            </w:r>
            <w:r w:rsidR="00615C72">
              <w:rPr>
                <w:noProof/>
                <w:webHidden/>
              </w:rPr>
              <w:fldChar w:fldCharType="end"/>
            </w:r>
          </w:hyperlink>
        </w:p>
        <w:p w:rsidR="00615C72" w:rsidRDefault="000F3CDB">
          <w:pPr>
            <w:pStyle w:val="TOC2"/>
            <w:tabs>
              <w:tab w:val="right" w:leader="dot" w:pos="5547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465427705" w:history="1">
            <w:r w:rsidR="00615C72" w:rsidRPr="00077CBF">
              <w:rPr>
                <w:rStyle w:val="Hyperlink"/>
                <w:noProof/>
              </w:rPr>
              <w:t>Vodič za izradu programa osposobljavanja za rad na siguran način (predložak)</w:t>
            </w:r>
            <w:r w:rsidR="00615C72">
              <w:rPr>
                <w:noProof/>
                <w:webHidden/>
              </w:rPr>
              <w:tab/>
            </w:r>
            <w:r w:rsidR="00615C72">
              <w:rPr>
                <w:noProof/>
                <w:webHidden/>
              </w:rPr>
              <w:fldChar w:fldCharType="begin"/>
            </w:r>
            <w:r w:rsidR="00615C72">
              <w:rPr>
                <w:noProof/>
                <w:webHidden/>
              </w:rPr>
              <w:instrText xml:space="preserve"> PAGEREF _Toc465427705 \h </w:instrText>
            </w:r>
            <w:r w:rsidR="00615C72">
              <w:rPr>
                <w:noProof/>
                <w:webHidden/>
              </w:rPr>
            </w:r>
            <w:r w:rsidR="00615C72">
              <w:rPr>
                <w:noProof/>
                <w:webHidden/>
              </w:rPr>
              <w:fldChar w:fldCharType="separate"/>
            </w:r>
            <w:r w:rsidR="00615C72">
              <w:rPr>
                <w:noProof/>
                <w:webHidden/>
              </w:rPr>
              <w:t>9</w:t>
            </w:r>
            <w:r w:rsidR="00615C72">
              <w:rPr>
                <w:noProof/>
                <w:webHidden/>
              </w:rPr>
              <w:fldChar w:fldCharType="end"/>
            </w:r>
          </w:hyperlink>
        </w:p>
        <w:p w:rsidR="00615C72" w:rsidRDefault="000F3CDB">
          <w:pPr>
            <w:pStyle w:val="TOC2"/>
            <w:tabs>
              <w:tab w:val="right" w:leader="dot" w:pos="5547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465427706" w:history="1">
            <w:r w:rsidR="00615C72" w:rsidRPr="00077CBF">
              <w:rPr>
                <w:rStyle w:val="Hyperlink"/>
                <w:noProof/>
              </w:rPr>
              <w:t>Vodič za unutarnji nadzor stanja zaštite na radu (predložak)</w:t>
            </w:r>
            <w:r w:rsidR="00615C72">
              <w:rPr>
                <w:noProof/>
                <w:webHidden/>
              </w:rPr>
              <w:tab/>
            </w:r>
            <w:r w:rsidR="00615C72">
              <w:rPr>
                <w:noProof/>
                <w:webHidden/>
              </w:rPr>
              <w:fldChar w:fldCharType="begin"/>
            </w:r>
            <w:r w:rsidR="00615C72">
              <w:rPr>
                <w:noProof/>
                <w:webHidden/>
              </w:rPr>
              <w:instrText xml:space="preserve"> PAGEREF _Toc465427706 \h </w:instrText>
            </w:r>
            <w:r w:rsidR="00615C72">
              <w:rPr>
                <w:noProof/>
                <w:webHidden/>
              </w:rPr>
            </w:r>
            <w:r w:rsidR="00615C72">
              <w:rPr>
                <w:noProof/>
                <w:webHidden/>
              </w:rPr>
              <w:fldChar w:fldCharType="separate"/>
            </w:r>
            <w:r w:rsidR="00615C72">
              <w:rPr>
                <w:noProof/>
                <w:webHidden/>
              </w:rPr>
              <w:t>10</w:t>
            </w:r>
            <w:r w:rsidR="00615C72">
              <w:rPr>
                <w:noProof/>
                <w:webHidden/>
              </w:rPr>
              <w:fldChar w:fldCharType="end"/>
            </w:r>
          </w:hyperlink>
        </w:p>
        <w:p w:rsidR="00615C72" w:rsidRDefault="000F3CDB">
          <w:pPr>
            <w:pStyle w:val="TOC2"/>
            <w:tabs>
              <w:tab w:val="right" w:leader="dot" w:pos="5547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465427707" w:history="1">
            <w:r w:rsidR="00615C72" w:rsidRPr="00077CBF">
              <w:rPr>
                <w:rStyle w:val="Hyperlink"/>
                <w:noProof/>
                <w:shd w:val="clear" w:color="auto" w:fill="FFFFFF"/>
              </w:rPr>
              <w:t>Vodič za izbor povjerenika radnika za zaštitu na radu</w:t>
            </w:r>
            <w:r w:rsidR="00615C72">
              <w:rPr>
                <w:noProof/>
                <w:webHidden/>
              </w:rPr>
              <w:tab/>
            </w:r>
            <w:r w:rsidR="00615C72">
              <w:rPr>
                <w:noProof/>
                <w:webHidden/>
              </w:rPr>
              <w:fldChar w:fldCharType="begin"/>
            </w:r>
            <w:r w:rsidR="00615C72">
              <w:rPr>
                <w:noProof/>
                <w:webHidden/>
              </w:rPr>
              <w:instrText xml:space="preserve"> PAGEREF _Toc465427707 \h </w:instrText>
            </w:r>
            <w:r w:rsidR="00615C72">
              <w:rPr>
                <w:noProof/>
                <w:webHidden/>
              </w:rPr>
            </w:r>
            <w:r w:rsidR="00615C72">
              <w:rPr>
                <w:noProof/>
                <w:webHidden/>
              </w:rPr>
              <w:fldChar w:fldCharType="separate"/>
            </w:r>
            <w:r w:rsidR="00615C72">
              <w:rPr>
                <w:noProof/>
                <w:webHidden/>
              </w:rPr>
              <w:t>10</w:t>
            </w:r>
            <w:r w:rsidR="00615C72">
              <w:rPr>
                <w:noProof/>
                <w:webHidden/>
              </w:rPr>
              <w:fldChar w:fldCharType="end"/>
            </w:r>
          </w:hyperlink>
        </w:p>
        <w:p w:rsidR="00615C72" w:rsidRDefault="000F3CDB">
          <w:pPr>
            <w:pStyle w:val="TOC2"/>
            <w:tabs>
              <w:tab w:val="right" w:leader="dot" w:pos="5547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465427708" w:history="1">
            <w:r w:rsidR="00615C72" w:rsidRPr="00077CBF">
              <w:rPr>
                <w:rStyle w:val="Hyperlink"/>
                <w:noProof/>
              </w:rPr>
              <w:t>Akcijski plan mjera i aktivnosti za unapređivanje zaštite na radu (predložak)</w:t>
            </w:r>
            <w:r w:rsidR="00615C72">
              <w:rPr>
                <w:noProof/>
                <w:webHidden/>
              </w:rPr>
              <w:tab/>
            </w:r>
            <w:r w:rsidR="00615C72">
              <w:rPr>
                <w:noProof/>
                <w:webHidden/>
              </w:rPr>
              <w:fldChar w:fldCharType="begin"/>
            </w:r>
            <w:r w:rsidR="00615C72">
              <w:rPr>
                <w:noProof/>
                <w:webHidden/>
              </w:rPr>
              <w:instrText xml:space="preserve"> PAGEREF _Toc465427708 \h </w:instrText>
            </w:r>
            <w:r w:rsidR="00615C72">
              <w:rPr>
                <w:noProof/>
                <w:webHidden/>
              </w:rPr>
            </w:r>
            <w:r w:rsidR="00615C72">
              <w:rPr>
                <w:noProof/>
                <w:webHidden/>
              </w:rPr>
              <w:fldChar w:fldCharType="separate"/>
            </w:r>
            <w:r w:rsidR="00615C72">
              <w:rPr>
                <w:noProof/>
                <w:webHidden/>
              </w:rPr>
              <w:t>11</w:t>
            </w:r>
            <w:r w:rsidR="00615C72">
              <w:rPr>
                <w:noProof/>
                <w:webHidden/>
              </w:rPr>
              <w:fldChar w:fldCharType="end"/>
            </w:r>
          </w:hyperlink>
        </w:p>
        <w:p w:rsidR="00615C72" w:rsidRDefault="000F3CDB">
          <w:pPr>
            <w:pStyle w:val="TOC1"/>
            <w:tabs>
              <w:tab w:val="right" w:leader="dot" w:pos="5547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465427709" w:history="1">
            <w:r w:rsidR="00615C72" w:rsidRPr="00077CBF">
              <w:rPr>
                <w:rStyle w:val="Hyperlink"/>
                <w:noProof/>
              </w:rPr>
              <w:t>Očekivani rezultati kampanje</w:t>
            </w:r>
            <w:r w:rsidR="00615C72">
              <w:rPr>
                <w:noProof/>
                <w:webHidden/>
              </w:rPr>
              <w:tab/>
            </w:r>
            <w:r w:rsidR="00615C72">
              <w:rPr>
                <w:noProof/>
                <w:webHidden/>
              </w:rPr>
              <w:fldChar w:fldCharType="begin"/>
            </w:r>
            <w:r w:rsidR="00615C72">
              <w:rPr>
                <w:noProof/>
                <w:webHidden/>
              </w:rPr>
              <w:instrText xml:space="preserve"> PAGEREF _Toc465427709 \h </w:instrText>
            </w:r>
            <w:r w:rsidR="00615C72">
              <w:rPr>
                <w:noProof/>
                <w:webHidden/>
              </w:rPr>
            </w:r>
            <w:r w:rsidR="00615C72">
              <w:rPr>
                <w:noProof/>
                <w:webHidden/>
              </w:rPr>
              <w:fldChar w:fldCharType="separate"/>
            </w:r>
            <w:r w:rsidR="00615C72">
              <w:rPr>
                <w:noProof/>
                <w:webHidden/>
              </w:rPr>
              <w:t>12</w:t>
            </w:r>
            <w:r w:rsidR="00615C72">
              <w:rPr>
                <w:noProof/>
                <w:webHidden/>
              </w:rPr>
              <w:fldChar w:fldCharType="end"/>
            </w:r>
          </w:hyperlink>
        </w:p>
        <w:p w:rsidR="00615C72" w:rsidRDefault="000F3CDB">
          <w:pPr>
            <w:pStyle w:val="TOC1"/>
            <w:tabs>
              <w:tab w:val="right" w:leader="dot" w:pos="5547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465427710" w:history="1">
            <w:r w:rsidR="00615C72" w:rsidRPr="00077CBF">
              <w:rPr>
                <w:rStyle w:val="Hyperlink"/>
                <w:noProof/>
              </w:rPr>
              <w:t>Vrijeme provedbe</w:t>
            </w:r>
            <w:r w:rsidR="00615C72">
              <w:rPr>
                <w:noProof/>
                <w:webHidden/>
              </w:rPr>
              <w:tab/>
            </w:r>
            <w:r w:rsidR="00615C72">
              <w:rPr>
                <w:noProof/>
                <w:webHidden/>
              </w:rPr>
              <w:fldChar w:fldCharType="begin"/>
            </w:r>
            <w:r w:rsidR="00615C72">
              <w:rPr>
                <w:noProof/>
                <w:webHidden/>
              </w:rPr>
              <w:instrText xml:space="preserve"> PAGEREF _Toc465427710 \h </w:instrText>
            </w:r>
            <w:r w:rsidR="00615C72">
              <w:rPr>
                <w:noProof/>
                <w:webHidden/>
              </w:rPr>
            </w:r>
            <w:r w:rsidR="00615C72">
              <w:rPr>
                <w:noProof/>
                <w:webHidden/>
              </w:rPr>
              <w:fldChar w:fldCharType="separate"/>
            </w:r>
            <w:r w:rsidR="00615C72">
              <w:rPr>
                <w:noProof/>
                <w:webHidden/>
              </w:rPr>
              <w:t>14</w:t>
            </w:r>
            <w:r w:rsidR="00615C72">
              <w:rPr>
                <w:noProof/>
                <w:webHidden/>
              </w:rPr>
              <w:fldChar w:fldCharType="end"/>
            </w:r>
          </w:hyperlink>
        </w:p>
        <w:p w:rsidR="00A24924" w:rsidRDefault="00A24924" w:rsidP="000A169D">
          <w:pPr>
            <w:jc w:val="both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7B0F64" w:rsidRDefault="00D63C2B" w:rsidP="00D63C2B">
      <w:pPr>
        <w:pStyle w:val="Heading1"/>
        <w:tabs>
          <w:tab w:val="left" w:pos="2280"/>
        </w:tabs>
      </w:pPr>
      <w:r>
        <w:tab/>
      </w:r>
    </w:p>
    <w:p w:rsidR="007B0F64" w:rsidRPr="007B0F64" w:rsidRDefault="007B0F64" w:rsidP="007B0F64"/>
    <w:p w:rsidR="007B0F64" w:rsidRDefault="007B0F64" w:rsidP="00D63C2B">
      <w:pPr>
        <w:jc w:val="center"/>
      </w:pPr>
    </w:p>
    <w:p w:rsidR="004C291D" w:rsidRDefault="007374C4" w:rsidP="00525F8F">
      <w:pPr>
        <w:pStyle w:val="Heading1"/>
      </w:pPr>
      <w:bookmarkStart w:id="0" w:name="_Toc465427698"/>
      <w:r>
        <w:lastRenderedPageBreak/>
        <w:t>Uvod</w:t>
      </w:r>
      <w:bookmarkEnd w:id="0"/>
      <w:r>
        <w:t xml:space="preserve"> </w:t>
      </w:r>
    </w:p>
    <w:p w:rsidR="00107AA9" w:rsidRDefault="00107AA9" w:rsidP="000A169D">
      <w:pPr>
        <w:jc w:val="both"/>
      </w:pPr>
    </w:p>
    <w:p w:rsidR="00C143CC" w:rsidRDefault="00C143CC" w:rsidP="000A169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Kampanja je niz planiranih aktivnosti kojima se namjerava ostvariti </w:t>
      </w:r>
      <w:r w:rsidR="00B72905">
        <w:rPr>
          <w:color w:val="000000" w:themeColor="text1"/>
        </w:rPr>
        <w:t xml:space="preserve">određeni </w:t>
      </w:r>
      <w:r>
        <w:rPr>
          <w:color w:val="000000" w:themeColor="text1"/>
        </w:rPr>
        <w:t>cilj.</w:t>
      </w:r>
    </w:p>
    <w:p w:rsidR="00F2557D" w:rsidRDefault="00022406" w:rsidP="000A169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Zavod za unapređivanje </w:t>
      </w:r>
      <w:r w:rsidR="000A169D" w:rsidRPr="000A169D">
        <w:rPr>
          <w:color w:val="000000" w:themeColor="text1"/>
        </w:rPr>
        <w:t>zaštite na radu</w:t>
      </w:r>
      <w:r w:rsidR="00B72905">
        <w:rPr>
          <w:color w:val="000000" w:themeColor="text1"/>
        </w:rPr>
        <w:t xml:space="preserve"> kao središnja javna ustanova nadle</w:t>
      </w:r>
      <w:r w:rsidR="007B3EB0">
        <w:rPr>
          <w:color w:val="000000" w:themeColor="text1"/>
        </w:rPr>
        <w:t>žna za područje zaštite na radu u Republici Hrvatskoj,</w:t>
      </w:r>
      <w:r w:rsidR="000A169D" w:rsidRPr="000A169D">
        <w:rPr>
          <w:color w:val="000000" w:themeColor="text1"/>
        </w:rPr>
        <w:t xml:space="preserve"> </w:t>
      </w:r>
      <w:r w:rsidR="007B3EB0">
        <w:rPr>
          <w:color w:val="000000" w:themeColor="text1"/>
        </w:rPr>
        <w:t>pokreće</w:t>
      </w:r>
      <w:r w:rsidR="00C143CC">
        <w:rPr>
          <w:color w:val="000000" w:themeColor="text1"/>
        </w:rPr>
        <w:t xml:space="preserve"> N</w:t>
      </w:r>
      <w:r w:rsidR="000A169D" w:rsidRPr="000A169D">
        <w:rPr>
          <w:color w:val="000000" w:themeColor="text1"/>
        </w:rPr>
        <w:t>acionalnu kampanju „</w:t>
      </w:r>
      <w:r w:rsidR="000A169D" w:rsidRPr="000A169D">
        <w:rPr>
          <w:b/>
          <w:color w:val="000000" w:themeColor="text1"/>
        </w:rPr>
        <w:t>STOP ozljedama na radu</w:t>
      </w:r>
      <w:r w:rsidR="00C143CC">
        <w:rPr>
          <w:color w:val="000000" w:themeColor="text1"/>
        </w:rPr>
        <w:t>“</w:t>
      </w:r>
      <w:r w:rsidR="00B72905">
        <w:rPr>
          <w:color w:val="000000" w:themeColor="text1"/>
        </w:rPr>
        <w:t xml:space="preserve"> </w:t>
      </w:r>
      <w:r w:rsidR="00B72905" w:rsidRPr="00B72905">
        <w:rPr>
          <w:b/>
          <w:color w:val="000000" w:themeColor="text1"/>
        </w:rPr>
        <w:t>2016.-2018.</w:t>
      </w:r>
      <w:r w:rsidR="00B72905">
        <w:rPr>
          <w:color w:val="000000" w:themeColor="text1"/>
        </w:rPr>
        <w:t xml:space="preserve">, uz </w:t>
      </w:r>
      <w:r w:rsidR="005A488B">
        <w:rPr>
          <w:color w:val="000000" w:themeColor="text1"/>
        </w:rPr>
        <w:t>poruku</w:t>
      </w:r>
      <w:r w:rsidR="00B72905">
        <w:rPr>
          <w:color w:val="000000" w:themeColor="text1"/>
        </w:rPr>
        <w:t xml:space="preserve"> kampanje</w:t>
      </w:r>
      <w:r w:rsidR="007F3C48">
        <w:rPr>
          <w:color w:val="000000" w:themeColor="text1"/>
        </w:rPr>
        <w:t xml:space="preserve"> </w:t>
      </w:r>
      <w:r w:rsidR="007F3C48" w:rsidRPr="007F3C48">
        <w:rPr>
          <w:b/>
          <w:color w:val="000000" w:themeColor="text1"/>
        </w:rPr>
        <w:t>„Zaštit</w:t>
      </w:r>
      <w:r w:rsidR="007B3EB0">
        <w:rPr>
          <w:b/>
          <w:color w:val="000000" w:themeColor="text1"/>
        </w:rPr>
        <w:t>a na radu je i moja odgovornost</w:t>
      </w:r>
      <w:r w:rsidR="007F3C48" w:rsidRPr="007F3C48">
        <w:rPr>
          <w:b/>
          <w:color w:val="000000" w:themeColor="text1"/>
        </w:rPr>
        <w:t>!“</w:t>
      </w:r>
      <w:r w:rsidR="007B3EB0">
        <w:rPr>
          <w:b/>
          <w:color w:val="000000" w:themeColor="text1"/>
        </w:rPr>
        <w:t>.</w:t>
      </w:r>
      <w:r w:rsidR="007B3EB0">
        <w:rPr>
          <w:color w:val="000000" w:themeColor="text1"/>
        </w:rPr>
        <w:t xml:space="preserve"> Cilj je</w:t>
      </w:r>
      <w:r w:rsidR="00C143CC">
        <w:rPr>
          <w:color w:val="000000" w:themeColor="text1"/>
        </w:rPr>
        <w:t xml:space="preserve"> da </w:t>
      </w:r>
      <w:r w:rsidR="000A169D" w:rsidRPr="000A169D">
        <w:rPr>
          <w:color w:val="000000" w:themeColor="text1"/>
        </w:rPr>
        <w:t>se organiziranom, šir</w:t>
      </w:r>
      <w:r w:rsidR="00C143CC">
        <w:rPr>
          <w:color w:val="000000" w:themeColor="text1"/>
        </w:rPr>
        <w:t xml:space="preserve">okom i dosljednom provedbom </w:t>
      </w:r>
      <w:r w:rsidR="005A488B">
        <w:rPr>
          <w:color w:val="000000" w:themeColor="text1"/>
        </w:rPr>
        <w:t>različitih aktivnosti</w:t>
      </w:r>
      <w:r w:rsidR="00C143CC">
        <w:rPr>
          <w:color w:val="000000" w:themeColor="text1"/>
        </w:rPr>
        <w:t xml:space="preserve"> ostvari</w:t>
      </w:r>
      <w:r w:rsidR="000A169D" w:rsidRPr="000A169D">
        <w:rPr>
          <w:color w:val="000000" w:themeColor="text1"/>
        </w:rPr>
        <w:t xml:space="preserve"> značajno smanjenje broja ozljeda</w:t>
      </w:r>
      <w:r w:rsidR="00C143CC">
        <w:rPr>
          <w:color w:val="000000" w:themeColor="text1"/>
        </w:rPr>
        <w:t xml:space="preserve"> na radu u Republici Hrvatskoj te unaprijedi</w:t>
      </w:r>
      <w:r w:rsidR="000A169D" w:rsidRPr="000A169D">
        <w:rPr>
          <w:color w:val="000000" w:themeColor="text1"/>
        </w:rPr>
        <w:t xml:space="preserve"> područje zaštite na radu, polazeći od opredjeljenja da su život, zdravlje i očuvanje radne sposobnosti radnika vrednote od posebnog društveno</w:t>
      </w:r>
      <w:r w:rsidR="00AA6206">
        <w:rPr>
          <w:color w:val="000000" w:themeColor="text1"/>
        </w:rPr>
        <w:t xml:space="preserve">g interesa. Analiza postojećeg </w:t>
      </w:r>
      <w:r w:rsidR="000A169D" w:rsidRPr="000A169D">
        <w:rPr>
          <w:color w:val="000000" w:themeColor="text1"/>
        </w:rPr>
        <w:t>stanja u području zaštite na radu te d</w:t>
      </w:r>
      <w:r w:rsidR="00F2557D">
        <w:rPr>
          <w:color w:val="000000" w:themeColor="text1"/>
        </w:rPr>
        <w:t>onošenje akcijskog plana mjera</w:t>
      </w:r>
      <w:r w:rsidR="000A169D" w:rsidRPr="000A169D">
        <w:rPr>
          <w:color w:val="000000" w:themeColor="text1"/>
        </w:rPr>
        <w:t xml:space="preserve"> s konkretnim nositeljima i rokovima</w:t>
      </w:r>
      <w:r w:rsidR="00F2557D">
        <w:rPr>
          <w:color w:val="000000" w:themeColor="text1"/>
        </w:rPr>
        <w:t xml:space="preserve"> provedbe</w:t>
      </w:r>
      <w:r w:rsidR="000A169D" w:rsidRPr="000A169D">
        <w:rPr>
          <w:color w:val="000000" w:themeColor="text1"/>
        </w:rPr>
        <w:t xml:space="preserve"> na razini svake </w:t>
      </w:r>
      <w:r w:rsidR="00AA6206">
        <w:rPr>
          <w:color w:val="000000" w:themeColor="text1"/>
        </w:rPr>
        <w:t>pojedine tvrtke i ustan</w:t>
      </w:r>
      <w:r>
        <w:rPr>
          <w:color w:val="000000" w:themeColor="text1"/>
        </w:rPr>
        <w:t>ove prilika je za jačanje mjera</w:t>
      </w:r>
      <w:r w:rsidR="00AA6206">
        <w:rPr>
          <w:color w:val="000000" w:themeColor="text1"/>
        </w:rPr>
        <w:t xml:space="preserve"> prevencije i unutarnjeg nadzora</w:t>
      </w:r>
      <w:r w:rsidR="00F2557D">
        <w:rPr>
          <w:color w:val="000000" w:themeColor="text1"/>
        </w:rPr>
        <w:t>. Vizija je</w:t>
      </w:r>
      <w:r w:rsidR="00AA6206">
        <w:rPr>
          <w:color w:val="000000" w:themeColor="text1"/>
        </w:rPr>
        <w:t xml:space="preserve"> „nula“ ozljeda na radu. </w:t>
      </w:r>
    </w:p>
    <w:p w:rsidR="009B1786" w:rsidRDefault="00AA6206" w:rsidP="000A169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Radi </w:t>
      </w:r>
      <w:r w:rsidR="00DB0F6F">
        <w:rPr>
          <w:color w:val="000000" w:themeColor="text1"/>
        </w:rPr>
        <w:t>uključ</w:t>
      </w:r>
      <w:r w:rsidR="00F2557D">
        <w:rPr>
          <w:color w:val="000000" w:themeColor="text1"/>
        </w:rPr>
        <w:t>ivanja svih dionika zaštite na radu i postizanja pozitivnih</w:t>
      </w:r>
      <w:r w:rsidR="000A169D" w:rsidRPr="000A169D">
        <w:rPr>
          <w:color w:val="000000" w:themeColor="text1"/>
        </w:rPr>
        <w:t xml:space="preserve"> rezultata potrebno je</w:t>
      </w:r>
      <w:r>
        <w:rPr>
          <w:color w:val="000000" w:themeColor="text1"/>
        </w:rPr>
        <w:t xml:space="preserve"> u svakoj radn</w:t>
      </w:r>
      <w:r w:rsidR="00F2557D">
        <w:rPr>
          <w:color w:val="000000" w:themeColor="text1"/>
        </w:rPr>
        <w:t>oj sredini osnovati tim</w:t>
      </w:r>
      <w:r w:rsidR="00022406">
        <w:rPr>
          <w:color w:val="000000" w:themeColor="text1"/>
        </w:rPr>
        <w:t xml:space="preserve"> za provedbu </w:t>
      </w:r>
      <w:r>
        <w:rPr>
          <w:color w:val="000000" w:themeColor="text1"/>
        </w:rPr>
        <w:t>kampanje</w:t>
      </w:r>
      <w:r w:rsidR="000A169D" w:rsidRPr="000A169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te </w:t>
      </w:r>
      <w:r w:rsidR="005A488B">
        <w:rPr>
          <w:color w:val="000000" w:themeColor="text1"/>
        </w:rPr>
        <w:t>osigurati aktivno sudjelovanje i suradnju</w:t>
      </w:r>
      <w:r w:rsidR="00F2557D">
        <w:rPr>
          <w:color w:val="000000" w:themeColor="text1"/>
        </w:rPr>
        <w:t>.</w:t>
      </w:r>
      <w:r w:rsidR="000A169D" w:rsidRPr="000A169D">
        <w:rPr>
          <w:color w:val="000000" w:themeColor="text1"/>
        </w:rPr>
        <w:t xml:space="preserve"> </w:t>
      </w:r>
      <w:r w:rsidR="00F2557D">
        <w:rPr>
          <w:color w:val="000000" w:themeColor="text1"/>
        </w:rPr>
        <w:t>Potrebno je potaknuti interna natjecanja</w:t>
      </w:r>
      <w:r w:rsidR="00DB0F6F">
        <w:rPr>
          <w:color w:val="000000" w:themeColor="text1"/>
        </w:rPr>
        <w:t xml:space="preserve"> te</w:t>
      </w:r>
      <w:r>
        <w:rPr>
          <w:color w:val="000000" w:themeColor="text1"/>
        </w:rPr>
        <w:t xml:space="preserve"> </w:t>
      </w:r>
      <w:r w:rsidR="000A169D" w:rsidRPr="000A169D">
        <w:rPr>
          <w:color w:val="000000" w:themeColor="text1"/>
        </w:rPr>
        <w:t>dodjelu pojedinačnih i kolektivnih p</w:t>
      </w:r>
      <w:r w:rsidR="007E5A84">
        <w:rPr>
          <w:color w:val="000000" w:themeColor="text1"/>
        </w:rPr>
        <w:t>riznanja</w:t>
      </w:r>
      <w:r w:rsidR="00DB0F6F">
        <w:rPr>
          <w:color w:val="000000" w:themeColor="text1"/>
        </w:rPr>
        <w:t>.</w:t>
      </w:r>
      <w:r w:rsidR="007E5A84">
        <w:rPr>
          <w:color w:val="000000" w:themeColor="text1"/>
        </w:rPr>
        <w:t xml:space="preserve"> najuspješnijim pojedincima i timovima</w:t>
      </w:r>
      <w:r w:rsidR="005A488B">
        <w:rPr>
          <w:color w:val="000000" w:themeColor="text1"/>
        </w:rPr>
        <w:t xml:space="preserve"> unutar tvrtke, odnosno ustanove</w:t>
      </w:r>
      <w:r w:rsidR="007E5A84">
        <w:rPr>
          <w:color w:val="000000" w:themeColor="text1"/>
        </w:rPr>
        <w:t>.</w:t>
      </w:r>
    </w:p>
    <w:p w:rsidR="007B0F64" w:rsidRPr="005A488B" w:rsidRDefault="005A488B" w:rsidP="005A488B">
      <w:pPr>
        <w:jc w:val="center"/>
        <w:rPr>
          <w:b/>
          <w:color w:val="002060"/>
        </w:rPr>
      </w:pPr>
      <w:r w:rsidRPr="005A488B">
        <w:rPr>
          <w:b/>
          <w:color w:val="002060"/>
        </w:rPr>
        <w:t>U zaštiti na radu manje je više!</w:t>
      </w:r>
    </w:p>
    <w:p w:rsidR="0008338C" w:rsidRPr="007B0F64" w:rsidRDefault="00B47858" w:rsidP="007B0F64">
      <w:pPr>
        <w:jc w:val="center"/>
        <w:rPr>
          <w:b/>
          <w:color w:val="C00000"/>
        </w:rPr>
      </w:pPr>
      <w:r>
        <w:rPr>
          <w:b/>
          <w:color w:val="C00000"/>
        </w:rPr>
        <w:t>Uključite se i Vi</w:t>
      </w:r>
      <w:r w:rsidR="00B72905" w:rsidRPr="007B0F64">
        <w:rPr>
          <w:b/>
          <w:color w:val="C00000"/>
        </w:rPr>
        <w:t>!</w:t>
      </w:r>
    </w:p>
    <w:p w:rsidR="00223B75" w:rsidRPr="005828B9" w:rsidRDefault="005828B9" w:rsidP="002043B6">
      <w:pPr>
        <w:pStyle w:val="Heading1"/>
      </w:pPr>
      <w:bookmarkStart w:id="1" w:name="_Toc465427699"/>
      <w:r w:rsidRPr="005828B9">
        <w:lastRenderedPageBreak/>
        <w:t>Zašto kampanja</w:t>
      </w:r>
      <w:bookmarkEnd w:id="1"/>
      <w:r w:rsidRPr="005828B9">
        <w:t xml:space="preserve"> </w:t>
      </w:r>
    </w:p>
    <w:p w:rsidR="00917B0B" w:rsidRDefault="00917B0B" w:rsidP="000A169D">
      <w:pPr>
        <w:jc w:val="both"/>
        <w:rPr>
          <w:color w:val="000000" w:themeColor="text1"/>
        </w:rPr>
      </w:pPr>
    </w:p>
    <w:p w:rsidR="00EF7D84" w:rsidRDefault="007F67E6" w:rsidP="000A169D">
      <w:pPr>
        <w:jc w:val="both"/>
      </w:pPr>
      <w:r>
        <w:rPr>
          <w:color w:val="000000" w:themeColor="text1"/>
        </w:rPr>
        <w:t>Uvidom u podatke</w:t>
      </w:r>
      <w:r w:rsidR="001F0665">
        <w:rPr>
          <w:color w:val="000000" w:themeColor="text1"/>
        </w:rPr>
        <w:t xml:space="preserve"> </w:t>
      </w:r>
      <w:r>
        <w:t>Hrvatskog zavoda za zdravstveno osiguranja</w:t>
      </w:r>
      <w:r>
        <w:rPr>
          <w:color w:val="000000" w:themeColor="text1"/>
        </w:rPr>
        <w:t xml:space="preserve"> o ozljedama</w:t>
      </w:r>
      <w:r w:rsidR="00223B75" w:rsidRPr="000A169D">
        <w:rPr>
          <w:color w:val="000000" w:themeColor="text1"/>
        </w:rPr>
        <w:t xml:space="preserve"> na radu</w:t>
      </w:r>
      <w:r w:rsidR="00270D1E">
        <w:rPr>
          <w:color w:val="000000" w:themeColor="text1"/>
        </w:rPr>
        <w:t xml:space="preserve"> (ONR)</w:t>
      </w:r>
      <w:r w:rsidR="00223B75" w:rsidRPr="000A169D">
        <w:rPr>
          <w:color w:val="000000" w:themeColor="text1"/>
        </w:rPr>
        <w:t xml:space="preserve"> </w:t>
      </w:r>
      <w:r w:rsidR="008B2ED3">
        <w:rPr>
          <w:color w:val="000000" w:themeColor="text1"/>
        </w:rPr>
        <w:t>u</w:t>
      </w:r>
      <w:r w:rsidR="00223B75" w:rsidRPr="000A169D">
        <w:rPr>
          <w:color w:val="000000" w:themeColor="text1"/>
        </w:rPr>
        <w:t xml:space="preserve"> </w:t>
      </w:r>
      <w:r w:rsidR="008B2ED3">
        <w:rPr>
          <w:color w:val="000000" w:themeColor="text1"/>
        </w:rPr>
        <w:t xml:space="preserve">Republici Hrvatskoj </w:t>
      </w:r>
      <w:r w:rsidR="00EF7D84">
        <w:rPr>
          <w:color w:val="000000" w:themeColor="text1"/>
        </w:rPr>
        <w:t>u</w:t>
      </w:r>
      <w:r w:rsidR="008B2ED3">
        <w:rPr>
          <w:color w:val="000000" w:themeColor="text1"/>
        </w:rPr>
        <w:t xml:space="preserve"> </w:t>
      </w:r>
      <w:r w:rsidR="00223B75" w:rsidRPr="00F360B9">
        <w:t>201</w:t>
      </w:r>
      <w:r w:rsidR="007B0F64" w:rsidRPr="00F360B9">
        <w:t>0</w:t>
      </w:r>
      <w:r w:rsidR="00223B75" w:rsidRPr="00F360B9">
        <w:t>.</w:t>
      </w:r>
      <w:r w:rsidR="007B0F64" w:rsidRPr="00F360B9">
        <w:t xml:space="preserve"> </w:t>
      </w:r>
      <w:r w:rsidR="008B2ED3">
        <w:t>godin</w:t>
      </w:r>
      <w:r w:rsidR="00EF7D84">
        <w:t>i</w:t>
      </w:r>
      <w:r w:rsidR="008B2ED3">
        <w:t xml:space="preserve"> </w:t>
      </w:r>
      <w:r w:rsidR="00022406">
        <w:t xml:space="preserve">prijavljeno je 18.656 </w:t>
      </w:r>
      <w:r w:rsidR="008B2ED3">
        <w:t>ozljeda na radu, dok je 2015. godine prijavljeno 16.111 ozljeda na radu</w:t>
      </w:r>
      <w:r w:rsidR="00EF7D84">
        <w:t xml:space="preserve">. </w:t>
      </w:r>
    </w:p>
    <w:p w:rsidR="00EF7D84" w:rsidRDefault="007B0F64" w:rsidP="000A169D">
      <w:pPr>
        <w:jc w:val="both"/>
      </w:pPr>
      <w:r w:rsidRPr="00F360B9">
        <w:t>Promatrajući podatke prema mjestu nastanka, najveći dio ozljeda na radu,</w:t>
      </w:r>
      <w:r w:rsidR="003D0D91">
        <w:t xml:space="preserve"> njih 83</w:t>
      </w:r>
      <w:r w:rsidR="002055EE" w:rsidRPr="00F360B9">
        <w:t xml:space="preserve"> </w:t>
      </w:r>
      <w:r w:rsidRPr="00F360B9">
        <w:t>%</w:t>
      </w:r>
      <w:r w:rsidR="00EF7D84">
        <w:t>, dogodi</w:t>
      </w:r>
      <w:r w:rsidR="002055EE" w:rsidRPr="00F360B9">
        <w:t>o s</w:t>
      </w:r>
      <w:r w:rsidR="00022406">
        <w:t xml:space="preserve">e na mjestima </w:t>
      </w:r>
      <w:r w:rsidRPr="00F360B9">
        <w:t xml:space="preserve">rada, dok je </w:t>
      </w:r>
      <w:r w:rsidR="005A488B">
        <w:t>izvan mjesta rada</w:t>
      </w:r>
      <w:r w:rsidRPr="00F360B9">
        <w:t xml:space="preserve"> zabilježeno </w:t>
      </w:r>
      <w:r w:rsidR="005A488B">
        <w:t>oko 17</w:t>
      </w:r>
      <w:r w:rsidRPr="00F360B9">
        <w:t>% ozljeda. Od ukupnog broja prijavljenih ozljeda</w:t>
      </w:r>
      <w:r w:rsidR="003D0D91">
        <w:t xml:space="preserve"> na radu Hrvatski zavod za zdravstveno osiguranje nije priznao </w:t>
      </w:r>
      <w:r w:rsidRPr="00F360B9">
        <w:t>oko 15%</w:t>
      </w:r>
      <w:r w:rsidR="003D0D91">
        <w:t>.</w:t>
      </w:r>
    </w:p>
    <w:p w:rsidR="003D0D91" w:rsidRDefault="003D0D91" w:rsidP="000A169D">
      <w:pPr>
        <w:jc w:val="both"/>
        <w:rPr>
          <w:color w:val="C00000"/>
        </w:rPr>
      </w:pPr>
    </w:p>
    <w:p w:rsidR="00E856D5" w:rsidRPr="000A169D" w:rsidRDefault="007B0F64" w:rsidP="000A169D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hr-HR"/>
        </w:rPr>
        <w:drawing>
          <wp:inline distT="0" distB="0" distL="0" distR="0" wp14:anchorId="25FA20EC">
            <wp:extent cx="3762097" cy="2256311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187" cy="2269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0F64" w:rsidRDefault="007B0F64" w:rsidP="000A169D">
      <w:pPr>
        <w:jc w:val="both"/>
        <w:rPr>
          <w:color w:val="000000" w:themeColor="text1"/>
        </w:rPr>
      </w:pPr>
    </w:p>
    <w:p w:rsidR="00864469" w:rsidRPr="00F360B9" w:rsidRDefault="006E3490" w:rsidP="00917B0B">
      <w:pPr>
        <w:jc w:val="both"/>
      </w:pPr>
      <w:r>
        <w:lastRenderedPageBreak/>
        <w:t>Sve</w:t>
      </w:r>
      <w:r w:rsidR="00917B0B" w:rsidRPr="00F360B9">
        <w:t xml:space="preserve"> ozljede</w:t>
      </w:r>
      <w:r w:rsidR="00EF7D84">
        <w:t xml:space="preserve"> na radu i u </w:t>
      </w:r>
      <w:r>
        <w:t xml:space="preserve">vezi s radom upućuju na potrebu provođenja odgovarajućeg istraživanja razloga i okolnosti </w:t>
      </w:r>
      <w:r w:rsidR="00EF7D84">
        <w:t xml:space="preserve">nastanka </w:t>
      </w:r>
      <w:r>
        <w:t>kako bi se slijedom toga utvrdio</w:t>
      </w:r>
      <w:r w:rsidR="00917B0B" w:rsidRPr="00F360B9">
        <w:t xml:space="preserve"> akcijski plan </w:t>
      </w:r>
      <w:r>
        <w:t xml:space="preserve">mjera i aktivnosti </w:t>
      </w:r>
      <w:r w:rsidR="00864469" w:rsidRPr="00F360B9">
        <w:t>kojim</w:t>
      </w:r>
      <w:r>
        <w:t>a</w:t>
      </w:r>
      <w:r w:rsidR="00864469" w:rsidRPr="00F360B9">
        <w:t xml:space="preserve"> će se </w:t>
      </w:r>
      <w:r>
        <w:t xml:space="preserve">spriječiti ponavljanje takvih i sličnih slučajeva. </w:t>
      </w:r>
      <w:r w:rsidR="00917B0B" w:rsidRPr="00F360B9">
        <w:t xml:space="preserve">Za radnike, poslodavce i </w:t>
      </w:r>
      <w:r w:rsidR="00EF7D84">
        <w:t>društvo</w:t>
      </w:r>
      <w:r w:rsidR="00917B0B" w:rsidRPr="00F360B9">
        <w:t xml:space="preserve"> </w:t>
      </w:r>
      <w:r w:rsidR="003047CB">
        <w:t>izuzetno je važno</w:t>
      </w:r>
      <w:r w:rsidR="00864469" w:rsidRPr="00F360B9">
        <w:t xml:space="preserve"> djelovanje na </w:t>
      </w:r>
      <w:r w:rsidR="00EF7D84">
        <w:t>uklanjanju</w:t>
      </w:r>
      <w:r w:rsidR="00864469" w:rsidRPr="00F360B9">
        <w:t xml:space="preserve"> uzroka </w:t>
      </w:r>
      <w:r w:rsidR="00917B0B" w:rsidRPr="00F360B9">
        <w:t>ozljeda</w:t>
      </w:r>
      <w:r w:rsidR="00864469" w:rsidRPr="00F360B9">
        <w:t xml:space="preserve"> koje nastaju na mjestima rada, </w:t>
      </w:r>
      <w:r w:rsidR="00EF7D84">
        <w:t xml:space="preserve">te </w:t>
      </w:r>
      <w:r w:rsidR="00917B0B" w:rsidRPr="00F360B9">
        <w:t>prilikom dolaska i odlaska</w:t>
      </w:r>
      <w:r w:rsidR="003047CB">
        <w:t xml:space="preserve"> radnika</w:t>
      </w:r>
      <w:r w:rsidR="00917B0B" w:rsidRPr="00F360B9">
        <w:t xml:space="preserve"> s posla, </w:t>
      </w:r>
      <w:r w:rsidR="00864469" w:rsidRPr="00F360B9">
        <w:t xml:space="preserve">odnosno na službenom putovanju. </w:t>
      </w:r>
    </w:p>
    <w:p w:rsidR="003834C0" w:rsidRDefault="005014BF" w:rsidP="000A169D">
      <w:pPr>
        <w:jc w:val="both"/>
        <w:rPr>
          <w:color w:val="000000" w:themeColor="text1"/>
        </w:rPr>
      </w:pPr>
      <w:r>
        <w:rPr>
          <w:color w:val="000000" w:themeColor="text1"/>
        </w:rPr>
        <w:t>Učinkovito upravlja</w:t>
      </w:r>
      <w:r w:rsidR="009A039F">
        <w:rPr>
          <w:color w:val="000000" w:themeColor="text1"/>
        </w:rPr>
        <w:t>nje zaštitom na radu</w:t>
      </w:r>
      <w:r w:rsidR="00917B0B">
        <w:rPr>
          <w:color w:val="000000" w:themeColor="text1"/>
        </w:rPr>
        <w:t xml:space="preserve"> </w:t>
      </w:r>
      <w:r w:rsidR="00EF7D84">
        <w:rPr>
          <w:color w:val="000000" w:themeColor="text1"/>
        </w:rPr>
        <w:t>pri</w:t>
      </w:r>
      <w:r w:rsidR="00917B0B">
        <w:rPr>
          <w:color w:val="000000" w:themeColor="text1"/>
        </w:rPr>
        <w:t xml:space="preserve">donosi </w:t>
      </w:r>
      <w:r>
        <w:rPr>
          <w:color w:val="000000" w:themeColor="text1"/>
        </w:rPr>
        <w:t>očuvanju radne spos</w:t>
      </w:r>
      <w:r w:rsidR="00917B0B">
        <w:rPr>
          <w:color w:val="000000" w:themeColor="text1"/>
        </w:rPr>
        <w:t>obnosti radnika, produktivnosti</w:t>
      </w:r>
      <w:r>
        <w:rPr>
          <w:color w:val="000000" w:themeColor="text1"/>
        </w:rPr>
        <w:t>, konkurentnosti, uštedama,</w:t>
      </w:r>
      <w:r w:rsidR="00022406">
        <w:rPr>
          <w:color w:val="000000" w:themeColor="text1"/>
        </w:rPr>
        <w:t xml:space="preserve"> smanjenju izostanaka s rada i većem </w:t>
      </w:r>
      <w:r>
        <w:rPr>
          <w:color w:val="000000" w:themeColor="text1"/>
        </w:rPr>
        <w:t xml:space="preserve">zadovoljstvu zaposlenih. </w:t>
      </w:r>
    </w:p>
    <w:p w:rsidR="00E550F8" w:rsidRDefault="00E550F8" w:rsidP="000A169D">
      <w:pPr>
        <w:jc w:val="both"/>
        <w:rPr>
          <w:color w:val="000000" w:themeColor="text1"/>
        </w:rPr>
      </w:pPr>
    </w:p>
    <w:p w:rsidR="00E550F8" w:rsidRDefault="00E550F8" w:rsidP="00E550F8">
      <w:pPr>
        <w:pStyle w:val="Heading1"/>
        <w:jc w:val="both"/>
      </w:pPr>
      <w:bookmarkStart w:id="2" w:name="_Toc465427700"/>
      <w:r>
        <w:t>Cilj</w:t>
      </w:r>
      <w:r w:rsidR="00245CDA">
        <w:t>evi</w:t>
      </w:r>
      <w:r>
        <w:t xml:space="preserve"> kampanje</w:t>
      </w:r>
      <w:bookmarkEnd w:id="2"/>
    </w:p>
    <w:p w:rsidR="00E550F8" w:rsidRDefault="00E550F8" w:rsidP="00E550F8">
      <w:pPr>
        <w:jc w:val="both"/>
      </w:pPr>
    </w:p>
    <w:p w:rsidR="00E550F8" w:rsidRPr="001B710A" w:rsidRDefault="00E550F8" w:rsidP="00E550F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Ključni ciljevi </w:t>
      </w:r>
      <w:r w:rsidRPr="000A169D">
        <w:rPr>
          <w:color w:val="000000" w:themeColor="text1"/>
        </w:rPr>
        <w:t>N</w:t>
      </w:r>
      <w:r>
        <w:rPr>
          <w:color w:val="000000" w:themeColor="text1"/>
        </w:rPr>
        <w:t>acional</w:t>
      </w:r>
      <w:r w:rsidR="00352107">
        <w:rPr>
          <w:color w:val="000000" w:themeColor="text1"/>
        </w:rPr>
        <w:t>n</w:t>
      </w:r>
      <w:r w:rsidR="00022406">
        <w:rPr>
          <w:color w:val="000000" w:themeColor="text1"/>
        </w:rPr>
        <w:t xml:space="preserve">e </w:t>
      </w:r>
      <w:r>
        <w:rPr>
          <w:color w:val="000000" w:themeColor="text1"/>
        </w:rPr>
        <w:t>kampanje</w:t>
      </w:r>
      <w:r w:rsidRPr="000A169D">
        <w:rPr>
          <w:color w:val="000000" w:themeColor="text1"/>
        </w:rPr>
        <w:t xml:space="preserve"> „</w:t>
      </w:r>
      <w:r w:rsidRPr="00A24924">
        <w:rPr>
          <w:b/>
          <w:color w:val="FF0000"/>
        </w:rPr>
        <w:t>STOP</w:t>
      </w:r>
      <w:r w:rsidRPr="00A24924">
        <w:t xml:space="preserve"> </w:t>
      </w:r>
      <w:r w:rsidRPr="00A24924">
        <w:rPr>
          <w:b/>
          <w:color w:val="000000" w:themeColor="text1"/>
        </w:rPr>
        <w:t>ozljedama na radu</w:t>
      </w:r>
      <w:r>
        <w:rPr>
          <w:b/>
          <w:color w:val="000000" w:themeColor="text1"/>
        </w:rPr>
        <w:t>!</w:t>
      </w:r>
      <w:r w:rsidR="00022406">
        <w:t>“ 2016.-2018. su</w:t>
      </w:r>
      <w:r w:rsidRPr="000A169D">
        <w:rPr>
          <w:color w:val="000000" w:themeColor="text1"/>
        </w:rPr>
        <w:t>:</w:t>
      </w:r>
    </w:p>
    <w:p w:rsidR="00A502D7" w:rsidRDefault="00887FD5" w:rsidP="00E550F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zaštita</w:t>
      </w:r>
      <w:r w:rsidR="00245CDA">
        <w:rPr>
          <w:rFonts w:ascii="Arial" w:hAnsi="Arial" w:cs="Arial"/>
        </w:rPr>
        <w:t xml:space="preserve"> na radu kao</w:t>
      </w:r>
      <w:r w:rsidR="00A502D7">
        <w:rPr>
          <w:rFonts w:ascii="Arial" w:hAnsi="Arial" w:cs="Arial"/>
        </w:rPr>
        <w:t xml:space="preserve"> sastavni dio strateških i operativnih planova poslovanja</w:t>
      </w:r>
    </w:p>
    <w:p w:rsidR="00E550F8" w:rsidRPr="001B710A" w:rsidRDefault="00022406" w:rsidP="00E550F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podizanje svijesti o</w:t>
      </w:r>
      <w:r w:rsidR="00E550F8">
        <w:rPr>
          <w:rFonts w:ascii="Arial" w:hAnsi="Arial" w:cs="Arial"/>
        </w:rPr>
        <w:t xml:space="preserve"> </w:t>
      </w:r>
      <w:r w:rsidR="00A502D7">
        <w:rPr>
          <w:rFonts w:ascii="Arial" w:hAnsi="Arial" w:cs="Arial"/>
        </w:rPr>
        <w:t>značenju prevencije potencijalnih rizika</w:t>
      </w:r>
      <w:r w:rsidR="00E550F8" w:rsidRPr="001B710A">
        <w:rPr>
          <w:rFonts w:ascii="Arial" w:hAnsi="Arial" w:cs="Arial"/>
        </w:rPr>
        <w:t xml:space="preserve"> na radu</w:t>
      </w:r>
    </w:p>
    <w:p w:rsidR="00E550F8" w:rsidRPr="001B710A" w:rsidRDefault="00E550F8" w:rsidP="00E550F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B710A">
        <w:rPr>
          <w:rFonts w:ascii="Arial" w:hAnsi="Arial" w:cs="Arial"/>
        </w:rPr>
        <w:t>razvoj kulture prevencije u provedbi mjera zaštite na radu</w:t>
      </w:r>
    </w:p>
    <w:p w:rsidR="00E550F8" w:rsidRPr="001B710A" w:rsidRDefault="00E550F8" w:rsidP="00E550F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B710A">
        <w:rPr>
          <w:rFonts w:ascii="Arial" w:hAnsi="Arial" w:cs="Arial"/>
        </w:rPr>
        <w:t>informiranje, edukacija i motiviranj</w:t>
      </w:r>
      <w:r>
        <w:rPr>
          <w:rFonts w:ascii="Arial" w:hAnsi="Arial" w:cs="Arial"/>
        </w:rPr>
        <w:t xml:space="preserve">e svih dionika </w:t>
      </w:r>
    </w:p>
    <w:p w:rsidR="00E550F8" w:rsidRPr="001B710A" w:rsidRDefault="00E550F8" w:rsidP="00E550F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B710A">
        <w:rPr>
          <w:rFonts w:ascii="Arial" w:hAnsi="Arial" w:cs="Arial"/>
        </w:rPr>
        <w:t>aktivno sudjelovanje svih tvrtki, obrta, ustanova i poslovnih subjekat</w:t>
      </w:r>
      <w:r w:rsidR="00A502D7">
        <w:rPr>
          <w:rFonts w:ascii="Arial" w:hAnsi="Arial" w:cs="Arial"/>
        </w:rPr>
        <w:t>a, županijskih GSV-a i sektorskih vijeća te Povjerenstava za unapređivanje ZNR</w:t>
      </w:r>
    </w:p>
    <w:p w:rsidR="00E550F8" w:rsidRDefault="00E550F8" w:rsidP="00E550F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B710A">
        <w:rPr>
          <w:rFonts w:ascii="Arial" w:hAnsi="Arial" w:cs="Arial"/>
        </w:rPr>
        <w:lastRenderedPageBreak/>
        <w:t xml:space="preserve">suradnja poslodavaca, radničkih vijeća, sindikata, radnika i drugih dionika </w:t>
      </w:r>
      <w:r>
        <w:rPr>
          <w:rFonts w:ascii="Arial" w:hAnsi="Arial" w:cs="Arial"/>
        </w:rPr>
        <w:t xml:space="preserve">u </w:t>
      </w:r>
      <w:r w:rsidRPr="001B710A">
        <w:rPr>
          <w:rFonts w:ascii="Arial" w:hAnsi="Arial" w:cs="Arial"/>
        </w:rPr>
        <w:t>učinkovitom upravljanju i ostvarivanju mjera ZNR</w:t>
      </w:r>
    </w:p>
    <w:p w:rsidR="00E550F8" w:rsidRDefault="00022406" w:rsidP="00E550F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postavljanje ciljeva i </w:t>
      </w:r>
      <w:r w:rsidR="00E550F8">
        <w:rPr>
          <w:rFonts w:ascii="Arial" w:hAnsi="Arial" w:cs="Arial"/>
        </w:rPr>
        <w:t>mjerenje ostva</w:t>
      </w:r>
      <w:r>
        <w:rPr>
          <w:rFonts w:ascii="Arial" w:hAnsi="Arial" w:cs="Arial"/>
        </w:rPr>
        <w:t xml:space="preserve">renih učinaka na unapređivanje zaštite na radu </w:t>
      </w:r>
      <w:r w:rsidR="00E550F8">
        <w:rPr>
          <w:rFonts w:ascii="Arial" w:hAnsi="Arial" w:cs="Arial"/>
        </w:rPr>
        <w:t>u svakoj radnoj sredini.</w:t>
      </w:r>
    </w:p>
    <w:p w:rsidR="00F666D2" w:rsidRDefault="00F666D2" w:rsidP="000A169D">
      <w:pPr>
        <w:pStyle w:val="Heading1"/>
        <w:jc w:val="both"/>
      </w:pPr>
    </w:p>
    <w:p w:rsidR="00974585" w:rsidRDefault="001F0665" w:rsidP="000A169D">
      <w:pPr>
        <w:pStyle w:val="Heading1"/>
        <w:jc w:val="both"/>
      </w:pPr>
      <w:bookmarkStart w:id="3" w:name="_Toc465427701"/>
      <w:r>
        <w:t>Aktivno sudjelovanje</w:t>
      </w:r>
      <w:bookmarkEnd w:id="3"/>
    </w:p>
    <w:p w:rsidR="006E436F" w:rsidRDefault="006E436F" w:rsidP="000A169D">
      <w:pPr>
        <w:jc w:val="both"/>
      </w:pPr>
    </w:p>
    <w:p w:rsidR="00863127" w:rsidRPr="00525F8F" w:rsidRDefault="00863127" w:rsidP="000A169D">
      <w:pPr>
        <w:jc w:val="both"/>
        <w:rPr>
          <w:color w:val="000000" w:themeColor="text1"/>
        </w:rPr>
      </w:pPr>
      <w:r w:rsidRPr="00525F8F">
        <w:rPr>
          <w:color w:val="000000" w:themeColor="text1"/>
        </w:rPr>
        <w:t>Za uspješnu provedbu kampanje potrebno je aktivno sudjelovanje i suradnja svih ključnih dionika</w:t>
      </w:r>
      <w:r w:rsidR="00C3096D">
        <w:rPr>
          <w:color w:val="000000" w:themeColor="text1"/>
        </w:rPr>
        <w:t xml:space="preserve"> zaštite na radu u okviru svake radne sredine:</w:t>
      </w:r>
      <w:r w:rsidR="001D4F3B" w:rsidRPr="00525F8F">
        <w:rPr>
          <w:color w:val="000000" w:themeColor="text1"/>
        </w:rPr>
        <w:t xml:space="preserve"> </w:t>
      </w:r>
    </w:p>
    <w:p w:rsidR="00AA385E" w:rsidRPr="00525F8F" w:rsidRDefault="00C3096D" w:rsidP="000A169D">
      <w:pPr>
        <w:numPr>
          <w:ilvl w:val="0"/>
          <w:numId w:val="7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uprave</w:t>
      </w:r>
      <w:r w:rsidR="00000699" w:rsidRPr="00525F8F">
        <w:rPr>
          <w:color w:val="000000" w:themeColor="text1"/>
        </w:rPr>
        <w:t xml:space="preserve">, </w:t>
      </w:r>
      <w:r w:rsidR="00525F8F">
        <w:rPr>
          <w:color w:val="000000" w:themeColor="text1"/>
        </w:rPr>
        <w:t>ruko</w:t>
      </w:r>
      <w:r>
        <w:rPr>
          <w:color w:val="000000" w:themeColor="text1"/>
        </w:rPr>
        <w:t>voditelja, ovlaštenika</w:t>
      </w:r>
      <w:r w:rsidR="00525F8F">
        <w:rPr>
          <w:color w:val="000000" w:themeColor="text1"/>
        </w:rPr>
        <w:t xml:space="preserve"> poslodavca</w:t>
      </w:r>
      <w:r>
        <w:rPr>
          <w:color w:val="000000" w:themeColor="text1"/>
        </w:rPr>
        <w:t>, povjerenika/koordinatora</w:t>
      </w:r>
      <w:r w:rsidR="0011304E">
        <w:rPr>
          <w:color w:val="000000" w:themeColor="text1"/>
        </w:rPr>
        <w:t xml:space="preserve"> radnika za zaštitu na radu</w:t>
      </w:r>
      <w:r w:rsidR="00A00D3E">
        <w:rPr>
          <w:color w:val="000000" w:themeColor="text1"/>
        </w:rPr>
        <w:t>,</w:t>
      </w:r>
      <w:r>
        <w:rPr>
          <w:color w:val="000000" w:themeColor="text1"/>
        </w:rPr>
        <w:t xml:space="preserve"> odbora</w:t>
      </w:r>
      <w:r w:rsidR="00A00D3E">
        <w:rPr>
          <w:color w:val="000000" w:themeColor="text1"/>
        </w:rPr>
        <w:t xml:space="preserve"> </w:t>
      </w:r>
      <w:r>
        <w:rPr>
          <w:color w:val="000000" w:themeColor="text1"/>
        </w:rPr>
        <w:t>zaštite na radu i radnika</w:t>
      </w:r>
    </w:p>
    <w:p w:rsidR="00AA385E" w:rsidRPr="00525F8F" w:rsidRDefault="00C3096D" w:rsidP="000A169D">
      <w:pPr>
        <w:numPr>
          <w:ilvl w:val="0"/>
          <w:numId w:val="7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sindikata, radničkog</w:t>
      </w:r>
      <w:r w:rsidR="00525F8F">
        <w:rPr>
          <w:color w:val="000000" w:themeColor="text1"/>
        </w:rPr>
        <w:t xml:space="preserve"> vijeća</w:t>
      </w:r>
      <w:r w:rsidR="0011304E">
        <w:rPr>
          <w:color w:val="000000" w:themeColor="text1"/>
        </w:rPr>
        <w:t xml:space="preserve"> </w:t>
      </w:r>
    </w:p>
    <w:p w:rsidR="0011304E" w:rsidRDefault="00C3096D" w:rsidP="000A169D">
      <w:pPr>
        <w:numPr>
          <w:ilvl w:val="0"/>
          <w:numId w:val="7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stručnjaka</w:t>
      </w:r>
      <w:r w:rsidR="00000699" w:rsidRPr="00525F8F">
        <w:rPr>
          <w:color w:val="000000" w:themeColor="text1"/>
        </w:rPr>
        <w:t xml:space="preserve"> </w:t>
      </w:r>
      <w:r>
        <w:rPr>
          <w:color w:val="000000" w:themeColor="text1"/>
        </w:rPr>
        <w:t>zaštite na radu</w:t>
      </w:r>
      <w:r w:rsidR="00000699" w:rsidRPr="00525F8F">
        <w:rPr>
          <w:color w:val="000000" w:themeColor="text1"/>
        </w:rPr>
        <w:t xml:space="preserve"> i specij</w:t>
      </w:r>
      <w:r>
        <w:rPr>
          <w:color w:val="000000" w:themeColor="text1"/>
        </w:rPr>
        <w:t>aliste</w:t>
      </w:r>
      <w:r w:rsidR="0011304E">
        <w:rPr>
          <w:color w:val="000000" w:themeColor="text1"/>
        </w:rPr>
        <w:t xml:space="preserve"> medicine rada i sporta</w:t>
      </w:r>
    </w:p>
    <w:p w:rsidR="00AA385E" w:rsidRPr="00525F8F" w:rsidRDefault="00C3096D" w:rsidP="000A169D">
      <w:pPr>
        <w:numPr>
          <w:ilvl w:val="0"/>
          <w:numId w:val="7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000699" w:rsidRPr="00525F8F">
        <w:rPr>
          <w:color w:val="000000" w:themeColor="text1"/>
        </w:rPr>
        <w:t xml:space="preserve">vlaštene osobe za obavljanje poslova </w:t>
      </w:r>
      <w:r>
        <w:rPr>
          <w:color w:val="000000" w:themeColor="text1"/>
        </w:rPr>
        <w:t>zaštite na radu</w:t>
      </w:r>
    </w:p>
    <w:p w:rsidR="00AA385E" w:rsidRPr="00525F8F" w:rsidRDefault="00C3096D" w:rsidP="000A169D">
      <w:pPr>
        <w:numPr>
          <w:ilvl w:val="0"/>
          <w:numId w:val="7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voditelja</w:t>
      </w:r>
      <w:r w:rsidR="00000699" w:rsidRPr="00525F8F">
        <w:rPr>
          <w:color w:val="000000" w:themeColor="text1"/>
        </w:rPr>
        <w:t xml:space="preserve"> ljudskih resursa</w:t>
      </w:r>
    </w:p>
    <w:p w:rsidR="00AA385E" w:rsidRPr="00525F8F" w:rsidRDefault="00C3096D" w:rsidP="000A169D">
      <w:pPr>
        <w:numPr>
          <w:ilvl w:val="0"/>
          <w:numId w:val="7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strukovnih udruga</w:t>
      </w:r>
    </w:p>
    <w:p w:rsidR="00AA385E" w:rsidRPr="00525F8F" w:rsidRDefault="00C3096D" w:rsidP="000A169D">
      <w:pPr>
        <w:numPr>
          <w:ilvl w:val="0"/>
          <w:numId w:val="7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obrazovnih ustanova</w:t>
      </w:r>
    </w:p>
    <w:p w:rsidR="00AA385E" w:rsidRDefault="00C3096D" w:rsidP="000A169D">
      <w:pPr>
        <w:numPr>
          <w:ilvl w:val="0"/>
          <w:numId w:val="7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medija</w:t>
      </w:r>
      <w:r w:rsidR="00F666D2">
        <w:rPr>
          <w:color w:val="000000" w:themeColor="text1"/>
        </w:rPr>
        <w:t xml:space="preserve"> (tisak</w:t>
      </w:r>
      <w:r w:rsidR="00000699" w:rsidRPr="00525F8F">
        <w:rPr>
          <w:color w:val="000000" w:themeColor="text1"/>
        </w:rPr>
        <w:t>, radio, TV, portali)</w:t>
      </w:r>
      <w:r w:rsidR="001D4F3B" w:rsidRPr="00525F8F">
        <w:rPr>
          <w:color w:val="000000" w:themeColor="text1"/>
        </w:rPr>
        <w:t>.</w:t>
      </w:r>
    </w:p>
    <w:p w:rsidR="00C3096D" w:rsidRPr="00525F8F" w:rsidRDefault="00C3096D" w:rsidP="00C3096D">
      <w:pPr>
        <w:spacing w:after="0"/>
        <w:ind w:left="720"/>
        <w:jc w:val="both"/>
        <w:rPr>
          <w:color w:val="000000" w:themeColor="text1"/>
        </w:rPr>
      </w:pPr>
    </w:p>
    <w:p w:rsidR="002043B6" w:rsidRDefault="002043B6" w:rsidP="000A169D">
      <w:pPr>
        <w:spacing w:after="0"/>
        <w:jc w:val="both"/>
        <w:rPr>
          <w:b/>
        </w:rPr>
      </w:pPr>
    </w:p>
    <w:p w:rsidR="009C5DA1" w:rsidRPr="009E46F3" w:rsidRDefault="009E46F3" w:rsidP="000A169D">
      <w:pPr>
        <w:spacing w:after="0"/>
        <w:jc w:val="both"/>
        <w:rPr>
          <w:b/>
        </w:rPr>
      </w:pPr>
      <w:r w:rsidRPr="009E46F3">
        <w:rPr>
          <w:b/>
        </w:rPr>
        <w:t>Priznanje za sudjelovanje</w:t>
      </w:r>
      <w:r w:rsidR="0011304E">
        <w:rPr>
          <w:b/>
        </w:rPr>
        <w:t xml:space="preserve"> u kampanji</w:t>
      </w:r>
    </w:p>
    <w:p w:rsidR="009E46F3" w:rsidRPr="009E46F3" w:rsidRDefault="009E46F3" w:rsidP="000A169D">
      <w:pPr>
        <w:spacing w:after="0"/>
        <w:jc w:val="both"/>
      </w:pPr>
    </w:p>
    <w:p w:rsidR="00CB4862" w:rsidRPr="00CB4862" w:rsidRDefault="009E46F3" w:rsidP="009E46F3">
      <w:pPr>
        <w:jc w:val="both"/>
        <w:rPr>
          <w:rFonts w:cs="Arial"/>
        </w:rPr>
      </w:pPr>
      <w:r w:rsidRPr="00CB4862">
        <w:rPr>
          <w:rFonts w:cs="Arial"/>
        </w:rPr>
        <w:t xml:space="preserve">Priznanje </w:t>
      </w:r>
      <w:r w:rsidR="00AD2394" w:rsidRPr="00CB4862">
        <w:rPr>
          <w:rFonts w:cs="Arial"/>
        </w:rPr>
        <w:t>za su</w:t>
      </w:r>
      <w:r w:rsidR="00AF516F" w:rsidRPr="00CB4862">
        <w:rPr>
          <w:rFonts w:cs="Arial"/>
        </w:rPr>
        <w:t xml:space="preserve">djelovanje u kampanji </w:t>
      </w:r>
      <w:r w:rsidRPr="00CB4862">
        <w:rPr>
          <w:rFonts w:cs="Arial"/>
        </w:rPr>
        <w:t>dodjelju</w:t>
      </w:r>
      <w:r w:rsidR="0011304E" w:rsidRPr="00CB4862">
        <w:rPr>
          <w:rFonts w:cs="Arial"/>
        </w:rPr>
        <w:t xml:space="preserve">je </w:t>
      </w:r>
      <w:r w:rsidR="00AF516F" w:rsidRPr="00CB4862">
        <w:rPr>
          <w:rFonts w:cs="Arial"/>
        </w:rPr>
        <w:t>se</w:t>
      </w:r>
      <w:r w:rsidR="00CB4862" w:rsidRPr="00CB4862">
        <w:rPr>
          <w:rFonts w:cs="Arial"/>
        </w:rPr>
        <w:t>:</w:t>
      </w:r>
    </w:p>
    <w:p w:rsidR="00CB4862" w:rsidRPr="00CB4862" w:rsidRDefault="0011304E" w:rsidP="00CB4862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CB4862">
        <w:rPr>
          <w:rFonts w:ascii="Arial" w:hAnsi="Arial" w:cs="Arial"/>
        </w:rPr>
        <w:lastRenderedPageBreak/>
        <w:t xml:space="preserve">najangažiranijim pojedincima i organizacijama za ostvarene učinke u promicanju </w:t>
      </w:r>
      <w:r w:rsidR="009E46F3" w:rsidRPr="00CB4862">
        <w:rPr>
          <w:rFonts w:ascii="Arial" w:hAnsi="Arial" w:cs="Arial"/>
        </w:rPr>
        <w:t>kam</w:t>
      </w:r>
      <w:r w:rsidR="00CB4862" w:rsidRPr="00CB4862">
        <w:rPr>
          <w:rFonts w:ascii="Arial" w:hAnsi="Arial" w:cs="Arial"/>
        </w:rPr>
        <w:t>panje</w:t>
      </w:r>
    </w:p>
    <w:p w:rsidR="009E46F3" w:rsidRPr="00CB4862" w:rsidRDefault="00CB4862" w:rsidP="00CB4862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CB4862">
        <w:rPr>
          <w:rFonts w:ascii="Arial" w:hAnsi="Arial" w:cs="Arial"/>
        </w:rPr>
        <w:t>n</w:t>
      </w:r>
      <w:r w:rsidR="009E46F3" w:rsidRPr="00CB4862">
        <w:rPr>
          <w:rFonts w:ascii="Arial" w:hAnsi="Arial" w:cs="Arial"/>
        </w:rPr>
        <w:t xml:space="preserve">ajuspješnijim organizacijama koje ostvare zapažene rezultate na smanjivanju broja ozljeda na radu i unapređivanju </w:t>
      </w:r>
      <w:r w:rsidR="00C3096D" w:rsidRPr="00CB4862">
        <w:rPr>
          <w:rFonts w:ascii="Arial" w:hAnsi="Arial" w:cs="Arial"/>
        </w:rPr>
        <w:t>zaštite na radu</w:t>
      </w:r>
      <w:r w:rsidR="009E46F3" w:rsidRPr="00CB4862">
        <w:rPr>
          <w:rFonts w:ascii="Arial" w:hAnsi="Arial" w:cs="Arial"/>
        </w:rPr>
        <w:t xml:space="preserve">, </w:t>
      </w:r>
      <w:r w:rsidR="00754E12" w:rsidRPr="00CB4862">
        <w:rPr>
          <w:rFonts w:ascii="Arial" w:hAnsi="Arial" w:cs="Arial"/>
        </w:rPr>
        <w:t xml:space="preserve">te uvođenju i primjeni dobre prakse kojom se </w:t>
      </w:r>
      <w:r w:rsidR="00C3096D" w:rsidRPr="00CB4862">
        <w:rPr>
          <w:rFonts w:ascii="Arial" w:hAnsi="Arial" w:cs="Arial"/>
        </w:rPr>
        <w:t>pri</w:t>
      </w:r>
      <w:r w:rsidR="00754E12" w:rsidRPr="00CB4862">
        <w:rPr>
          <w:rFonts w:ascii="Arial" w:hAnsi="Arial" w:cs="Arial"/>
        </w:rPr>
        <w:t>donosi očuvanju sigurnosti i zdravlja zaposlenih.</w:t>
      </w:r>
    </w:p>
    <w:p w:rsidR="009E46F3" w:rsidRDefault="009E46F3" w:rsidP="000A169D">
      <w:pPr>
        <w:spacing w:after="0"/>
        <w:jc w:val="both"/>
        <w:rPr>
          <w:color w:val="6E6E6E"/>
        </w:rPr>
      </w:pPr>
    </w:p>
    <w:p w:rsidR="001F0665" w:rsidRDefault="00706AB0" w:rsidP="009E46F3">
      <w:pPr>
        <w:jc w:val="center"/>
        <w:rPr>
          <w:rFonts w:ascii="Arial Narrow" w:hAnsi="Arial Narrow"/>
          <w:b/>
          <w:color w:val="C00000"/>
          <w:sz w:val="32"/>
          <w:szCs w:val="32"/>
        </w:rPr>
      </w:pPr>
      <w:r w:rsidRPr="00EE2F3A">
        <w:rPr>
          <w:rFonts w:ascii="Arial Narrow" w:hAnsi="Arial Narrow"/>
          <w:b/>
          <w:color w:val="C00000"/>
          <w:sz w:val="32"/>
          <w:szCs w:val="32"/>
        </w:rPr>
        <w:t xml:space="preserve">Najbolji rezultati </w:t>
      </w:r>
      <w:r w:rsidR="001D06A4" w:rsidRPr="00EE2F3A">
        <w:rPr>
          <w:rFonts w:ascii="Arial Narrow" w:hAnsi="Arial Narrow"/>
          <w:b/>
          <w:color w:val="C00000"/>
          <w:sz w:val="32"/>
          <w:szCs w:val="32"/>
        </w:rPr>
        <w:t xml:space="preserve">postižu </w:t>
      </w:r>
      <w:r w:rsidRPr="00EE2F3A">
        <w:rPr>
          <w:rFonts w:ascii="Arial Narrow" w:hAnsi="Arial Narrow"/>
          <w:b/>
          <w:color w:val="C00000"/>
          <w:sz w:val="32"/>
          <w:szCs w:val="32"/>
        </w:rPr>
        <w:t xml:space="preserve">se </w:t>
      </w:r>
      <w:r w:rsidR="001D06A4" w:rsidRPr="00EE2F3A">
        <w:rPr>
          <w:rFonts w:ascii="Arial Narrow" w:hAnsi="Arial Narrow"/>
          <w:b/>
          <w:color w:val="C00000"/>
          <w:sz w:val="32"/>
          <w:szCs w:val="32"/>
        </w:rPr>
        <w:t>uključivanjem svih dionika i zajedničkom suradnjom!</w:t>
      </w:r>
    </w:p>
    <w:p w:rsidR="007B1764" w:rsidRPr="00EF032A" w:rsidRDefault="007B1764" w:rsidP="000A169D">
      <w:pPr>
        <w:pStyle w:val="Heading1"/>
        <w:jc w:val="both"/>
        <w:rPr>
          <w:sz w:val="16"/>
          <w:szCs w:val="16"/>
        </w:rPr>
      </w:pPr>
    </w:p>
    <w:p w:rsidR="001D4F3B" w:rsidRDefault="001F0665" w:rsidP="000A169D">
      <w:pPr>
        <w:pStyle w:val="Heading1"/>
        <w:jc w:val="both"/>
      </w:pPr>
      <w:bookmarkStart w:id="4" w:name="_Toc465427702"/>
      <w:r>
        <w:t xml:space="preserve">Alati za </w:t>
      </w:r>
      <w:r w:rsidR="00AB25E0">
        <w:t>aktivno sudjelovanje</w:t>
      </w:r>
      <w:bookmarkEnd w:id="4"/>
      <w:r w:rsidR="00AB25E0">
        <w:t xml:space="preserve"> </w:t>
      </w:r>
    </w:p>
    <w:p w:rsidR="00AB25E0" w:rsidRDefault="00AB25E0" w:rsidP="00AB25E0"/>
    <w:p w:rsidR="00911BBE" w:rsidRPr="00AB25E0" w:rsidRDefault="00911BBE" w:rsidP="00911BBE">
      <w:pPr>
        <w:jc w:val="both"/>
      </w:pPr>
      <w:r>
        <w:t xml:space="preserve">Za djelatno uključivanje i sudjelovanje u provedbi kampanje pripremljeni su interaktivni vodiči i praktični </w:t>
      </w:r>
      <w:r w:rsidR="00CB4862">
        <w:t>primjeri kako bi se svima omoguć</w:t>
      </w:r>
      <w:r>
        <w:t>ilo neposredno i aktivno učešće u svim aktivnostima</w:t>
      </w:r>
      <w:r w:rsidR="00CB4862">
        <w:t xml:space="preserve"> i ostvarivanju uspješne kampanje</w:t>
      </w:r>
      <w:r>
        <w:t>.</w:t>
      </w:r>
    </w:p>
    <w:p w:rsidR="002043B6" w:rsidRDefault="00AB25E0" w:rsidP="00EF032A">
      <w:pPr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0C1F9E" w:rsidRPr="00525F8F">
        <w:rPr>
          <w:color w:val="000000" w:themeColor="text1"/>
        </w:rPr>
        <w:t xml:space="preserve">odiči </w:t>
      </w:r>
      <w:r>
        <w:rPr>
          <w:color w:val="000000" w:themeColor="text1"/>
        </w:rPr>
        <w:t xml:space="preserve">su </w:t>
      </w:r>
      <w:r w:rsidR="00CB4862">
        <w:rPr>
          <w:color w:val="000000" w:themeColor="text1"/>
        </w:rPr>
        <w:t>dostupni</w:t>
      </w:r>
      <w:r w:rsidR="000C1F9E" w:rsidRPr="00525F8F">
        <w:rPr>
          <w:color w:val="000000" w:themeColor="text1"/>
        </w:rPr>
        <w:t xml:space="preserve"> na web stranicama Zavoda: </w:t>
      </w:r>
    </w:p>
    <w:p w:rsidR="00AD2394" w:rsidRDefault="00AD2394" w:rsidP="00EF032A">
      <w:pPr>
        <w:jc w:val="both"/>
        <w:rPr>
          <w:color w:val="000000" w:themeColor="text1"/>
        </w:rPr>
      </w:pPr>
    </w:p>
    <w:p w:rsidR="008D3C84" w:rsidRDefault="000F3CDB" w:rsidP="00EE2F3A">
      <w:pPr>
        <w:jc w:val="center"/>
        <w:rPr>
          <w:rStyle w:val="Hyperlink"/>
          <w:b/>
          <w:sz w:val="32"/>
          <w:szCs w:val="32"/>
        </w:rPr>
      </w:pPr>
      <w:hyperlink r:id="rId12" w:history="1">
        <w:r w:rsidR="00525F8F" w:rsidRPr="00EE2F3A">
          <w:rPr>
            <w:rStyle w:val="Hyperlink"/>
            <w:b/>
            <w:sz w:val="32"/>
            <w:szCs w:val="32"/>
          </w:rPr>
          <w:t>http://zuznr.hr</w:t>
        </w:r>
      </w:hyperlink>
    </w:p>
    <w:p w:rsidR="00AD2394" w:rsidRPr="00EE2F3A" w:rsidRDefault="00AD2394" w:rsidP="00EE2F3A">
      <w:pPr>
        <w:jc w:val="center"/>
        <w:rPr>
          <w:b/>
          <w:color w:val="6E6E6E"/>
          <w:sz w:val="32"/>
          <w:szCs w:val="32"/>
        </w:rPr>
      </w:pPr>
    </w:p>
    <w:p w:rsidR="00EF032A" w:rsidRDefault="00EF032A" w:rsidP="00EF032A">
      <w:pPr>
        <w:spacing w:after="0"/>
        <w:jc w:val="center"/>
        <w:rPr>
          <w:rFonts w:ascii="Pristina" w:hAnsi="Pristina" w:cs="Arial"/>
          <w:color w:val="002060"/>
          <w:sz w:val="36"/>
          <w:szCs w:val="36"/>
        </w:rPr>
      </w:pPr>
      <w:r w:rsidRPr="005A488B">
        <w:rPr>
          <w:rFonts w:ascii="Pristina" w:hAnsi="Pristina" w:cs="Arial"/>
          <w:color w:val="002060"/>
          <w:sz w:val="36"/>
          <w:szCs w:val="36"/>
        </w:rPr>
        <w:t>Zaštita na radu je prva!</w:t>
      </w:r>
    </w:p>
    <w:p w:rsidR="00AD2394" w:rsidRPr="005A488B" w:rsidRDefault="00AD2394" w:rsidP="00EF032A">
      <w:pPr>
        <w:spacing w:after="0"/>
        <w:jc w:val="center"/>
        <w:rPr>
          <w:rFonts w:ascii="Pristina" w:hAnsi="Pristina" w:cs="Arial"/>
          <w:color w:val="002060"/>
          <w:sz w:val="36"/>
          <w:szCs w:val="36"/>
        </w:rPr>
      </w:pPr>
    </w:p>
    <w:p w:rsidR="00911BBE" w:rsidRDefault="00911BBE" w:rsidP="00911BBE">
      <w:pPr>
        <w:jc w:val="center"/>
        <w:rPr>
          <w:b/>
          <w:color w:val="C00000"/>
        </w:rPr>
      </w:pPr>
      <w:r w:rsidRPr="007B0F64">
        <w:rPr>
          <w:b/>
          <w:color w:val="C00000"/>
        </w:rPr>
        <w:t>Uključite se i Vi !</w:t>
      </w:r>
    </w:p>
    <w:p w:rsidR="008F14EA" w:rsidRPr="008F14EA" w:rsidRDefault="005B4E46" w:rsidP="008F14EA">
      <w:pPr>
        <w:pStyle w:val="Heading2"/>
        <w:jc w:val="both"/>
      </w:pPr>
      <w:bookmarkStart w:id="5" w:name="_Toc465427703"/>
      <w:r w:rsidRPr="00D575AA">
        <w:t>Vodič za analizu ozljeda na radu</w:t>
      </w:r>
      <w:r w:rsidR="008F14EA">
        <w:t xml:space="preserve"> (predložak)</w:t>
      </w:r>
      <w:bookmarkEnd w:id="5"/>
    </w:p>
    <w:p w:rsidR="004A4C2B" w:rsidRPr="004A4C2B" w:rsidRDefault="004A4C2B" w:rsidP="004A4C2B"/>
    <w:p w:rsidR="0013426F" w:rsidRPr="00F360B9" w:rsidRDefault="008D3C84" w:rsidP="000A169D">
      <w:pPr>
        <w:jc w:val="both"/>
      </w:pPr>
      <w:r w:rsidRPr="00F360B9">
        <w:rPr>
          <w:b/>
        </w:rPr>
        <w:t>Vodič za analizu ozljeda na radu</w:t>
      </w:r>
      <w:r w:rsidRPr="00F360B9">
        <w:t xml:space="preserve"> </w:t>
      </w:r>
      <w:r w:rsidR="00156566" w:rsidRPr="00F360B9">
        <w:t xml:space="preserve">interaktivni je alat </w:t>
      </w:r>
      <w:r w:rsidR="0013426F" w:rsidRPr="00F360B9">
        <w:t xml:space="preserve">namijenjen </w:t>
      </w:r>
      <w:r w:rsidR="00156566" w:rsidRPr="00F360B9">
        <w:t xml:space="preserve">za </w:t>
      </w:r>
      <w:r w:rsidR="00AD2394">
        <w:t xml:space="preserve">prikupljanje, </w:t>
      </w:r>
      <w:r w:rsidR="00F15DD3" w:rsidRPr="00F360B9">
        <w:t>obradu</w:t>
      </w:r>
      <w:r w:rsidR="00156566" w:rsidRPr="00F360B9">
        <w:t xml:space="preserve"> i analizu</w:t>
      </w:r>
      <w:r w:rsidR="00F15DD3" w:rsidRPr="00F360B9">
        <w:t xml:space="preserve"> </w:t>
      </w:r>
      <w:r w:rsidR="0013426F" w:rsidRPr="00F360B9">
        <w:t xml:space="preserve">općih </w:t>
      </w:r>
      <w:r w:rsidR="00F15DD3" w:rsidRPr="00F360B9">
        <w:t>podataka</w:t>
      </w:r>
      <w:r w:rsidR="0013426F" w:rsidRPr="00F360B9">
        <w:t xml:space="preserve"> o ozljedama na radu</w:t>
      </w:r>
      <w:r w:rsidR="00F15DD3" w:rsidRPr="00F360B9">
        <w:t xml:space="preserve">, kako bi se temeljem </w:t>
      </w:r>
      <w:r w:rsidR="0013426F" w:rsidRPr="00F360B9">
        <w:t>dobivenih rezultata</w:t>
      </w:r>
      <w:r w:rsidR="00F15DD3" w:rsidRPr="00F360B9">
        <w:t xml:space="preserve"> utvrdile</w:t>
      </w:r>
      <w:r w:rsidRPr="00F360B9">
        <w:t xml:space="preserve"> daljnje smjernice u provedbi</w:t>
      </w:r>
      <w:r w:rsidR="0013426F" w:rsidRPr="00F360B9">
        <w:t xml:space="preserve"> preventivnih mjera i aktivnosti</w:t>
      </w:r>
      <w:r w:rsidR="00AD2394">
        <w:t xml:space="preserve"> u cilju unapređivanja zaštite na radu</w:t>
      </w:r>
      <w:r w:rsidR="00E35204">
        <w:t>.</w:t>
      </w:r>
      <w:r w:rsidR="00F15DD3" w:rsidRPr="00F360B9">
        <w:t xml:space="preserve"> </w:t>
      </w:r>
      <w:r w:rsidR="004467F2">
        <w:t>Prikupljeni i obrađeni</w:t>
      </w:r>
      <w:r w:rsidR="00AD2394">
        <w:t xml:space="preserve"> </w:t>
      </w:r>
      <w:r w:rsidR="004467F2">
        <w:t>podaci</w:t>
      </w:r>
      <w:r w:rsidR="00AD2394">
        <w:t xml:space="preserve"> osnova su za</w:t>
      </w:r>
      <w:r w:rsidR="004467F2">
        <w:t xml:space="preserve"> poduzimanje mjera </w:t>
      </w:r>
      <w:r w:rsidR="00113589">
        <w:t>za smanjenje</w:t>
      </w:r>
      <w:r w:rsidR="004467F2">
        <w:t xml:space="preserve"> broja ozljeda na radu te</w:t>
      </w:r>
      <w:r w:rsidR="00AD2394">
        <w:t xml:space="preserve"> </w:t>
      </w:r>
      <w:r w:rsidR="004467F2">
        <w:t xml:space="preserve">za </w:t>
      </w:r>
      <w:r w:rsidR="00AD2394">
        <w:t>izradu i donošenje Akcijskog plana mjera i aktivnosti.</w:t>
      </w:r>
    </w:p>
    <w:p w:rsidR="009A059D" w:rsidRDefault="009A059D" w:rsidP="000A169D">
      <w:pPr>
        <w:jc w:val="both"/>
      </w:pPr>
    </w:p>
    <w:p w:rsidR="00270DFB" w:rsidRDefault="00270DFB" w:rsidP="000A169D">
      <w:pPr>
        <w:spacing w:after="0"/>
        <w:jc w:val="both"/>
        <w:rPr>
          <w:b/>
          <w:color w:val="3C529B"/>
        </w:rPr>
      </w:pPr>
    </w:p>
    <w:p w:rsidR="0075010C" w:rsidRDefault="004D200A" w:rsidP="000A169D">
      <w:pPr>
        <w:pStyle w:val="Heading2"/>
        <w:jc w:val="both"/>
      </w:pPr>
      <w:bookmarkStart w:id="6" w:name="_Toc465427704"/>
      <w:r>
        <w:t xml:space="preserve">Vodič za izradu procjene rizika </w:t>
      </w:r>
      <w:bookmarkStart w:id="7" w:name="_Toc460246326"/>
      <w:bookmarkStart w:id="8" w:name="_Toc460331163"/>
      <w:r>
        <w:t>(predložak)</w:t>
      </w:r>
      <w:bookmarkEnd w:id="6"/>
      <w:bookmarkEnd w:id="7"/>
      <w:bookmarkEnd w:id="8"/>
    </w:p>
    <w:p w:rsidR="004D200A" w:rsidRDefault="004D200A" w:rsidP="000A169D">
      <w:pPr>
        <w:jc w:val="both"/>
      </w:pPr>
    </w:p>
    <w:p w:rsidR="00F15CD0" w:rsidRDefault="00270DFB" w:rsidP="00270DFB">
      <w:pPr>
        <w:jc w:val="both"/>
        <w:rPr>
          <w:color w:val="000000" w:themeColor="text1"/>
        </w:rPr>
      </w:pPr>
      <w:r w:rsidRPr="00270DFB">
        <w:rPr>
          <w:b/>
          <w:color w:val="000000" w:themeColor="text1"/>
        </w:rPr>
        <w:t>Vodič za izradu procjene rizika</w:t>
      </w:r>
      <w:r w:rsidRPr="00270DFB">
        <w:rPr>
          <w:color w:val="000000" w:themeColor="text1"/>
        </w:rPr>
        <w:t xml:space="preserve"> </w:t>
      </w:r>
      <w:r w:rsidR="00564643">
        <w:rPr>
          <w:color w:val="000000" w:themeColor="text1"/>
        </w:rPr>
        <w:t>pomoć je za izradu</w:t>
      </w:r>
      <w:r w:rsidR="00564643" w:rsidRPr="00525F8F">
        <w:rPr>
          <w:color w:val="000000" w:themeColor="text1"/>
        </w:rPr>
        <w:t xml:space="preserve"> </w:t>
      </w:r>
      <w:r w:rsidR="00564643">
        <w:rPr>
          <w:color w:val="000000" w:themeColor="text1"/>
        </w:rPr>
        <w:t>temeljnog</w:t>
      </w:r>
      <w:r w:rsidR="00564643" w:rsidRPr="00525F8F">
        <w:rPr>
          <w:color w:val="000000" w:themeColor="text1"/>
        </w:rPr>
        <w:t xml:space="preserve"> dokumenta zaštit</w:t>
      </w:r>
      <w:r w:rsidR="00564643">
        <w:rPr>
          <w:color w:val="000000" w:themeColor="text1"/>
        </w:rPr>
        <w:t>e</w:t>
      </w:r>
      <w:r w:rsidR="00564643" w:rsidRPr="00525F8F">
        <w:rPr>
          <w:color w:val="000000" w:themeColor="text1"/>
        </w:rPr>
        <w:t xml:space="preserve"> na radu kod </w:t>
      </w:r>
      <w:r w:rsidR="00564643">
        <w:rPr>
          <w:color w:val="000000" w:themeColor="text1"/>
        </w:rPr>
        <w:t xml:space="preserve">svakog </w:t>
      </w:r>
      <w:r w:rsidR="00564643" w:rsidRPr="00525F8F">
        <w:rPr>
          <w:color w:val="000000" w:themeColor="text1"/>
        </w:rPr>
        <w:t>poslodavca</w:t>
      </w:r>
      <w:r w:rsidRPr="00270DFB">
        <w:rPr>
          <w:color w:val="000000" w:themeColor="text1"/>
        </w:rPr>
        <w:t xml:space="preserve">. </w:t>
      </w:r>
    </w:p>
    <w:p w:rsidR="00270DFB" w:rsidRPr="00270DFB" w:rsidRDefault="008B49AD" w:rsidP="00270DF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Procjena rizika </w:t>
      </w:r>
      <w:r w:rsidR="00270DFB" w:rsidRPr="00270DFB">
        <w:rPr>
          <w:color w:val="000000" w:themeColor="text1"/>
        </w:rPr>
        <w:t>postupak</w:t>
      </w:r>
      <w:r>
        <w:rPr>
          <w:color w:val="000000" w:themeColor="text1"/>
        </w:rPr>
        <w:t xml:space="preserve"> je</w:t>
      </w:r>
      <w:r w:rsidR="00270DFB" w:rsidRPr="00270DFB">
        <w:rPr>
          <w:color w:val="000000" w:themeColor="text1"/>
        </w:rPr>
        <w:t xml:space="preserve"> kojim se utvrđuje razina opasnosti, štetnosti i napora u smislu nastanka ozljede na radu, pr</w:t>
      </w:r>
      <w:r w:rsidR="0003329D">
        <w:rPr>
          <w:color w:val="000000" w:themeColor="text1"/>
        </w:rPr>
        <w:t xml:space="preserve">ofesionalne bolesti, bolesti u </w:t>
      </w:r>
      <w:r w:rsidR="00270DFB" w:rsidRPr="00270DFB">
        <w:rPr>
          <w:color w:val="000000" w:themeColor="text1"/>
        </w:rPr>
        <w:t>vezi s radom te poremećaja u procesu rada koji bi mogao izazvati štetne posljedice za sigurnost i zdravlje radnika</w:t>
      </w:r>
      <w:r w:rsidR="00F15CD0">
        <w:rPr>
          <w:color w:val="000000" w:themeColor="text1"/>
        </w:rPr>
        <w:t xml:space="preserve"> na svakom mjestu rada</w:t>
      </w:r>
      <w:r w:rsidR="00270DFB" w:rsidRPr="00270DFB">
        <w:rPr>
          <w:color w:val="000000" w:themeColor="text1"/>
        </w:rPr>
        <w:t>.</w:t>
      </w:r>
    </w:p>
    <w:p w:rsidR="004D200A" w:rsidRDefault="00270DFB" w:rsidP="00270DFB">
      <w:pPr>
        <w:jc w:val="both"/>
        <w:rPr>
          <w:color w:val="000000" w:themeColor="text1"/>
        </w:rPr>
      </w:pPr>
      <w:r w:rsidRPr="00270DFB">
        <w:rPr>
          <w:color w:val="000000" w:themeColor="text1"/>
        </w:rPr>
        <w:t>Procjenjivanje rizika pri obavljanju poslova na mjestima rada uključuje aktivno sudjelovanje radnika</w:t>
      </w:r>
      <w:r w:rsidR="00B01FE1">
        <w:rPr>
          <w:color w:val="000000" w:themeColor="text1"/>
        </w:rPr>
        <w:t xml:space="preserve"> i radničkih </w:t>
      </w:r>
      <w:r w:rsidR="00B01FE1">
        <w:rPr>
          <w:color w:val="000000" w:themeColor="text1"/>
        </w:rPr>
        <w:lastRenderedPageBreak/>
        <w:t>predstavnika</w:t>
      </w:r>
      <w:r w:rsidRPr="00270DFB">
        <w:rPr>
          <w:color w:val="000000" w:themeColor="text1"/>
        </w:rPr>
        <w:t xml:space="preserve">, </w:t>
      </w:r>
      <w:r w:rsidR="007F4A36">
        <w:rPr>
          <w:color w:val="000000" w:themeColor="text1"/>
        </w:rPr>
        <w:t>povjere</w:t>
      </w:r>
      <w:r w:rsidR="000D7521">
        <w:rPr>
          <w:color w:val="000000" w:themeColor="text1"/>
        </w:rPr>
        <w:t xml:space="preserve">nika/koordinatora </w:t>
      </w:r>
      <w:r w:rsidR="007F4A36">
        <w:rPr>
          <w:color w:val="000000" w:themeColor="text1"/>
        </w:rPr>
        <w:t xml:space="preserve">radnika za zaštitu na radu, </w:t>
      </w:r>
      <w:r w:rsidRPr="00270DFB">
        <w:rPr>
          <w:color w:val="000000" w:themeColor="text1"/>
        </w:rPr>
        <w:t>ovlaštenika</w:t>
      </w:r>
      <w:r w:rsidR="00B01FE1">
        <w:rPr>
          <w:color w:val="000000" w:themeColor="text1"/>
        </w:rPr>
        <w:t xml:space="preserve"> poslodavca </w:t>
      </w:r>
      <w:r w:rsidR="00842BA4">
        <w:rPr>
          <w:color w:val="000000" w:themeColor="text1"/>
        </w:rPr>
        <w:t>i stručnjaka zaštite na radu.</w:t>
      </w:r>
      <w:r w:rsidR="007F4A36">
        <w:rPr>
          <w:color w:val="000000" w:themeColor="text1"/>
        </w:rPr>
        <w:t xml:space="preserve"> U</w:t>
      </w:r>
      <w:r w:rsidR="00842BA4">
        <w:rPr>
          <w:color w:val="000000" w:themeColor="text1"/>
        </w:rPr>
        <w:t xml:space="preserve"> navedenu aktivnost</w:t>
      </w:r>
      <w:r w:rsidR="00B01FE1">
        <w:rPr>
          <w:color w:val="000000" w:themeColor="text1"/>
        </w:rPr>
        <w:t xml:space="preserve"> </w:t>
      </w:r>
      <w:r w:rsidRPr="00270DFB">
        <w:rPr>
          <w:color w:val="000000" w:themeColor="text1"/>
        </w:rPr>
        <w:t>poslodavac</w:t>
      </w:r>
      <w:r w:rsidR="00B01FE1">
        <w:rPr>
          <w:color w:val="000000" w:themeColor="text1"/>
        </w:rPr>
        <w:t xml:space="preserve"> može uključiti</w:t>
      </w:r>
      <w:r w:rsidR="008F14EA">
        <w:rPr>
          <w:color w:val="000000" w:themeColor="text1"/>
        </w:rPr>
        <w:t xml:space="preserve"> specijaliste</w:t>
      </w:r>
      <w:r w:rsidRPr="00270DFB">
        <w:rPr>
          <w:color w:val="000000" w:themeColor="text1"/>
        </w:rPr>
        <w:t xml:space="preserve"> i stručnjake iz </w:t>
      </w:r>
      <w:r w:rsidR="00B01FE1">
        <w:rPr>
          <w:color w:val="000000" w:themeColor="text1"/>
        </w:rPr>
        <w:t>drugih</w:t>
      </w:r>
      <w:r w:rsidRPr="00270DFB">
        <w:rPr>
          <w:color w:val="000000" w:themeColor="text1"/>
        </w:rPr>
        <w:t xml:space="preserve"> područja.</w:t>
      </w:r>
    </w:p>
    <w:p w:rsidR="004D200A" w:rsidRDefault="004D200A" w:rsidP="000A169D">
      <w:pPr>
        <w:pStyle w:val="Heading2"/>
        <w:jc w:val="both"/>
      </w:pPr>
      <w:bookmarkStart w:id="9" w:name="_Toc465427705"/>
      <w:r>
        <w:t xml:space="preserve">Vodič za izradu programa osposobljavanja </w:t>
      </w:r>
      <w:r w:rsidR="00B01FE1">
        <w:t xml:space="preserve">za rad na siguran način </w:t>
      </w:r>
      <w:r>
        <w:t>(predložak)</w:t>
      </w:r>
      <w:bookmarkEnd w:id="9"/>
    </w:p>
    <w:p w:rsidR="004D200A" w:rsidRDefault="004D200A" w:rsidP="000A169D">
      <w:pPr>
        <w:jc w:val="both"/>
      </w:pPr>
    </w:p>
    <w:p w:rsidR="00003B41" w:rsidRDefault="000D7521" w:rsidP="000A169D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Vodič za izradu Programa </w:t>
      </w:r>
      <w:r w:rsidR="00422F03">
        <w:rPr>
          <w:b/>
          <w:color w:val="000000" w:themeColor="text1"/>
        </w:rPr>
        <w:t>osposobljavanja</w:t>
      </w:r>
      <w:r w:rsidR="004D200A" w:rsidRPr="00525F8F">
        <w:rPr>
          <w:b/>
          <w:color w:val="000000" w:themeColor="text1"/>
        </w:rPr>
        <w:t xml:space="preserve"> radnika za rad na siguran način</w:t>
      </w:r>
      <w:r w:rsidR="004D200A" w:rsidRPr="00525F8F" w:rsidDel="00833EE6">
        <w:rPr>
          <w:b/>
          <w:color w:val="000000" w:themeColor="text1"/>
        </w:rPr>
        <w:t xml:space="preserve"> </w:t>
      </w:r>
      <w:r w:rsidR="008F14EA">
        <w:rPr>
          <w:color w:val="000000" w:themeColor="text1"/>
        </w:rPr>
        <w:t>pomoć je za</w:t>
      </w:r>
      <w:r w:rsidR="00422F03">
        <w:rPr>
          <w:color w:val="000000" w:themeColor="text1"/>
        </w:rPr>
        <w:t xml:space="preserve"> </w:t>
      </w:r>
      <w:r w:rsidR="000A7A08">
        <w:rPr>
          <w:color w:val="000000" w:themeColor="text1"/>
        </w:rPr>
        <w:t>temeljitu</w:t>
      </w:r>
      <w:r w:rsidR="00422F03">
        <w:rPr>
          <w:color w:val="000000" w:themeColor="text1"/>
        </w:rPr>
        <w:t xml:space="preserve"> pripremu</w:t>
      </w:r>
      <w:r w:rsidR="000A7A08">
        <w:rPr>
          <w:color w:val="000000" w:themeColor="text1"/>
        </w:rPr>
        <w:t xml:space="preserve">, izradu programa za </w:t>
      </w:r>
      <w:r w:rsidR="008F14EA">
        <w:rPr>
          <w:color w:val="000000" w:themeColor="text1"/>
        </w:rPr>
        <w:t>poslove koji se obavljaju na mjestima rada</w:t>
      </w:r>
      <w:r w:rsidR="00422F03">
        <w:rPr>
          <w:color w:val="000000" w:themeColor="text1"/>
        </w:rPr>
        <w:t xml:space="preserve"> i provedbu edukativnih sadržaja</w:t>
      </w:r>
      <w:r w:rsidR="00003B41">
        <w:rPr>
          <w:color w:val="000000" w:themeColor="text1"/>
        </w:rPr>
        <w:t xml:space="preserve">. </w:t>
      </w:r>
    </w:p>
    <w:p w:rsidR="004D200A" w:rsidRPr="00525F8F" w:rsidRDefault="00615DD3" w:rsidP="000A169D">
      <w:pPr>
        <w:jc w:val="both"/>
        <w:rPr>
          <w:color w:val="000000" w:themeColor="text1"/>
        </w:rPr>
      </w:pPr>
      <w:r>
        <w:rPr>
          <w:color w:val="000000" w:themeColor="text1"/>
        </w:rPr>
        <w:t>Osnovne obveze osposobljavanja</w:t>
      </w:r>
      <w:r w:rsidR="004D200A" w:rsidRPr="00525F8F">
        <w:rPr>
          <w:color w:val="000000" w:themeColor="text1"/>
        </w:rPr>
        <w:t xml:space="preserve"> iz po</w:t>
      </w:r>
      <w:r>
        <w:rPr>
          <w:color w:val="000000" w:themeColor="text1"/>
        </w:rPr>
        <w:t xml:space="preserve">dručja zaštite na radu propisane su </w:t>
      </w:r>
      <w:r w:rsidR="00003B41">
        <w:rPr>
          <w:color w:val="000000" w:themeColor="text1"/>
        </w:rPr>
        <w:t>člankom 27</w:t>
      </w:r>
      <w:r w:rsidR="0013426F">
        <w:rPr>
          <w:color w:val="000000" w:themeColor="text1"/>
        </w:rPr>
        <w:t xml:space="preserve">. </w:t>
      </w:r>
      <w:r w:rsidR="004D200A" w:rsidRPr="00525F8F">
        <w:rPr>
          <w:color w:val="000000" w:themeColor="text1"/>
        </w:rPr>
        <w:t>Zakon</w:t>
      </w:r>
      <w:r w:rsidR="0013426F">
        <w:rPr>
          <w:color w:val="000000" w:themeColor="text1"/>
        </w:rPr>
        <w:t>a</w:t>
      </w:r>
      <w:r w:rsidR="004D200A" w:rsidRPr="00525F8F">
        <w:rPr>
          <w:color w:val="000000" w:themeColor="text1"/>
        </w:rPr>
        <w:t xml:space="preserve"> o zaštiti na ra</w:t>
      </w:r>
      <w:r w:rsidR="0013426F">
        <w:rPr>
          <w:color w:val="000000" w:themeColor="text1"/>
        </w:rPr>
        <w:t xml:space="preserve">du (NN br. </w:t>
      </w:r>
      <w:r w:rsidR="004D200A" w:rsidRPr="00525F8F">
        <w:rPr>
          <w:color w:val="000000" w:themeColor="text1"/>
        </w:rPr>
        <w:t>71/14</w:t>
      </w:r>
      <w:r w:rsidR="0013426F">
        <w:rPr>
          <w:color w:val="000000" w:themeColor="text1"/>
        </w:rPr>
        <w:t>.</w:t>
      </w:r>
      <w:r w:rsidR="004D200A" w:rsidRPr="00525F8F">
        <w:rPr>
          <w:color w:val="000000" w:themeColor="text1"/>
        </w:rPr>
        <w:t>, 118/</w:t>
      </w:r>
      <w:r w:rsidR="0013426F">
        <w:rPr>
          <w:color w:val="000000" w:themeColor="text1"/>
        </w:rPr>
        <w:t>14., 154/14.)</w:t>
      </w:r>
      <w:r w:rsidR="00003B41">
        <w:rPr>
          <w:color w:val="000000" w:themeColor="text1"/>
        </w:rPr>
        <w:t xml:space="preserve"> i</w:t>
      </w:r>
      <w:r w:rsidR="004D200A" w:rsidRPr="00525F8F">
        <w:rPr>
          <w:color w:val="000000" w:themeColor="text1"/>
        </w:rPr>
        <w:t xml:space="preserve"> </w:t>
      </w:r>
      <w:r w:rsidR="00740510">
        <w:rPr>
          <w:color w:val="000000" w:themeColor="text1"/>
        </w:rPr>
        <w:t>člankom 4. Pravilnika</w:t>
      </w:r>
      <w:r w:rsidR="004D200A" w:rsidRPr="00525F8F">
        <w:rPr>
          <w:color w:val="000000" w:themeColor="text1"/>
        </w:rPr>
        <w:t xml:space="preserve"> o osposobljavanju iz zaštite na radu i polaganju stručnog ispita (NN br. 112/14</w:t>
      </w:r>
      <w:r w:rsidR="0013426F">
        <w:rPr>
          <w:color w:val="000000" w:themeColor="text1"/>
        </w:rPr>
        <w:t>.</w:t>
      </w:r>
      <w:r w:rsidR="004D200A" w:rsidRPr="00525F8F">
        <w:rPr>
          <w:color w:val="000000" w:themeColor="text1"/>
        </w:rPr>
        <w:t>).</w:t>
      </w:r>
    </w:p>
    <w:p w:rsidR="004D200A" w:rsidRDefault="005D3C2F" w:rsidP="000A169D">
      <w:pPr>
        <w:jc w:val="both"/>
        <w:rPr>
          <w:color w:val="000000" w:themeColor="text1"/>
        </w:rPr>
      </w:pPr>
      <w:r w:rsidRPr="00525F8F">
        <w:rPr>
          <w:color w:val="000000" w:themeColor="text1"/>
        </w:rPr>
        <w:t>Osposobljavanje radnika provodi se prema programu osposobljavanja koji mora obuhva</w:t>
      </w:r>
      <w:r w:rsidR="006D6BFB">
        <w:rPr>
          <w:color w:val="000000" w:themeColor="text1"/>
        </w:rPr>
        <w:t>titi sve opasnosti, štetnosti i</w:t>
      </w:r>
      <w:r w:rsidRPr="00525F8F">
        <w:rPr>
          <w:color w:val="000000" w:themeColor="text1"/>
        </w:rPr>
        <w:t xml:space="preserve"> napore utvrđene procjenom rizika te načine njiho</w:t>
      </w:r>
      <w:r>
        <w:rPr>
          <w:color w:val="000000" w:themeColor="text1"/>
        </w:rPr>
        <w:t>vog otklanjanja. Poslodavci kod kojih su zaposleni stručnjaci zaštite na radu</w:t>
      </w:r>
      <w:r w:rsidRPr="00525F8F">
        <w:rPr>
          <w:color w:val="000000" w:themeColor="text1"/>
        </w:rPr>
        <w:t xml:space="preserve"> mogu sami izrađivati </w:t>
      </w:r>
      <w:r>
        <w:rPr>
          <w:color w:val="000000" w:themeColor="text1"/>
        </w:rPr>
        <w:t xml:space="preserve">i provoditi </w:t>
      </w:r>
      <w:r w:rsidRPr="00525F8F">
        <w:rPr>
          <w:color w:val="000000" w:themeColor="text1"/>
        </w:rPr>
        <w:t>program</w:t>
      </w:r>
      <w:r>
        <w:rPr>
          <w:color w:val="000000" w:themeColor="text1"/>
        </w:rPr>
        <w:t>e</w:t>
      </w:r>
      <w:r w:rsidRPr="00525F8F">
        <w:rPr>
          <w:color w:val="000000" w:themeColor="text1"/>
        </w:rPr>
        <w:t xml:space="preserve"> osposobljavanja ili to mogu povjeriti ovlaštenoj osobi za </w:t>
      </w:r>
      <w:r>
        <w:rPr>
          <w:color w:val="000000" w:themeColor="text1"/>
        </w:rPr>
        <w:t>obavljanje poslova zaštite na radu.</w:t>
      </w:r>
      <w:r w:rsidRPr="00525F8F">
        <w:rPr>
          <w:color w:val="000000" w:themeColor="text1"/>
        </w:rPr>
        <w:t xml:space="preserve"> </w:t>
      </w:r>
    </w:p>
    <w:p w:rsidR="0088131A" w:rsidRPr="00525F8F" w:rsidRDefault="0088131A" w:rsidP="0088131A">
      <w:pPr>
        <w:jc w:val="both"/>
        <w:rPr>
          <w:color w:val="000000" w:themeColor="text1"/>
        </w:rPr>
      </w:pPr>
      <w:r w:rsidRPr="00525F8F">
        <w:rPr>
          <w:color w:val="000000" w:themeColor="text1"/>
        </w:rPr>
        <w:t>Pr</w:t>
      </w:r>
      <w:r>
        <w:rPr>
          <w:color w:val="000000" w:themeColor="text1"/>
        </w:rPr>
        <w:t>ogram osposobljavanja radnika</w:t>
      </w:r>
      <w:r w:rsidRPr="00525F8F">
        <w:rPr>
          <w:color w:val="000000" w:themeColor="text1"/>
        </w:rPr>
        <w:t xml:space="preserve"> sastoji</w:t>
      </w:r>
      <w:r>
        <w:rPr>
          <w:color w:val="000000" w:themeColor="text1"/>
        </w:rPr>
        <w:t xml:space="preserve"> se</w:t>
      </w:r>
      <w:r w:rsidRPr="00525F8F">
        <w:rPr>
          <w:color w:val="000000" w:themeColor="text1"/>
        </w:rPr>
        <w:t xml:space="preserve"> od teor</w:t>
      </w:r>
      <w:r w:rsidR="0027009A">
        <w:rPr>
          <w:color w:val="000000" w:themeColor="text1"/>
        </w:rPr>
        <w:t>ijskog</w:t>
      </w:r>
      <w:r w:rsidRPr="00525F8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 praktičnog </w:t>
      </w:r>
      <w:r w:rsidRPr="00525F8F">
        <w:rPr>
          <w:color w:val="000000" w:themeColor="text1"/>
        </w:rPr>
        <w:t>osposobljavanja koje se provodi za sve radnike</w:t>
      </w:r>
      <w:r w:rsidR="0027009A">
        <w:rPr>
          <w:color w:val="000000" w:themeColor="text1"/>
        </w:rPr>
        <w:t xml:space="preserve"> i osobe na radu</w:t>
      </w:r>
      <w:r w:rsidRPr="00525F8F">
        <w:rPr>
          <w:color w:val="000000" w:themeColor="text1"/>
        </w:rPr>
        <w:t>, a ovisi o poslovima koje će obavljati</w:t>
      </w:r>
      <w:r>
        <w:rPr>
          <w:color w:val="000000" w:themeColor="text1"/>
        </w:rPr>
        <w:t>.</w:t>
      </w:r>
      <w:r w:rsidRPr="00525F8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Kod poslova s malim rizicima obvezno je provesti </w:t>
      </w:r>
      <w:r w:rsidR="008652FF">
        <w:rPr>
          <w:color w:val="000000" w:themeColor="text1"/>
        </w:rPr>
        <w:t>teorijsko</w:t>
      </w:r>
      <w:r w:rsidRPr="00525F8F">
        <w:rPr>
          <w:color w:val="000000" w:themeColor="text1"/>
        </w:rPr>
        <w:t xml:space="preserve"> osposobljavanje</w:t>
      </w:r>
      <w:r>
        <w:rPr>
          <w:color w:val="000000" w:themeColor="text1"/>
        </w:rPr>
        <w:t xml:space="preserve"> za rad na siguran način</w:t>
      </w:r>
      <w:r w:rsidRPr="00525F8F">
        <w:rPr>
          <w:color w:val="000000" w:themeColor="text1"/>
        </w:rPr>
        <w:t>.</w:t>
      </w:r>
    </w:p>
    <w:p w:rsidR="0088131A" w:rsidRPr="00525F8F" w:rsidRDefault="0088131A" w:rsidP="0088131A">
      <w:pPr>
        <w:jc w:val="both"/>
        <w:rPr>
          <w:color w:val="000000" w:themeColor="text1"/>
        </w:rPr>
      </w:pPr>
      <w:r w:rsidRPr="00525F8F">
        <w:rPr>
          <w:color w:val="000000" w:themeColor="text1"/>
        </w:rPr>
        <w:lastRenderedPageBreak/>
        <w:t xml:space="preserve">Program osposobljavanja </w:t>
      </w:r>
      <w:r w:rsidR="005D3C2F">
        <w:rPr>
          <w:color w:val="000000" w:themeColor="text1"/>
        </w:rPr>
        <w:t>mora</w:t>
      </w:r>
      <w:r w:rsidRPr="00525F8F">
        <w:rPr>
          <w:color w:val="000000" w:themeColor="text1"/>
        </w:rPr>
        <w:t xml:space="preserve"> sadržavati popis pisanih uputa za rad za sve poslove koje </w:t>
      </w:r>
      <w:r>
        <w:rPr>
          <w:color w:val="000000" w:themeColor="text1"/>
        </w:rPr>
        <w:t>radnik</w:t>
      </w:r>
      <w:r w:rsidRPr="00525F8F">
        <w:rPr>
          <w:color w:val="000000" w:themeColor="text1"/>
        </w:rPr>
        <w:t xml:space="preserve"> obavlja, kao i upute proizvođača opreme i opasnih kemikalija koje radnik koristi u radu.</w:t>
      </w:r>
    </w:p>
    <w:p w:rsidR="004D200A" w:rsidRDefault="004D200A" w:rsidP="000A169D">
      <w:pPr>
        <w:pStyle w:val="Heading2"/>
        <w:jc w:val="both"/>
      </w:pPr>
      <w:bookmarkStart w:id="10" w:name="_Toc465427706"/>
      <w:r>
        <w:t>Vodič za unutarnji nadz</w:t>
      </w:r>
      <w:r w:rsidR="00FB10EB">
        <w:t>or stanja zaštite na radu (predložak</w:t>
      </w:r>
      <w:r>
        <w:t>)</w:t>
      </w:r>
      <w:bookmarkEnd w:id="10"/>
    </w:p>
    <w:p w:rsidR="004D200A" w:rsidRDefault="004D200A" w:rsidP="000A169D">
      <w:pPr>
        <w:jc w:val="both"/>
      </w:pPr>
    </w:p>
    <w:p w:rsidR="004876D8" w:rsidRDefault="00FB10EB" w:rsidP="000A169D">
      <w:pPr>
        <w:jc w:val="both"/>
      </w:pPr>
      <w:r>
        <w:t>Unutarnji nadzor</w:t>
      </w:r>
      <w:r w:rsidR="004876D8">
        <w:t xml:space="preserve"> jedna </w:t>
      </w:r>
      <w:r>
        <w:t xml:space="preserve">je </w:t>
      </w:r>
      <w:r w:rsidR="004876D8">
        <w:t xml:space="preserve">od aktivnosti </w:t>
      </w:r>
      <w:r w:rsidR="00B0284A">
        <w:t xml:space="preserve">praćenja i kontrole stanja u zaštiti na radu s ciljem </w:t>
      </w:r>
      <w:r w:rsidR="004876D8">
        <w:t>kontinuiranog poduzimanja korektivnih mjera i aktivnosti.</w:t>
      </w:r>
    </w:p>
    <w:p w:rsidR="00884B9F" w:rsidRPr="00525F8F" w:rsidRDefault="00884B9F" w:rsidP="000A169D">
      <w:pPr>
        <w:jc w:val="both"/>
        <w:rPr>
          <w:color w:val="000000" w:themeColor="text1"/>
        </w:rPr>
      </w:pPr>
      <w:r w:rsidRPr="00525F8F">
        <w:rPr>
          <w:b/>
          <w:bCs/>
          <w:color w:val="000000" w:themeColor="text1"/>
          <w:shd w:val="clear" w:color="auto" w:fill="FFFFFF"/>
        </w:rPr>
        <w:t>Vodič za unutarnji nadzor</w:t>
      </w:r>
      <w:r w:rsidR="004050E0">
        <w:rPr>
          <w:b/>
          <w:bCs/>
          <w:color w:val="000000" w:themeColor="text1"/>
          <w:shd w:val="clear" w:color="auto" w:fill="FFFFFF"/>
        </w:rPr>
        <w:t>,</w:t>
      </w:r>
      <w:r w:rsidR="002F73B7">
        <w:rPr>
          <w:color w:val="000000" w:themeColor="text1"/>
          <w:shd w:val="clear" w:color="auto" w:fill="FFFFFF"/>
        </w:rPr>
        <w:t xml:space="preserve"> izrađen</w:t>
      </w:r>
      <w:r w:rsidR="004050E0">
        <w:rPr>
          <w:color w:val="000000" w:themeColor="text1"/>
          <w:shd w:val="clear" w:color="auto" w:fill="FFFFFF"/>
        </w:rPr>
        <w:t xml:space="preserve"> </w:t>
      </w:r>
      <w:r w:rsidRPr="00525F8F">
        <w:rPr>
          <w:color w:val="000000" w:themeColor="text1"/>
          <w:shd w:val="clear" w:color="auto" w:fill="FFFFFF"/>
        </w:rPr>
        <w:t xml:space="preserve">u suradnji s </w:t>
      </w:r>
      <w:r w:rsidRPr="00525F8F">
        <w:rPr>
          <w:rStyle w:val="Strong"/>
          <w:color w:val="000000" w:themeColor="text1"/>
          <w:szCs w:val="24"/>
          <w:shd w:val="clear" w:color="auto" w:fill="FFFFFF"/>
        </w:rPr>
        <w:t>Ministarstvom rada i mirovinskoga sustava (MRMS)</w:t>
      </w:r>
      <w:r w:rsidR="004050E0">
        <w:rPr>
          <w:rStyle w:val="Strong"/>
          <w:color w:val="000000" w:themeColor="text1"/>
          <w:szCs w:val="24"/>
          <w:shd w:val="clear" w:color="auto" w:fill="FFFFFF"/>
        </w:rPr>
        <w:t xml:space="preserve"> </w:t>
      </w:r>
      <w:r w:rsidR="004050E0">
        <w:rPr>
          <w:rStyle w:val="Strong"/>
          <w:b w:val="0"/>
          <w:color w:val="000000" w:themeColor="text1"/>
          <w:szCs w:val="24"/>
          <w:shd w:val="clear" w:color="auto" w:fill="FFFFFF"/>
        </w:rPr>
        <w:t>pomoć je</w:t>
      </w:r>
      <w:r w:rsidR="002F73B7">
        <w:rPr>
          <w:rStyle w:val="Strong"/>
          <w:b w:val="0"/>
          <w:color w:val="000000" w:themeColor="text1"/>
          <w:szCs w:val="24"/>
          <w:shd w:val="clear" w:color="auto" w:fill="FFFFFF"/>
        </w:rPr>
        <w:t xml:space="preserve"> </w:t>
      </w:r>
      <w:r w:rsidRPr="00525F8F">
        <w:rPr>
          <w:color w:val="000000" w:themeColor="text1"/>
          <w:shd w:val="clear" w:color="auto" w:fill="FFFFFF"/>
        </w:rPr>
        <w:t>poslodavcima, kao i ostalim dionicima u zaštiti na radu: stručnjacima zaštite na radu, ovlaštenicima poslodavca, povjerenicima/koordinatorima radnika za zaštitu na radu i drugim osobama koje organiziraju i provode mjere zaštite na radu. </w:t>
      </w:r>
    </w:p>
    <w:p w:rsidR="00884B9F" w:rsidRDefault="00F44E6A" w:rsidP="000A169D">
      <w:pPr>
        <w:jc w:val="both"/>
        <w:rPr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Svrha</w:t>
      </w:r>
      <w:r w:rsidR="00884B9F" w:rsidRPr="00525F8F">
        <w:rPr>
          <w:bCs/>
          <w:color w:val="000000" w:themeColor="text1"/>
          <w:shd w:val="clear" w:color="auto" w:fill="FFFFFF"/>
        </w:rPr>
        <w:t xml:space="preserve"> </w:t>
      </w:r>
      <w:r w:rsidR="00D96060">
        <w:rPr>
          <w:bCs/>
          <w:color w:val="000000" w:themeColor="text1"/>
          <w:shd w:val="clear" w:color="auto" w:fill="FFFFFF"/>
        </w:rPr>
        <w:t>ovog vodiča</w:t>
      </w:r>
      <w:r w:rsidR="00884B9F" w:rsidRPr="00525F8F">
        <w:rPr>
          <w:color w:val="000000" w:themeColor="text1"/>
          <w:shd w:val="clear" w:color="auto" w:fill="FFFFFF"/>
        </w:rPr>
        <w:t xml:space="preserve"> je upoznavanje dionika s osnovnim obvezama u provedbi mjera zaštite na radu kako bi na jednostavan i praktičan  način u svojim radnim sredinama mogli provesti unutarnji nadzor, primijeniti pravila zaštite na radu te prikupiti povratne informacije o nedostacima, promjenama i napretku u području zaštite na radu. Analizom tako </w:t>
      </w:r>
      <w:r w:rsidR="00B63D64">
        <w:rPr>
          <w:color w:val="000000" w:themeColor="text1"/>
          <w:shd w:val="clear" w:color="auto" w:fill="FFFFFF"/>
        </w:rPr>
        <w:t>prikupljenih podata</w:t>
      </w:r>
      <w:r w:rsidR="00D96060">
        <w:rPr>
          <w:color w:val="000000" w:themeColor="text1"/>
          <w:shd w:val="clear" w:color="auto" w:fill="FFFFFF"/>
        </w:rPr>
        <w:t>ka moguće je utvrditi konkretne</w:t>
      </w:r>
      <w:r w:rsidR="00884B9F" w:rsidRPr="00525F8F">
        <w:rPr>
          <w:color w:val="000000" w:themeColor="text1"/>
          <w:shd w:val="clear" w:color="auto" w:fill="FFFFFF"/>
        </w:rPr>
        <w:t xml:space="preserve"> mjere za poboljšanje i unapređivanje stanja </w:t>
      </w:r>
      <w:r w:rsidR="00C16F8A">
        <w:rPr>
          <w:color w:val="000000" w:themeColor="text1"/>
          <w:shd w:val="clear" w:color="auto" w:fill="FFFFFF"/>
        </w:rPr>
        <w:t>zaštite na radu u svakoj radnoj sredini.</w:t>
      </w:r>
    </w:p>
    <w:p w:rsidR="009D7E0A" w:rsidRDefault="009D7E0A" w:rsidP="000A169D">
      <w:pPr>
        <w:jc w:val="both"/>
        <w:rPr>
          <w:color w:val="000000" w:themeColor="text1"/>
          <w:shd w:val="clear" w:color="auto" w:fill="FFFFFF"/>
        </w:rPr>
      </w:pPr>
    </w:p>
    <w:p w:rsidR="00884B9F" w:rsidRDefault="00884B9F" w:rsidP="000A169D">
      <w:pPr>
        <w:pStyle w:val="Heading2"/>
        <w:jc w:val="both"/>
        <w:rPr>
          <w:shd w:val="clear" w:color="auto" w:fill="FFFFFF"/>
        </w:rPr>
      </w:pPr>
      <w:bookmarkStart w:id="11" w:name="_Toc465427707"/>
      <w:r>
        <w:rPr>
          <w:shd w:val="clear" w:color="auto" w:fill="FFFFFF"/>
        </w:rPr>
        <w:lastRenderedPageBreak/>
        <w:t>Vodič za izbor povjerenika radnika za zaštitu na radu</w:t>
      </w:r>
      <w:bookmarkEnd w:id="11"/>
    </w:p>
    <w:p w:rsidR="00884B9F" w:rsidRDefault="00884B9F" w:rsidP="000A169D">
      <w:pPr>
        <w:jc w:val="both"/>
        <w:rPr>
          <w:color w:val="6E6E6E"/>
        </w:rPr>
      </w:pPr>
    </w:p>
    <w:p w:rsidR="00F44E6A" w:rsidRPr="00F44E6A" w:rsidRDefault="00F44E6A" w:rsidP="000A169D">
      <w:pPr>
        <w:jc w:val="both"/>
      </w:pPr>
      <w:r w:rsidRPr="00F44E6A">
        <w:t>Izbor povjerenika radnika za zaštitu na radu ne smije se promatrati samo kao zakonska mogućnost, već prije svega kao zajednički interes svih radnika i poslodavca</w:t>
      </w:r>
      <w:r>
        <w:t xml:space="preserve"> u radnoj sredini</w:t>
      </w:r>
      <w:r w:rsidRPr="00F44E6A">
        <w:t>.</w:t>
      </w:r>
    </w:p>
    <w:p w:rsidR="00884B9F" w:rsidRPr="00F360B9" w:rsidRDefault="00884B9F" w:rsidP="000A169D">
      <w:pPr>
        <w:jc w:val="both"/>
      </w:pPr>
      <w:r w:rsidRPr="00525F8F">
        <w:rPr>
          <w:b/>
          <w:color w:val="000000" w:themeColor="text1"/>
        </w:rPr>
        <w:t>Vodič za izbor povjerenika radnika za zaštitu na radu</w:t>
      </w:r>
      <w:r w:rsidRPr="00525F8F">
        <w:rPr>
          <w:color w:val="000000" w:themeColor="text1"/>
        </w:rPr>
        <w:t xml:space="preserve"> </w:t>
      </w:r>
      <w:r w:rsidR="00503E4B">
        <w:rPr>
          <w:color w:val="000000" w:themeColor="text1"/>
        </w:rPr>
        <w:t xml:space="preserve">s praktičnim uputama i obrascima </w:t>
      </w:r>
      <w:r w:rsidR="009259E0">
        <w:rPr>
          <w:color w:val="000000" w:themeColor="text1"/>
        </w:rPr>
        <w:t xml:space="preserve">pomoć je za pripremu i provedbu </w:t>
      </w:r>
      <w:r w:rsidR="009259E0" w:rsidRPr="00525F8F">
        <w:rPr>
          <w:color w:val="000000" w:themeColor="text1"/>
        </w:rPr>
        <w:t>izbora povjerenika radnika za zaštitu na radu</w:t>
      </w:r>
      <w:r w:rsidR="009259E0">
        <w:rPr>
          <w:color w:val="000000" w:themeColor="text1"/>
        </w:rPr>
        <w:t xml:space="preserve"> sukladno Zakonu o zaštiti na radu i Zakonu</w:t>
      </w:r>
      <w:r w:rsidR="00503E4B">
        <w:rPr>
          <w:color w:val="000000" w:themeColor="text1"/>
        </w:rPr>
        <w:t xml:space="preserve"> o radu</w:t>
      </w:r>
      <w:r w:rsidR="009259E0">
        <w:rPr>
          <w:color w:val="000000" w:themeColor="text1"/>
        </w:rPr>
        <w:t>.</w:t>
      </w:r>
      <w:r w:rsidR="00915EA8">
        <w:rPr>
          <w:color w:val="000000" w:themeColor="text1"/>
        </w:rPr>
        <w:t xml:space="preserve"> Vodič je i</w:t>
      </w:r>
      <w:r w:rsidR="005B3C51">
        <w:rPr>
          <w:color w:val="000000" w:themeColor="text1"/>
        </w:rPr>
        <w:t>z</w:t>
      </w:r>
      <w:r w:rsidR="00915EA8">
        <w:rPr>
          <w:color w:val="000000" w:themeColor="text1"/>
        </w:rPr>
        <w:t>rađen</w:t>
      </w:r>
      <w:r w:rsidR="005B3C51">
        <w:rPr>
          <w:color w:val="000000" w:themeColor="text1"/>
        </w:rPr>
        <w:t xml:space="preserve"> </w:t>
      </w:r>
      <w:r w:rsidR="00F44E6A">
        <w:rPr>
          <w:color w:val="000000" w:themeColor="text1"/>
        </w:rPr>
        <w:t>u skladu s</w:t>
      </w:r>
      <w:r w:rsidR="00915EA8">
        <w:rPr>
          <w:color w:val="000000" w:themeColor="text1"/>
        </w:rPr>
        <w:t xml:space="preserve"> Pravil</w:t>
      </w:r>
      <w:r w:rsidR="00F44E6A">
        <w:rPr>
          <w:color w:val="000000" w:themeColor="text1"/>
        </w:rPr>
        <w:t>nikom</w:t>
      </w:r>
      <w:r w:rsidR="005B3C51">
        <w:rPr>
          <w:color w:val="000000" w:themeColor="text1"/>
        </w:rPr>
        <w:t xml:space="preserve"> </w:t>
      </w:r>
      <w:r w:rsidR="005B3C51" w:rsidRPr="005B3C51">
        <w:rPr>
          <w:color w:val="000000" w:themeColor="text1"/>
        </w:rPr>
        <w:t>o postupku izbora radničkog vijeća</w:t>
      </w:r>
      <w:r w:rsidR="005B3C51">
        <w:rPr>
          <w:color w:val="000000" w:themeColor="text1"/>
        </w:rPr>
        <w:t xml:space="preserve"> (NN 3/16</w:t>
      </w:r>
      <w:r w:rsidR="005B3C51" w:rsidRPr="00F360B9">
        <w:t xml:space="preserve">.). </w:t>
      </w:r>
      <w:r w:rsidR="00F44E6A">
        <w:t xml:space="preserve">U </w:t>
      </w:r>
      <w:r w:rsidR="00800797" w:rsidRPr="00F360B9">
        <w:t>sklopu vodiča</w:t>
      </w:r>
      <w:r w:rsidR="00F44E6A">
        <w:t xml:space="preserve"> nalaze se</w:t>
      </w:r>
      <w:r w:rsidR="00800797" w:rsidRPr="00F360B9">
        <w:t xml:space="preserve"> obrasci potrebni za provedbu izbornog postupka</w:t>
      </w:r>
      <w:r w:rsidR="00F44E6A">
        <w:t xml:space="preserve"> </w:t>
      </w:r>
      <w:r w:rsidR="00800797" w:rsidRPr="00F360B9">
        <w:t>s ciljem poticanja radnika</w:t>
      </w:r>
      <w:r w:rsidR="00F44E6A">
        <w:t xml:space="preserve"> i sindikata</w:t>
      </w:r>
      <w:r w:rsidR="004A4C2B" w:rsidRPr="00F360B9">
        <w:t xml:space="preserve"> na prov</w:t>
      </w:r>
      <w:r w:rsidR="00F44E6A">
        <w:t>ođenje</w:t>
      </w:r>
      <w:r w:rsidR="004A4C2B" w:rsidRPr="00F360B9">
        <w:t xml:space="preserve"> izbora povjerenika radnika za zaštitu na radu</w:t>
      </w:r>
      <w:r w:rsidR="00F44E6A">
        <w:t>, a poslodavaca na stvaranje organizacijskih i tehničkih uvjeta za provedbu izbora</w:t>
      </w:r>
      <w:r w:rsidR="004A4C2B" w:rsidRPr="00F360B9">
        <w:t>.</w:t>
      </w:r>
    </w:p>
    <w:p w:rsidR="00884B9F" w:rsidRDefault="00884B9F" w:rsidP="000A169D">
      <w:pPr>
        <w:jc w:val="both"/>
        <w:rPr>
          <w:color w:val="000000" w:themeColor="text1"/>
        </w:rPr>
      </w:pPr>
      <w:r w:rsidRPr="00525F8F">
        <w:rPr>
          <w:color w:val="000000" w:themeColor="text1"/>
        </w:rPr>
        <w:t>Uloga povjerenika radnika za zaštitu na radu izuzetno je važna jer</w:t>
      </w:r>
      <w:r w:rsidR="004A4C2B">
        <w:rPr>
          <w:color w:val="000000" w:themeColor="text1"/>
        </w:rPr>
        <w:t xml:space="preserve"> on</w:t>
      </w:r>
      <w:r w:rsidR="00F44E6A">
        <w:rPr>
          <w:color w:val="000000" w:themeColor="text1"/>
        </w:rPr>
        <w:t>i</w:t>
      </w:r>
      <w:r w:rsidR="004A4C2B">
        <w:rPr>
          <w:color w:val="000000" w:themeColor="text1"/>
        </w:rPr>
        <w:t xml:space="preserve"> predstavlja</w:t>
      </w:r>
      <w:r w:rsidR="00F44E6A">
        <w:rPr>
          <w:color w:val="000000" w:themeColor="text1"/>
        </w:rPr>
        <w:t>ju</w:t>
      </w:r>
      <w:r w:rsidR="00503E4B">
        <w:rPr>
          <w:color w:val="000000" w:themeColor="text1"/>
        </w:rPr>
        <w:t xml:space="preserve"> i zastupa</w:t>
      </w:r>
      <w:r w:rsidR="00F44E6A">
        <w:rPr>
          <w:color w:val="000000" w:themeColor="text1"/>
        </w:rPr>
        <w:t>ju</w:t>
      </w:r>
      <w:r w:rsidR="00503E4B">
        <w:rPr>
          <w:color w:val="000000" w:themeColor="text1"/>
        </w:rPr>
        <w:t xml:space="preserve"> sve radnike kod poslodavca u brojnim pitanjima koja se odnose na </w:t>
      </w:r>
      <w:r w:rsidR="00F44E6A">
        <w:rPr>
          <w:color w:val="000000" w:themeColor="text1"/>
        </w:rPr>
        <w:t xml:space="preserve">njihova </w:t>
      </w:r>
      <w:r w:rsidR="00503E4B">
        <w:rPr>
          <w:color w:val="000000" w:themeColor="text1"/>
        </w:rPr>
        <w:t>prava i obveze u području uv</w:t>
      </w:r>
      <w:r w:rsidR="00915EA8">
        <w:rPr>
          <w:color w:val="000000" w:themeColor="text1"/>
        </w:rPr>
        <w:t xml:space="preserve">jeta rada, sigurnosti, zdravlja, informiranja, savjetovanja </w:t>
      </w:r>
      <w:r w:rsidR="00503E4B">
        <w:rPr>
          <w:color w:val="000000" w:themeColor="text1"/>
        </w:rPr>
        <w:t>te provedbe svih</w:t>
      </w:r>
      <w:r w:rsidR="002F7500">
        <w:rPr>
          <w:color w:val="000000" w:themeColor="text1"/>
        </w:rPr>
        <w:t xml:space="preserve"> mjera zaštite na radu</w:t>
      </w:r>
      <w:r w:rsidR="00503E4B">
        <w:rPr>
          <w:color w:val="000000" w:themeColor="text1"/>
        </w:rPr>
        <w:t xml:space="preserve"> i zaštite zdravlja</w:t>
      </w:r>
      <w:r w:rsidR="00F44E6A">
        <w:rPr>
          <w:color w:val="000000" w:themeColor="text1"/>
        </w:rPr>
        <w:t>.</w:t>
      </w:r>
      <w:r w:rsidR="00503E4B">
        <w:rPr>
          <w:color w:val="000000" w:themeColor="text1"/>
        </w:rPr>
        <w:t xml:space="preserve"> Pored toga, povjerenik radnika za z</w:t>
      </w:r>
      <w:r w:rsidR="002F7500">
        <w:rPr>
          <w:color w:val="000000" w:themeColor="text1"/>
        </w:rPr>
        <w:t xml:space="preserve">aštitu na radu ili koordinator </w:t>
      </w:r>
      <w:r w:rsidRPr="00525F8F">
        <w:rPr>
          <w:color w:val="000000" w:themeColor="text1"/>
        </w:rPr>
        <w:t xml:space="preserve">član </w:t>
      </w:r>
      <w:r w:rsidR="00503E4B">
        <w:rPr>
          <w:color w:val="000000" w:themeColor="text1"/>
        </w:rPr>
        <w:t xml:space="preserve">je </w:t>
      </w:r>
      <w:r w:rsidR="002F7500">
        <w:rPr>
          <w:color w:val="000000" w:themeColor="text1"/>
        </w:rPr>
        <w:t>o</w:t>
      </w:r>
      <w:r w:rsidRPr="00525F8F">
        <w:rPr>
          <w:color w:val="000000" w:themeColor="text1"/>
        </w:rPr>
        <w:t xml:space="preserve">dbora za zaštitu na radu </w:t>
      </w:r>
      <w:r w:rsidR="004275AD">
        <w:rPr>
          <w:color w:val="000000" w:themeColor="text1"/>
        </w:rPr>
        <w:t>kod poslodavaca</w:t>
      </w:r>
      <w:r w:rsidR="006E6E60">
        <w:rPr>
          <w:color w:val="000000" w:themeColor="text1"/>
        </w:rPr>
        <w:t xml:space="preserve"> s više od 50 zaposlenih,</w:t>
      </w:r>
      <w:r w:rsidRPr="00525F8F">
        <w:rPr>
          <w:color w:val="000000" w:themeColor="text1"/>
        </w:rPr>
        <w:t xml:space="preserve"> </w:t>
      </w:r>
      <w:r w:rsidR="00503E4B">
        <w:rPr>
          <w:color w:val="000000" w:themeColor="text1"/>
        </w:rPr>
        <w:t>u kojima se to tijelo obvezno osniva.</w:t>
      </w:r>
      <w:r w:rsidRPr="00525F8F">
        <w:rPr>
          <w:color w:val="000000" w:themeColor="text1"/>
        </w:rPr>
        <w:t xml:space="preserve"> </w:t>
      </w:r>
    </w:p>
    <w:p w:rsidR="00270DFB" w:rsidRDefault="00270DFB" w:rsidP="000A169D">
      <w:pPr>
        <w:jc w:val="both"/>
        <w:rPr>
          <w:color w:val="000000" w:themeColor="text1"/>
        </w:rPr>
      </w:pPr>
    </w:p>
    <w:p w:rsidR="00EE2F3A" w:rsidRPr="00D575AA" w:rsidRDefault="00EE2F3A" w:rsidP="00EE2F3A">
      <w:pPr>
        <w:pStyle w:val="Heading2"/>
        <w:jc w:val="both"/>
      </w:pPr>
      <w:bookmarkStart w:id="12" w:name="_Toc465427708"/>
      <w:r>
        <w:lastRenderedPageBreak/>
        <w:t xml:space="preserve">Akcijski plan mjera i aktivnosti za unapređivanje zaštite na radu </w:t>
      </w:r>
      <w:r w:rsidRPr="00D575AA">
        <w:t>(predložak)</w:t>
      </w:r>
      <w:bookmarkEnd w:id="12"/>
    </w:p>
    <w:p w:rsidR="00EE2F3A" w:rsidRDefault="00EE2F3A" w:rsidP="000A169D">
      <w:pPr>
        <w:jc w:val="both"/>
        <w:rPr>
          <w:color w:val="000000" w:themeColor="text1"/>
        </w:rPr>
      </w:pPr>
    </w:p>
    <w:p w:rsidR="00405DF2" w:rsidRDefault="00405DF2" w:rsidP="000A169D">
      <w:pPr>
        <w:jc w:val="both"/>
        <w:rPr>
          <w:color w:val="000000" w:themeColor="text1"/>
        </w:rPr>
      </w:pPr>
      <w:r>
        <w:t>Na temelju prethodne analize stanja zaštite na radu i nedostataka utvrđenih u procjeni rizika potrebno je pristupiti izradi i donošenju akcijskog plana mjera i aktivnosti za unapređivanje zaštite na radu.</w:t>
      </w:r>
    </w:p>
    <w:p w:rsidR="005D259F" w:rsidRDefault="00F44E6A" w:rsidP="0013426F">
      <w:pPr>
        <w:jc w:val="both"/>
      </w:pPr>
      <w:r>
        <w:t>Akcijski plan mjera</w:t>
      </w:r>
      <w:r w:rsidR="005D259F" w:rsidRPr="00F360B9">
        <w:t xml:space="preserve"> i aktivnosti </w:t>
      </w:r>
      <w:r>
        <w:t xml:space="preserve">sadrži </w:t>
      </w:r>
      <w:r w:rsidR="00231404">
        <w:t>naziv svake pojedine aktivnosti, nositelja</w:t>
      </w:r>
      <w:r w:rsidR="005D259F" w:rsidRPr="00F360B9">
        <w:t xml:space="preserve"> aktivnosti, </w:t>
      </w:r>
      <w:r w:rsidR="00231404">
        <w:t>sudionike aktivnosti, rok</w:t>
      </w:r>
      <w:r w:rsidR="005D259F" w:rsidRPr="00F360B9">
        <w:t xml:space="preserve"> </w:t>
      </w:r>
      <w:r w:rsidR="00231404">
        <w:t>realizacije</w:t>
      </w:r>
      <w:r w:rsidR="005D259F" w:rsidRPr="00F360B9">
        <w:t xml:space="preserve"> aktivnost</w:t>
      </w:r>
      <w:r w:rsidR="00231404">
        <w:t>i i</w:t>
      </w:r>
      <w:r w:rsidR="005D259F" w:rsidRPr="00F360B9">
        <w:t xml:space="preserve"> </w:t>
      </w:r>
      <w:r w:rsidR="00231404">
        <w:t>rezultat</w:t>
      </w:r>
      <w:r w:rsidR="005D259F" w:rsidRPr="00F360B9">
        <w:t xml:space="preserve"> p</w:t>
      </w:r>
      <w:r w:rsidR="00231404">
        <w:t xml:space="preserve">rovedenih aktivnosti. </w:t>
      </w:r>
    </w:p>
    <w:p w:rsidR="00F2080D" w:rsidRDefault="00F2080D" w:rsidP="0013426F">
      <w:pPr>
        <w:jc w:val="both"/>
        <w:rPr>
          <w:color w:val="C00000"/>
        </w:rPr>
      </w:pPr>
    </w:p>
    <w:p w:rsidR="005D259F" w:rsidRDefault="005D259F" w:rsidP="005D259F">
      <w:pPr>
        <w:pStyle w:val="Heading1"/>
        <w:jc w:val="both"/>
      </w:pPr>
      <w:bookmarkStart w:id="13" w:name="_Toc465427709"/>
      <w:r>
        <w:t>Očekivani rezultati kampanje</w:t>
      </w:r>
      <w:bookmarkEnd w:id="13"/>
    </w:p>
    <w:p w:rsidR="00231404" w:rsidRPr="00231404" w:rsidRDefault="00231404" w:rsidP="00231404"/>
    <w:p w:rsidR="005D259F" w:rsidRDefault="005D259F" w:rsidP="005D259F">
      <w:pPr>
        <w:jc w:val="both"/>
      </w:pPr>
      <w:r>
        <w:t>Provedbom niza aktivnosti i aktivnim sudjelovanjem svih tvrtki i ustanov</w:t>
      </w:r>
      <w:r w:rsidR="00E8011F">
        <w:t xml:space="preserve">a, organizacija te različitih </w:t>
      </w:r>
      <w:r>
        <w:t xml:space="preserve">dionika u Nacionalnoj kampanji </w:t>
      </w:r>
      <w:r w:rsidRPr="0080382B">
        <w:rPr>
          <w:b/>
        </w:rPr>
        <w:t>„</w:t>
      </w:r>
      <w:r w:rsidRPr="0080382B">
        <w:rPr>
          <w:b/>
          <w:color w:val="C00000"/>
        </w:rPr>
        <w:t xml:space="preserve">STOP </w:t>
      </w:r>
      <w:r w:rsidRPr="0080382B">
        <w:rPr>
          <w:b/>
        </w:rPr>
        <w:t>ozljedama na radu</w:t>
      </w:r>
      <w:r>
        <w:rPr>
          <w:b/>
        </w:rPr>
        <w:t>!</w:t>
      </w:r>
      <w:r w:rsidRPr="0080382B">
        <w:rPr>
          <w:b/>
        </w:rPr>
        <w:t>“</w:t>
      </w:r>
      <w:r>
        <w:rPr>
          <w:b/>
        </w:rPr>
        <w:t xml:space="preserve"> 2016.-2018. </w:t>
      </w:r>
      <w:r w:rsidR="00E8011F">
        <w:t>očekuje se</w:t>
      </w:r>
      <w:r>
        <w:t>:</w:t>
      </w:r>
    </w:p>
    <w:p w:rsidR="005D259F" w:rsidRPr="0080382B" w:rsidRDefault="005D259F" w:rsidP="005D259F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smanjenje</w:t>
      </w:r>
      <w:r w:rsidRPr="0080382B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>a ozlijeđenih radnika na mjestim</w:t>
      </w:r>
      <w:r w:rsidR="00E8011F">
        <w:rPr>
          <w:rFonts w:ascii="Arial" w:hAnsi="Arial" w:cs="Arial"/>
        </w:rPr>
        <w:t xml:space="preserve">a rada i izvan mjesta rada, te </w:t>
      </w:r>
      <w:r>
        <w:rPr>
          <w:rFonts w:ascii="Arial" w:hAnsi="Arial" w:cs="Arial"/>
        </w:rPr>
        <w:t>izos</w:t>
      </w:r>
      <w:r w:rsidR="00E8011F">
        <w:rPr>
          <w:rFonts w:ascii="Arial" w:hAnsi="Arial" w:cs="Arial"/>
        </w:rPr>
        <w:t>tanaka s rada, izgubljenih sati</w:t>
      </w:r>
      <w:r w:rsidRPr="0080382B">
        <w:rPr>
          <w:rFonts w:ascii="Arial" w:hAnsi="Arial" w:cs="Arial"/>
        </w:rPr>
        <w:t xml:space="preserve"> </w:t>
      </w:r>
      <w:r w:rsidR="00E8011F">
        <w:rPr>
          <w:rFonts w:ascii="Arial" w:hAnsi="Arial" w:cs="Arial"/>
        </w:rPr>
        <w:t>i dana bolovanja</w:t>
      </w:r>
    </w:p>
    <w:p w:rsidR="005D259F" w:rsidRPr="0080382B" w:rsidRDefault="005D259F" w:rsidP="005D259F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80382B">
        <w:rPr>
          <w:rFonts w:ascii="Arial" w:hAnsi="Arial" w:cs="Arial"/>
        </w:rPr>
        <w:t>očuvanje radne sposobnosti radnika te smanjenje broja odlazaka u prijevremene i invalidske mirovine</w:t>
      </w:r>
    </w:p>
    <w:p w:rsidR="005D259F" w:rsidRPr="0080382B" w:rsidRDefault="005D259F" w:rsidP="005D259F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80382B">
        <w:rPr>
          <w:rFonts w:ascii="Arial" w:hAnsi="Arial" w:cs="Arial"/>
        </w:rPr>
        <w:t>smanjenje gospodarskih gubitaka zbog ozljeda na radu, profesionalnih bolesti i bolesti u vezi s radom</w:t>
      </w:r>
    </w:p>
    <w:p w:rsidR="005D259F" w:rsidRDefault="005D259F" w:rsidP="005D259F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80382B">
        <w:rPr>
          <w:rFonts w:ascii="Arial" w:hAnsi="Arial" w:cs="Arial"/>
        </w:rPr>
        <w:lastRenderedPageBreak/>
        <w:t>osiguranje stimulativne, sigurne i zd</w:t>
      </w:r>
      <w:r>
        <w:rPr>
          <w:rFonts w:ascii="Arial" w:hAnsi="Arial" w:cs="Arial"/>
        </w:rPr>
        <w:t>rave radne okoline, organizacije</w:t>
      </w:r>
      <w:r w:rsidRPr="0080382B">
        <w:rPr>
          <w:rFonts w:ascii="Arial" w:hAnsi="Arial" w:cs="Arial"/>
        </w:rPr>
        <w:t xml:space="preserve"> rada i međusobnih odnosa koji doprinose zadovoljstvu radnika te jačanju produktivnosti, inov</w:t>
      </w:r>
      <w:r>
        <w:rPr>
          <w:rFonts w:ascii="Arial" w:hAnsi="Arial" w:cs="Arial"/>
        </w:rPr>
        <w:t>ativnosti i kreativnosti u radu</w:t>
      </w:r>
    </w:p>
    <w:p w:rsidR="005D259F" w:rsidRDefault="005D259F" w:rsidP="005D259F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unapređivanje zaštite na radu i zaštite zdravlja radnika</w:t>
      </w:r>
      <w:r w:rsidR="003503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2080D" w:rsidRDefault="00F2080D" w:rsidP="00F2080D">
      <w:pPr>
        <w:jc w:val="both"/>
        <w:rPr>
          <w:rFonts w:cs="Arial"/>
        </w:rPr>
      </w:pPr>
    </w:p>
    <w:p w:rsidR="00E53F4E" w:rsidRDefault="00E53F4E">
      <w:pPr>
        <w:rPr>
          <w:rFonts w:cs="Arial"/>
        </w:rPr>
      </w:pPr>
      <w:r>
        <w:rPr>
          <w:rFonts w:cs="Arial"/>
        </w:rPr>
        <w:br w:type="page"/>
      </w:r>
    </w:p>
    <w:p w:rsidR="00F2080D" w:rsidRDefault="00F2080D" w:rsidP="005D259F">
      <w:pPr>
        <w:jc w:val="both"/>
      </w:pPr>
    </w:p>
    <w:p w:rsidR="00F2080D" w:rsidRPr="00F2080D" w:rsidRDefault="00F2080D" w:rsidP="00F2080D">
      <w:pPr>
        <w:jc w:val="center"/>
        <w:rPr>
          <w:b/>
        </w:rPr>
      </w:pPr>
      <w:r w:rsidRPr="00F2080D">
        <w:rPr>
          <w:b/>
          <w:color w:val="FF0000"/>
          <w:sz w:val="32"/>
          <w:szCs w:val="32"/>
        </w:rPr>
        <w:t>RI</w:t>
      </w:r>
      <w:r w:rsidRPr="00F2080D">
        <w:rPr>
          <w:b/>
        </w:rPr>
        <w:t xml:space="preserve">zik </w:t>
      </w:r>
      <w:r w:rsidRPr="00F2080D">
        <w:rPr>
          <w:b/>
          <w:color w:val="FF0000"/>
          <w:sz w:val="32"/>
          <w:szCs w:val="32"/>
        </w:rPr>
        <w:t>S</w:t>
      </w:r>
      <w:r w:rsidRPr="00F2080D">
        <w:rPr>
          <w:b/>
        </w:rPr>
        <w:t xml:space="preserve">am </w:t>
      </w:r>
      <w:r w:rsidRPr="00F2080D">
        <w:rPr>
          <w:b/>
          <w:color w:val="FF0000"/>
          <w:sz w:val="32"/>
          <w:szCs w:val="32"/>
        </w:rPr>
        <w:t>KO</w:t>
      </w:r>
      <w:r w:rsidRPr="00F2080D">
        <w:rPr>
          <w:b/>
        </w:rPr>
        <w:t>ntroliram</w:t>
      </w:r>
    </w:p>
    <w:p w:rsidR="005D259F" w:rsidRDefault="005D259F" w:rsidP="005D259F">
      <w:pPr>
        <w:jc w:val="both"/>
      </w:pPr>
    </w:p>
    <w:p w:rsidR="00E53F4E" w:rsidRDefault="00F2080D" w:rsidP="005D259F">
      <w:pPr>
        <w:jc w:val="both"/>
      </w:pPr>
      <w:r w:rsidRPr="0091635A">
        <w:rPr>
          <w:noProof/>
          <w:lang w:eastAsia="hr-HR"/>
        </w:rPr>
        <w:drawing>
          <wp:anchor distT="0" distB="0" distL="114300" distR="114300" simplePos="0" relativeHeight="251696128" behindDoc="0" locked="0" layoutInCell="1" allowOverlap="1" wp14:anchorId="4F566AC5" wp14:editId="414AE65A">
            <wp:simplePos x="0" y="0"/>
            <wp:positionH relativeFrom="margin">
              <wp:posOffset>2126615</wp:posOffset>
            </wp:positionH>
            <wp:positionV relativeFrom="paragraph">
              <wp:posOffset>100965</wp:posOffset>
            </wp:positionV>
            <wp:extent cx="1536065" cy="1106805"/>
            <wp:effectExtent l="0" t="0" r="64135" b="74295"/>
            <wp:wrapNone/>
            <wp:docPr id="2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10680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F4E" w:rsidRDefault="00E53F4E" w:rsidP="005D259F">
      <w:pPr>
        <w:jc w:val="both"/>
      </w:pPr>
      <w:r w:rsidRPr="0091635A">
        <w:rPr>
          <w:noProof/>
          <w:lang w:eastAsia="hr-HR"/>
        </w:rPr>
        <w:drawing>
          <wp:anchor distT="0" distB="0" distL="114300" distR="114300" simplePos="0" relativeHeight="251700224" behindDoc="0" locked="0" layoutInCell="1" allowOverlap="1" wp14:anchorId="7173DBEA" wp14:editId="04C89C51">
            <wp:simplePos x="0" y="0"/>
            <wp:positionH relativeFrom="column">
              <wp:posOffset>613410</wp:posOffset>
            </wp:positionH>
            <wp:positionV relativeFrom="paragraph">
              <wp:posOffset>43180</wp:posOffset>
            </wp:positionV>
            <wp:extent cx="2167255" cy="3255010"/>
            <wp:effectExtent l="19050" t="57150" r="99695" b="5969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3255010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59F" w:rsidRDefault="005D259F" w:rsidP="005D259F">
      <w:pPr>
        <w:jc w:val="both"/>
      </w:pPr>
    </w:p>
    <w:p w:rsidR="005D259F" w:rsidRDefault="005D259F" w:rsidP="005D259F">
      <w:pPr>
        <w:jc w:val="both"/>
      </w:pPr>
    </w:p>
    <w:p w:rsidR="005D259F" w:rsidRDefault="005D259F" w:rsidP="00E53F4E"/>
    <w:p w:rsidR="00E53F4E" w:rsidRDefault="00E53F4E" w:rsidP="00E53F4E"/>
    <w:p w:rsidR="00E53F4E" w:rsidRDefault="00E53F4E" w:rsidP="00E53F4E"/>
    <w:p w:rsidR="00E53F4E" w:rsidRDefault="00E53F4E" w:rsidP="00E53F4E"/>
    <w:p w:rsidR="00E53F4E" w:rsidRDefault="00E53F4E" w:rsidP="00E53F4E"/>
    <w:p w:rsidR="00E53F4E" w:rsidRDefault="00E53F4E" w:rsidP="00E53F4E"/>
    <w:p w:rsidR="00E53F4E" w:rsidRDefault="00E53F4E" w:rsidP="00E53F4E"/>
    <w:p w:rsidR="00E53F4E" w:rsidRDefault="00E53F4E" w:rsidP="00E53F4E"/>
    <w:p w:rsidR="00E53F4E" w:rsidRDefault="00E53F4E" w:rsidP="00E53F4E"/>
    <w:p w:rsidR="00E53F4E" w:rsidRDefault="00E53F4E" w:rsidP="00E53F4E"/>
    <w:p w:rsidR="00E53F4E" w:rsidRDefault="00E53F4E" w:rsidP="00E53F4E"/>
    <w:p w:rsidR="00E53F4E" w:rsidRDefault="00E53F4E" w:rsidP="00E53F4E"/>
    <w:p w:rsidR="00E53F4E" w:rsidRDefault="001D06A4" w:rsidP="0013426F">
      <w:pPr>
        <w:jc w:val="both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D06A4" w:rsidRDefault="009A059D" w:rsidP="009A059D">
      <w:pPr>
        <w:pStyle w:val="Heading1"/>
      </w:pPr>
      <w:bookmarkStart w:id="14" w:name="_Toc465427710"/>
      <w:r>
        <w:lastRenderedPageBreak/>
        <w:t>Vrijeme provedbe</w:t>
      </w:r>
      <w:bookmarkEnd w:id="14"/>
    </w:p>
    <w:p w:rsidR="00B50279" w:rsidRDefault="00B50279" w:rsidP="001D06A4">
      <w:pPr>
        <w:jc w:val="both"/>
        <w:rPr>
          <w:color w:val="6E6E6E"/>
        </w:rPr>
      </w:pPr>
    </w:p>
    <w:p w:rsidR="001D06A4" w:rsidRDefault="00B5427C" w:rsidP="009A059D">
      <w:pPr>
        <w:spacing w:line="276" w:lineRule="auto"/>
        <w:jc w:val="both"/>
        <w:rPr>
          <w:rFonts w:cs="Arial"/>
        </w:rPr>
      </w:pPr>
      <w:r w:rsidRPr="00F35426">
        <w:rPr>
          <w:rFonts w:cs="Arial"/>
          <w:b/>
          <w:sz w:val="28"/>
          <w:szCs w:val="28"/>
        </w:rPr>
        <w:t>2016.</w:t>
      </w:r>
      <w:r>
        <w:rPr>
          <w:rFonts w:cs="Arial"/>
          <w:b/>
        </w:rPr>
        <w:t xml:space="preserve"> </w:t>
      </w:r>
      <w:r w:rsidR="009A059D" w:rsidRPr="009A059D">
        <w:rPr>
          <w:rFonts w:cs="Arial"/>
          <w:b/>
        </w:rPr>
        <w:t>Europski tjedan zaštite na radu</w:t>
      </w:r>
      <w:r w:rsidR="009A059D">
        <w:rPr>
          <w:rFonts w:cs="Arial"/>
          <w:b/>
        </w:rPr>
        <w:t xml:space="preserve"> </w:t>
      </w:r>
      <w:r w:rsidR="009A059D" w:rsidRPr="009A059D">
        <w:rPr>
          <w:rFonts w:cs="Arial"/>
        </w:rPr>
        <w:t>-</w:t>
      </w:r>
      <w:r w:rsidR="009A059D">
        <w:rPr>
          <w:rFonts w:cs="Arial"/>
        </w:rPr>
        <w:t xml:space="preserve"> </w:t>
      </w:r>
      <w:r w:rsidR="00BD635B">
        <w:rPr>
          <w:rFonts w:cs="Arial"/>
        </w:rPr>
        <w:t>početak</w:t>
      </w:r>
      <w:r w:rsidR="009A059D" w:rsidRPr="009A059D">
        <w:rPr>
          <w:rFonts w:cs="Arial"/>
        </w:rPr>
        <w:t xml:space="preserve"> kampanje</w:t>
      </w:r>
      <w:r w:rsidR="003503E5">
        <w:rPr>
          <w:rFonts w:cs="Arial"/>
        </w:rPr>
        <w:t>.</w:t>
      </w:r>
      <w:r w:rsidR="009A059D" w:rsidRPr="009A059D">
        <w:rPr>
          <w:rFonts w:cs="Arial"/>
        </w:rPr>
        <w:t xml:space="preserve"> </w:t>
      </w:r>
    </w:p>
    <w:p w:rsidR="00EE2B20" w:rsidRPr="00EE2B20" w:rsidRDefault="00B5427C" w:rsidP="009A059D">
      <w:pPr>
        <w:spacing w:line="276" w:lineRule="auto"/>
        <w:jc w:val="both"/>
        <w:rPr>
          <w:rFonts w:cs="Arial"/>
          <w:b/>
        </w:rPr>
      </w:pPr>
      <w:r w:rsidRPr="00F35426">
        <w:rPr>
          <w:rFonts w:cs="Arial"/>
          <w:b/>
          <w:sz w:val="28"/>
          <w:szCs w:val="28"/>
        </w:rPr>
        <w:t>2016.–2018.</w:t>
      </w:r>
      <w:r w:rsidR="00EE2B20" w:rsidRPr="00EE2B20">
        <w:rPr>
          <w:rFonts w:cs="Arial"/>
          <w:b/>
        </w:rPr>
        <w:t xml:space="preserve"> </w:t>
      </w:r>
      <w:r w:rsidR="00EE2B20" w:rsidRPr="00F35426">
        <w:rPr>
          <w:rFonts w:cs="Arial"/>
          <w:b/>
        </w:rPr>
        <w:t>Informiranje, promocija i provedba</w:t>
      </w:r>
      <w:r w:rsidR="00EE2B20">
        <w:rPr>
          <w:rFonts w:cs="Arial"/>
        </w:rPr>
        <w:t xml:space="preserve"> Nacionalne kampanje </w:t>
      </w:r>
      <w:r w:rsidR="00EE2B20" w:rsidRPr="0080382B">
        <w:rPr>
          <w:b/>
        </w:rPr>
        <w:t>„</w:t>
      </w:r>
      <w:r w:rsidR="00EE2B20" w:rsidRPr="0080382B">
        <w:rPr>
          <w:b/>
          <w:color w:val="C00000"/>
        </w:rPr>
        <w:t xml:space="preserve">STOP </w:t>
      </w:r>
      <w:r w:rsidR="00EE2B20" w:rsidRPr="0080382B">
        <w:rPr>
          <w:b/>
        </w:rPr>
        <w:t>ozljedama na radu</w:t>
      </w:r>
      <w:r w:rsidR="00EE2B20">
        <w:rPr>
          <w:b/>
        </w:rPr>
        <w:t>!</w:t>
      </w:r>
      <w:r w:rsidR="00EE2B20" w:rsidRPr="0080382B">
        <w:rPr>
          <w:b/>
        </w:rPr>
        <w:t>“</w:t>
      </w:r>
      <w:r w:rsidR="00EE2B20">
        <w:rPr>
          <w:b/>
        </w:rPr>
        <w:t xml:space="preserve"> </w:t>
      </w:r>
      <w:r w:rsidR="00327465" w:rsidRPr="00327465">
        <w:t>u svim radnim sredinama, sektorima, ud</w:t>
      </w:r>
      <w:r w:rsidR="00F35426">
        <w:t xml:space="preserve">rugama sindikata i poslodavaca, </w:t>
      </w:r>
      <w:r w:rsidR="00327465" w:rsidRPr="00327465">
        <w:t>jedinicama lokalne i regionalne samouprave</w:t>
      </w:r>
      <w:r w:rsidR="00CD0BA0">
        <w:t>, županijskim gospodarsko-socijalnim vijećima</w:t>
      </w:r>
      <w:r w:rsidR="00327465" w:rsidRPr="00327465">
        <w:t xml:space="preserve"> i javnim lokacijama</w:t>
      </w:r>
      <w:r w:rsidR="00AB440D">
        <w:t>.</w:t>
      </w:r>
    </w:p>
    <w:p w:rsidR="00A30B71" w:rsidRDefault="00B5427C" w:rsidP="009A059D">
      <w:pPr>
        <w:spacing w:line="276" w:lineRule="auto"/>
        <w:jc w:val="both"/>
        <w:rPr>
          <w:noProof/>
          <w:lang w:eastAsia="hr-HR"/>
        </w:rPr>
      </w:pPr>
      <w:r w:rsidRPr="00F35426">
        <w:rPr>
          <w:rFonts w:cs="Arial"/>
          <w:b/>
          <w:sz w:val="28"/>
          <w:szCs w:val="28"/>
        </w:rPr>
        <w:t>2018.</w:t>
      </w:r>
      <w:r w:rsidR="009A059D">
        <w:rPr>
          <w:rFonts w:cs="Arial"/>
        </w:rPr>
        <w:t xml:space="preserve"> </w:t>
      </w:r>
      <w:r w:rsidR="009A059D" w:rsidRPr="009A059D">
        <w:rPr>
          <w:rFonts w:cs="Arial"/>
          <w:b/>
        </w:rPr>
        <w:t>Europski tjedan zaštite na radu</w:t>
      </w:r>
      <w:r w:rsidR="009A059D">
        <w:rPr>
          <w:rFonts w:cs="Arial"/>
          <w:b/>
        </w:rPr>
        <w:t xml:space="preserve"> </w:t>
      </w:r>
      <w:r w:rsidR="009A059D" w:rsidRPr="009A059D">
        <w:rPr>
          <w:rFonts w:cs="Arial"/>
        </w:rPr>
        <w:t xml:space="preserve">– prezentacija </w:t>
      </w:r>
      <w:r w:rsidR="00BD635B">
        <w:rPr>
          <w:rFonts w:cs="Arial"/>
        </w:rPr>
        <w:t xml:space="preserve">ostvarenih </w:t>
      </w:r>
      <w:r w:rsidR="009A059D" w:rsidRPr="009A059D">
        <w:rPr>
          <w:rFonts w:cs="Arial"/>
        </w:rPr>
        <w:t xml:space="preserve">rezultata kampanje i </w:t>
      </w:r>
      <w:r w:rsidR="00A30B71">
        <w:rPr>
          <w:rFonts w:cs="Arial"/>
        </w:rPr>
        <w:t>d</w:t>
      </w:r>
      <w:r w:rsidR="00A30B71" w:rsidRPr="00A30B71">
        <w:rPr>
          <w:rFonts w:cs="Arial"/>
        </w:rPr>
        <w:t>odjela priznanja dionicima koji su ostvarili zapažene</w:t>
      </w:r>
      <w:r w:rsidR="00E8011F">
        <w:rPr>
          <w:rFonts w:cs="Arial"/>
        </w:rPr>
        <w:t xml:space="preserve"> rezultate u smanjivanju broja ozljeda na radu</w:t>
      </w:r>
      <w:r w:rsidR="00A30B71" w:rsidRPr="00A30B71">
        <w:rPr>
          <w:rFonts w:cs="Arial"/>
        </w:rPr>
        <w:t xml:space="preserve"> i unapređivanju zaštite na radu</w:t>
      </w:r>
      <w:r w:rsidR="00A30B71">
        <w:rPr>
          <w:rFonts w:cs="Arial"/>
        </w:rPr>
        <w:t>.</w:t>
      </w:r>
    </w:p>
    <w:p w:rsidR="00976B16" w:rsidRDefault="00976B16" w:rsidP="00976B16">
      <w:pPr>
        <w:spacing w:line="276" w:lineRule="auto"/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7F04AA1F" wp14:editId="70FF612B">
            <wp:extent cx="2435747" cy="213647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a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747" cy="213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B16" w:rsidRDefault="00976B16">
      <w:pPr>
        <w:rPr>
          <w:rFonts w:cs="Arial"/>
        </w:rPr>
      </w:pPr>
      <w:r>
        <w:rPr>
          <w:rFonts w:cs="Arial"/>
        </w:rPr>
        <w:br w:type="page"/>
      </w:r>
    </w:p>
    <w:p w:rsidR="00917B0B" w:rsidRDefault="00917B0B" w:rsidP="00525F8F">
      <w:pPr>
        <w:tabs>
          <w:tab w:val="left" w:pos="1382"/>
        </w:tabs>
        <w:spacing w:after="0"/>
        <w:jc w:val="center"/>
      </w:pPr>
    </w:p>
    <w:p w:rsidR="00976B16" w:rsidRDefault="00976B16" w:rsidP="00525F8F">
      <w:pPr>
        <w:tabs>
          <w:tab w:val="left" w:pos="1382"/>
        </w:tabs>
        <w:spacing w:after="0"/>
        <w:jc w:val="center"/>
      </w:pPr>
    </w:p>
    <w:p w:rsidR="00976B16" w:rsidRDefault="00976B16" w:rsidP="00525F8F">
      <w:pPr>
        <w:tabs>
          <w:tab w:val="left" w:pos="1382"/>
        </w:tabs>
        <w:spacing w:after="0"/>
        <w:jc w:val="center"/>
      </w:pPr>
    </w:p>
    <w:p w:rsidR="00976B16" w:rsidRDefault="00976B16" w:rsidP="00525F8F">
      <w:pPr>
        <w:tabs>
          <w:tab w:val="left" w:pos="1382"/>
        </w:tabs>
        <w:spacing w:after="0"/>
        <w:jc w:val="center"/>
      </w:pPr>
    </w:p>
    <w:p w:rsidR="00271034" w:rsidRDefault="00271034" w:rsidP="00525F8F">
      <w:pPr>
        <w:tabs>
          <w:tab w:val="left" w:pos="1382"/>
        </w:tabs>
        <w:spacing w:after="0"/>
        <w:jc w:val="center"/>
      </w:pPr>
      <w:r>
        <w:t>ZAVOD ZA UNAPREĐIVANJE ZAŠTITE NA RADU</w:t>
      </w:r>
    </w:p>
    <w:p w:rsidR="00EA1B16" w:rsidRPr="00EA1B16" w:rsidRDefault="00EA1B16" w:rsidP="00525F8F">
      <w:pPr>
        <w:tabs>
          <w:tab w:val="left" w:pos="1382"/>
        </w:tabs>
        <w:spacing w:after="0"/>
        <w:jc w:val="center"/>
      </w:pPr>
      <w:r w:rsidRPr="00EA1B16">
        <w:t>Prilaz Ivana Visina br. 1-3</w:t>
      </w:r>
    </w:p>
    <w:p w:rsidR="00EA1B16" w:rsidRPr="00EA1B16" w:rsidRDefault="00EA1B16" w:rsidP="00525F8F">
      <w:pPr>
        <w:tabs>
          <w:tab w:val="left" w:pos="1382"/>
        </w:tabs>
        <w:spacing w:after="0"/>
        <w:jc w:val="center"/>
      </w:pPr>
      <w:r w:rsidRPr="00EA1B16">
        <w:t>10020 Zagreb</w:t>
      </w:r>
    </w:p>
    <w:p w:rsidR="00EA1B16" w:rsidRPr="00EA1B16" w:rsidRDefault="00EA1B16" w:rsidP="00525F8F">
      <w:pPr>
        <w:tabs>
          <w:tab w:val="left" w:pos="1382"/>
        </w:tabs>
        <w:spacing w:after="0"/>
        <w:jc w:val="center"/>
      </w:pPr>
      <w:r w:rsidRPr="00EA1B16">
        <w:t>Tel.: +385 1 6459 220</w:t>
      </w:r>
    </w:p>
    <w:p w:rsidR="00EA1B16" w:rsidRPr="00EA1B16" w:rsidRDefault="00EA1B16" w:rsidP="00525F8F">
      <w:pPr>
        <w:tabs>
          <w:tab w:val="left" w:pos="1382"/>
        </w:tabs>
        <w:spacing w:after="0"/>
        <w:jc w:val="center"/>
      </w:pPr>
      <w:r w:rsidRPr="00EA1B16">
        <w:t>Fax: +385 1 6459 221</w:t>
      </w:r>
    </w:p>
    <w:p w:rsidR="00EA1B16" w:rsidRPr="00BF6DB0" w:rsidRDefault="00EA1B16" w:rsidP="00525F8F">
      <w:pPr>
        <w:tabs>
          <w:tab w:val="left" w:pos="1382"/>
        </w:tabs>
        <w:spacing w:after="0"/>
        <w:jc w:val="center"/>
        <w:rPr>
          <w:color w:val="3C529B"/>
        </w:rPr>
      </w:pPr>
      <w:r w:rsidRPr="00EA1B16">
        <w:t xml:space="preserve">E-mail: </w:t>
      </w:r>
      <w:hyperlink r:id="rId16" w:history="1">
        <w:r w:rsidR="003E3A27" w:rsidRPr="00627E06">
          <w:rPr>
            <w:rStyle w:val="Hyperlink"/>
          </w:rPr>
          <w:t>stoponr@zuznr.hr</w:t>
        </w:r>
      </w:hyperlink>
    </w:p>
    <w:p w:rsidR="00EA1B16" w:rsidRDefault="00EA1B16" w:rsidP="00525F8F">
      <w:pPr>
        <w:tabs>
          <w:tab w:val="left" w:pos="1382"/>
        </w:tabs>
        <w:spacing w:after="0"/>
        <w:jc w:val="center"/>
        <w:rPr>
          <w:rStyle w:val="Hyperlink"/>
          <w:color w:val="0070C0"/>
        </w:rPr>
      </w:pPr>
      <w:r w:rsidRPr="00EA1B16">
        <w:t xml:space="preserve">Web: </w:t>
      </w:r>
      <w:hyperlink r:id="rId17" w:history="1">
        <w:r w:rsidRPr="00A61D39">
          <w:rPr>
            <w:rStyle w:val="Hyperlink"/>
            <w:color w:val="0070C0"/>
          </w:rPr>
          <w:t>http://www.zuznr.hr</w:t>
        </w:r>
      </w:hyperlink>
    </w:p>
    <w:p w:rsidR="00D1351F" w:rsidRDefault="00D1351F" w:rsidP="00525F8F">
      <w:pPr>
        <w:tabs>
          <w:tab w:val="left" w:pos="1382"/>
        </w:tabs>
        <w:spacing w:after="0"/>
        <w:jc w:val="center"/>
        <w:rPr>
          <w:rStyle w:val="Hyperlink"/>
          <w:color w:val="0070C0"/>
        </w:rPr>
      </w:pPr>
    </w:p>
    <w:p w:rsidR="00D1351F" w:rsidRDefault="00D1351F" w:rsidP="00525F8F">
      <w:pPr>
        <w:tabs>
          <w:tab w:val="left" w:pos="1382"/>
        </w:tabs>
        <w:spacing w:after="0"/>
        <w:jc w:val="center"/>
      </w:pPr>
    </w:p>
    <w:p w:rsidR="00F46593" w:rsidRDefault="00F46593" w:rsidP="00525F8F">
      <w:pPr>
        <w:tabs>
          <w:tab w:val="left" w:pos="1382"/>
        </w:tabs>
        <w:spacing w:after="0"/>
        <w:jc w:val="center"/>
      </w:pPr>
    </w:p>
    <w:p w:rsidR="00F46593" w:rsidRDefault="00F46593" w:rsidP="00525F8F">
      <w:pPr>
        <w:tabs>
          <w:tab w:val="left" w:pos="1382"/>
        </w:tabs>
        <w:spacing w:after="0"/>
        <w:jc w:val="center"/>
      </w:pPr>
      <w:bookmarkStart w:id="15" w:name="_GoBack"/>
      <w:bookmarkEnd w:id="15"/>
    </w:p>
    <w:p w:rsidR="00976B16" w:rsidRDefault="00976B16" w:rsidP="00525F8F">
      <w:pPr>
        <w:tabs>
          <w:tab w:val="left" w:pos="1382"/>
        </w:tabs>
        <w:spacing w:after="0"/>
        <w:jc w:val="center"/>
      </w:pPr>
      <w:r>
        <w:rPr>
          <w:noProof/>
          <w:lang w:eastAsia="hr-HR"/>
        </w:rPr>
        <w:drawing>
          <wp:inline distT="0" distB="0" distL="0" distR="0">
            <wp:extent cx="2359356" cy="1432684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356" cy="143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593" w:rsidRDefault="00F46593" w:rsidP="00525F8F">
      <w:pPr>
        <w:tabs>
          <w:tab w:val="left" w:pos="1382"/>
        </w:tabs>
        <w:spacing w:after="0"/>
        <w:jc w:val="center"/>
      </w:pPr>
    </w:p>
    <w:p w:rsidR="00F46593" w:rsidRPr="00EA1B16" w:rsidRDefault="00F46593" w:rsidP="00525F8F">
      <w:pPr>
        <w:tabs>
          <w:tab w:val="left" w:pos="1382"/>
        </w:tabs>
        <w:spacing w:after="0"/>
        <w:jc w:val="center"/>
      </w:pPr>
    </w:p>
    <w:p w:rsidR="00EA1B16" w:rsidRPr="00EA1B16" w:rsidRDefault="00C37273" w:rsidP="000A169D">
      <w:pPr>
        <w:tabs>
          <w:tab w:val="left" w:pos="1382"/>
        </w:tabs>
        <w:jc w:val="both"/>
      </w:pPr>
      <w:r w:rsidRPr="00B2611E">
        <w:rPr>
          <w:rFonts w:ascii="Arial Narrow" w:hAnsi="Arial Narrow" w:cs="Arial"/>
          <w:noProof/>
          <w:color w:val="3C529B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BF3505" wp14:editId="3861ED77">
                <wp:simplePos x="0" y="0"/>
                <wp:positionH relativeFrom="margin">
                  <wp:posOffset>422275</wp:posOffset>
                </wp:positionH>
                <wp:positionV relativeFrom="paragraph">
                  <wp:posOffset>256829</wp:posOffset>
                </wp:positionV>
                <wp:extent cx="2700020" cy="645795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7273" w:rsidRDefault="00C37273" w:rsidP="00C372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Nacionalna kampanja</w:t>
                            </w:r>
                          </w:p>
                          <w:p w:rsidR="00C37273" w:rsidRDefault="00C37273" w:rsidP="00C372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„</w:t>
                            </w:r>
                            <w:r w:rsidRPr="00B2611E">
                              <w:rPr>
                                <w:rFonts w:asciiTheme="minorHAnsi" w:hAnsi="Calibri" w:cs="Arial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STOP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” ozljedama na radu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1" o:spid="_x0000_s1026" type="#_x0000_t202" style="position:absolute;left:0;text-align:left;margin-left:33.25pt;margin-top:20.2pt;width:212.6pt;height:50.85pt;z-index:2516817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" filled="f" stroked="f">
                <v:textbox style="mso-fit-shape-to-text:t">
                  <w:txbxContent>
                    <w:p w:rsidR="00C37273" w:rsidRDefault="00C37273" w:rsidP="00C372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Nacionalna kampanja</w:t>
                      </w:r>
                    </w:p>
                    <w:p w:rsidR="00C37273" w:rsidRDefault="00C37273" w:rsidP="00C372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„</w:t>
                      </w:r>
                      <w:r w:rsidRPr="00B2611E">
                        <w:rPr>
                          <w:rFonts w:asciiTheme="minorHAnsi" w:hAnsi="Calibri" w:cs="Arial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  <w:t>STOP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” ozljedama na radu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4B9F" w:rsidRPr="00EA1B16" w:rsidRDefault="00C37273" w:rsidP="000A169D">
      <w:pPr>
        <w:jc w:val="both"/>
      </w:pPr>
      <w:r w:rsidRPr="004C291D">
        <w:rPr>
          <w:noProof/>
          <w:lang w:eastAsia="hr-HR"/>
        </w:rPr>
        <w:drawing>
          <wp:inline distT="0" distB="0" distL="0" distR="0" wp14:anchorId="1FDFB065" wp14:editId="637ED513">
            <wp:extent cx="3528695" cy="614752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61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B9F" w:rsidRPr="00EA1B16" w:rsidSect="009B1786">
      <w:headerReference w:type="default" r:id="rId20"/>
      <w:footerReference w:type="default" r:id="rId21"/>
      <w:pgSz w:w="8391" w:h="11907" w:code="11"/>
      <w:pgMar w:top="851" w:right="1417" w:bottom="851" w:left="1417" w:header="708" w:footer="708" w:gutter="0"/>
      <w:pgBorders w:display="notFirstPage" w:offsetFrom="page">
        <w:right w:val="thickThinSmallGap" w:sz="24" w:space="24" w:color="3C529B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DB" w:rsidRDefault="000F3CDB" w:rsidP="009B1786">
      <w:pPr>
        <w:spacing w:after="0" w:line="240" w:lineRule="auto"/>
      </w:pPr>
      <w:r>
        <w:separator/>
      </w:r>
    </w:p>
  </w:endnote>
  <w:endnote w:type="continuationSeparator" w:id="0">
    <w:p w:rsidR="000F3CDB" w:rsidRDefault="000F3CDB" w:rsidP="009B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543664"/>
      <w:docPartObj>
        <w:docPartGallery w:val="Page Numbers (Bottom of Page)"/>
        <w:docPartUnique/>
      </w:docPartObj>
    </w:sdtPr>
    <w:sdtEndPr/>
    <w:sdtContent>
      <w:p w:rsidR="009B1786" w:rsidRDefault="009B178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E6B">
          <w:rPr>
            <w:noProof/>
          </w:rPr>
          <w:t>15</w:t>
        </w:r>
        <w:r>
          <w:fldChar w:fldCharType="end"/>
        </w:r>
      </w:p>
    </w:sdtContent>
  </w:sdt>
  <w:p w:rsidR="009B1786" w:rsidRPr="006F4C1A" w:rsidRDefault="007B0F64" w:rsidP="007B0F64">
    <w:pPr>
      <w:pStyle w:val="Footer"/>
      <w:jc w:val="center"/>
      <w:rPr>
        <w:rFonts w:cs="Arial"/>
        <w:color w:val="002060"/>
      </w:rPr>
    </w:pPr>
    <w:r w:rsidRPr="006F4C1A">
      <w:rPr>
        <w:rFonts w:cs="Arial"/>
        <w:color w:val="002060"/>
      </w:rPr>
      <w:t>Zaštita na radu je i moja odgovornost!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DB" w:rsidRDefault="000F3CDB" w:rsidP="009B1786">
      <w:pPr>
        <w:spacing w:after="0" w:line="240" w:lineRule="auto"/>
      </w:pPr>
      <w:r>
        <w:separator/>
      </w:r>
    </w:p>
  </w:footnote>
  <w:footnote w:type="continuationSeparator" w:id="0">
    <w:p w:rsidR="000F3CDB" w:rsidRDefault="000F3CDB" w:rsidP="009B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8F" w:rsidRDefault="00525F8F" w:rsidP="00525F8F">
    <w:pPr>
      <w:pStyle w:val="Header"/>
      <w:spacing w:after="240"/>
    </w:pPr>
    <w:r w:rsidRPr="004C291D">
      <w:rPr>
        <w:noProof/>
        <w:lang w:eastAsia="hr-HR"/>
      </w:rPr>
      <w:drawing>
        <wp:inline distT="0" distB="0" distL="0" distR="0" wp14:anchorId="3AC1EC4B" wp14:editId="3C92DC01">
          <wp:extent cx="476250" cy="243496"/>
          <wp:effectExtent l="0" t="0" r="0" b="4445"/>
          <wp:docPr id="3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478"/>
                  <a:stretch/>
                </pic:blipFill>
                <pic:spPr bwMode="auto">
                  <a:xfrm>
                    <a:off x="0" y="0"/>
                    <a:ext cx="494295" cy="2527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2C29F4" w:rsidRPr="006F4C1A">
      <w:rPr>
        <w:rFonts w:cs="Arial"/>
        <w:color w:val="FF0000"/>
        <w:szCs w:val="32"/>
      </w:rPr>
      <w:t>STOP</w:t>
    </w:r>
    <w:r w:rsidR="002C29F4" w:rsidRPr="002C29F4">
      <w:rPr>
        <w:rFonts w:cs="Arial"/>
        <w:color w:val="3C529B"/>
        <w:szCs w:val="32"/>
      </w:rPr>
      <w:t xml:space="preserve"> </w:t>
    </w:r>
    <w:r w:rsidR="002C29F4" w:rsidRPr="006F4C1A">
      <w:rPr>
        <w:rFonts w:cs="Arial"/>
        <w:szCs w:val="32"/>
      </w:rPr>
      <w:t>ozljedama na radu</w:t>
    </w:r>
    <w:r w:rsidR="006F4C1A">
      <w:rPr>
        <w:rFonts w:cs="Arial"/>
        <w:szCs w:val="32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942"/>
    <w:multiLevelType w:val="hybridMultilevel"/>
    <w:tmpl w:val="26B096F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B71C19"/>
    <w:multiLevelType w:val="hybridMultilevel"/>
    <w:tmpl w:val="3CFE62A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CEC"/>
    <w:multiLevelType w:val="hybridMultilevel"/>
    <w:tmpl w:val="1590AAAE"/>
    <w:lvl w:ilvl="0" w:tplc="73982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theme="minorBidi"/>
      </w:rPr>
    </w:lvl>
    <w:lvl w:ilvl="1" w:tplc="C4C08B36">
      <w:start w:val="5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E58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861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801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07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C7F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CCCE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25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07462"/>
    <w:multiLevelType w:val="hybridMultilevel"/>
    <w:tmpl w:val="686C53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E017C"/>
    <w:multiLevelType w:val="hybridMultilevel"/>
    <w:tmpl w:val="6E7C1F3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A01F11"/>
    <w:multiLevelType w:val="hybridMultilevel"/>
    <w:tmpl w:val="1F72AC8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9A3932"/>
    <w:multiLevelType w:val="hybridMultilevel"/>
    <w:tmpl w:val="F7B471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24040"/>
    <w:multiLevelType w:val="multilevel"/>
    <w:tmpl w:val="4C3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315223"/>
    <w:multiLevelType w:val="hybridMultilevel"/>
    <w:tmpl w:val="0A466FCA"/>
    <w:lvl w:ilvl="0" w:tplc="8786A2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E6E6E"/>
      </w:rPr>
    </w:lvl>
    <w:lvl w:ilvl="1" w:tplc="D07EEF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B0C3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0F3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AAD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20A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670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87F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8EB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501A17"/>
    <w:multiLevelType w:val="hybridMultilevel"/>
    <w:tmpl w:val="D25E0C4C"/>
    <w:lvl w:ilvl="0" w:tplc="041A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2E19305E"/>
    <w:multiLevelType w:val="hybridMultilevel"/>
    <w:tmpl w:val="6C72C15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E953A3"/>
    <w:multiLevelType w:val="hybridMultilevel"/>
    <w:tmpl w:val="2E503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2443C"/>
    <w:multiLevelType w:val="hybridMultilevel"/>
    <w:tmpl w:val="C09CA4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3777A"/>
    <w:multiLevelType w:val="hybridMultilevel"/>
    <w:tmpl w:val="6CDCB4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86BC8"/>
    <w:multiLevelType w:val="hybridMultilevel"/>
    <w:tmpl w:val="6C0A1D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97287"/>
    <w:multiLevelType w:val="hybridMultilevel"/>
    <w:tmpl w:val="C6BE06F6"/>
    <w:lvl w:ilvl="0" w:tplc="56127A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026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CE41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A9B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4BB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689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84D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A2A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462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05F73"/>
    <w:multiLevelType w:val="hybridMultilevel"/>
    <w:tmpl w:val="123A92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E2613"/>
    <w:multiLevelType w:val="hybridMultilevel"/>
    <w:tmpl w:val="BFCC7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96F37"/>
    <w:multiLevelType w:val="hybridMultilevel"/>
    <w:tmpl w:val="E7707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13C83"/>
    <w:multiLevelType w:val="hybridMultilevel"/>
    <w:tmpl w:val="65DACAD4"/>
    <w:lvl w:ilvl="0" w:tplc="DEE6B4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0CB4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0CF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48B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E07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8E2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C32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CDD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00A4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474909"/>
    <w:multiLevelType w:val="hybridMultilevel"/>
    <w:tmpl w:val="2348D7BE"/>
    <w:lvl w:ilvl="0" w:tplc="1D6069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CF3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834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27E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FC1C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48BA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CD0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420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804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254CC5"/>
    <w:multiLevelType w:val="hybridMultilevel"/>
    <w:tmpl w:val="787467A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CFC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36BF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678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65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409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89D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4C0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A24A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7D61FF"/>
    <w:multiLevelType w:val="hybridMultilevel"/>
    <w:tmpl w:val="77126A10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21"/>
  </w:num>
  <w:num w:numId="5">
    <w:abstractNumId w:val="14"/>
  </w:num>
  <w:num w:numId="6">
    <w:abstractNumId w:val="20"/>
  </w:num>
  <w:num w:numId="7">
    <w:abstractNumId w:val="19"/>
  </w:num>
  <w:num w:numId="8">
    <w:abstractNumId w:val="8"/>
  </w:num>
  <w:num w:numId="9">
    <w:abstractNumId w:val="15"/>
  </w:num>
  <w:num w:numId="10">
    <w:abstractNumId w:val="3"/>
  </w:num>
  <w:num w:numId="11">
    <w:abstractNumId w:val="16"/>
  </w:num>
  <w:num w:numId="12">
    <w:abstractNumId w:val="17"/>
  </w:num>
  <w:num w:numId="13">
    <w:abstractNumId w:val="18"/>
  </w:num>
  <w:num w:numId="14">
    <w:abstractNumId w:val="7"/>
  </w:num>
  <w:num w:numId="15">
    <w:abstractNumId w:val="11"/>
  </w:num>
  <w:num w:numId="16">
    <w:abstractNumId w:val="2"/>
  </w:num>
  <w:num w:numId="17">
    <w:abstractNumId w:val="22"/>
  </w:num>
  <w:num w:numId="18">
    <w:abstractNumId w:val="5"/>
  </w:num>
  <w:num w:numId="19">
    <w:abstractNumId w:val="4"/>
  </w:num>
  <w:num w:numId="20">
    <w:abstractNumId w:val="0"/>
  </w:num>
  <w:num w:numId="21">
    <w:abstractNumId w:val="12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1D"/>
    <w:rsid w:val="00000699"/>
    <w:rsid w:val="00001B46"/>
    <w:rsid w:val="00003B41"/>
    <w:rsid w:val="0000620E"/>
    <w:rsid w:val="00020162"/>
    <w:rsid w:val="00022406"/>
    <w:rsid w:val="0003329D"/>
    <w:rsid w:val="000432C3"/>
    <w:rsid w:val="00061024"/>
    <w:rsid w:val="00077FD6"/>
    <w:rsid w:val="0008338C"/>
    <w:rsid w:val="000A169D"/>
    <w:rsid w:val="000A230C"/>
    <w:rsid w:val="000A60B1"/>
    <w:rsid w:val="000A7A08"/>
    <w:rsid w:val="000C1F9E"/>
    <w:rsid w:val="000D7521"/>
    <w:rsid w:val="000F3CDB"/>
    <w:rsid w:val="00107AA9"/>
    <w:rsid w:val="0011304E"/>
    <w:rsid w:val="00113589"/>
    <w:rsid w:val="00123DED"/>
    <w:rsid w:val="0013426F"/>
    <w:rsid w:val="00152128"/>
    <w:rsid w:val="00156566"/>
    <w:rsid w:val="00157BBD"/>
    <w:rsid w:val="00174009"/>
    <w:rsid w:val="001752BA"/>
    <w:rsid w:val="001B575B"/>
    <w:rsid w:val="001B710A"/>
    <w:rsid w:val="001C6340"/>
    <w:rsid w:val="001D06A4"/>
    <w:rsid w:val="001D4F3B"/>
    <w:rsid w:val="001D6163"/>
    <w:rsid w:val="001E4D26"/>
    <w:rsid w:val="001F0665"/>
    <w:rsid w:val="002043B6"/>
    <w:rsid w:val="002055EE"/>
    <w:rsid w:val="00212644"/>
    <w:rsid w:val="00213CFD"/>
    <w:rsid w:val="00223B75"/>
    <w:rsid w:val="00225DBF"/>
    <w:rsid w:val="00226BF3"/>
    <w:rsid w:val="00227F8B"/>
    <w:rsid w:val="00231404"/>
    <w:rsid w:val="0023528D"/>
    <w:rsid w:val="00236ED0"/>
    <w:rsid w:val="00244876"/>
    <w:rsid w:val="00244956"/>
    <w:rsid w:val="00245CDA"/>
    <w:rsid w:val="00252CD2"/>
    <w:rsid w:val="00262716"/>
    <w:rsid w:val="00264A1A"/>
    <w:rsid w:val="0027009A"/>
    <w:rsid w:val="00270D1E"/>
    <w:rsid w:val="00270DFB"/>
    <w:rsid w:val="00271034"/>
    <w:rsid w:val="002735F2"/>
    <w:rsid w:val="002855EA"/>
    <w:rsid w:val="00294105"/>
    <w:rsid w:val="002C29F4"/>
    <w:rsid w:val="002F124B"/>
    <w:rsid w:val="002F4D23"/>
    <w:rsid w:val="002F73B7"/>
    <w:rsid w:val="002F7500"/>
    <w:rsid w:val="0030200E"/>
    <w:rsid w:val="003047CB"/>
    <w:rsid w:val="00310BE5"/>
    <w:rsid w:val="00327465"/>
    <w:rsid w:val="00335D5F"/>
    <w:rsid w:val="003454B5"/>
    <w:rsid w:val="003503E5"/>
    <w:rsid w:val="003508E7"/>
    <w:rsid w:val="00352107"/>
    <w:rsid w:val="00354E6B"/>
    <w:rsid w:val="0038262F"/>
    <w:rsid w:val="003834C0"/>
    <w:rsid w:val="003D0D91"/>
    <w:rsid w:val="003D53F5"/>
    <w:rsid w:val="003E3A27"/>
    <w:rsid w:val="003F154D"/>
    <w:rsid w:val="003F1A33"/>
    <w:rsid w:val="003F3876"/>
    <w:rsid w:val="00402BDE"/>
    <w:rsid w:val="004050E0"/>
    <w:rsid w:val="00405DF2"/>
    <w:rsid w:val="00422F03"/>
    <w:rsid w:val="004275AD"/>
    <w:rsid w:val="004467F2"/>
    <w:rsid w:val="00452CD3"/>
    <w:rsid w:val="004557CD"/>
    <w:rsid w:val="00476E75"/>
    <w:rsid w:val="004876D8"/>
    <w:rsid w:val="004A2B43"/>
    <w:rsid w:val="004A4C2B"/>
    <w:rsid w:val="004A5E84"/>
    <w:rsid w:val="004B7FB0"/>
    <w:rsid w:val="004C291D"/>
    <w:rsid w:val="004D200A"/>
    <w:rsid w:val="004F2007"/>
    <w:rsid w:val="005014BF"/>
    <w:rsid w:val="0050322A"/>
    <w:rsid w:val="00503E4B"/>
    <w:rsid w:val="005067CA"/>
    <w:rsid w:val="00514871"/>
    <w:rsid w:val="00516EA6"/>
    <w:rsid w:val="00525F8F"/>
    <w:rsid w:val="0054267C"/>
    <w:rsid w:val="00553648"/>
    <w:rsid w:val="0055780D"/>
    <w:rsid w:val="00564643"/>
    <w:rsid w:val="00573CC0"/>
    <w:rsid w:val="005828B9"/>
    <w:rsid w:val="005A0D65"/>
    <w:rsid w:val="005A488B"/>
    <w:rsid w:val="005B3C51"/>
    <w:rsid w:val="005B4E46"/>
    <w:rsid w:val="005D259F"/>
    <w:rsid w:val="005D3BAF"/>
    <w:rsid w:val="005D3C2F"/>
    <w:rsid w:val="00615C72"/>
    <w:rsid w:val="00615DD3"/>
    <w:rsid w:val="006178C2"/>
    <w:rsid w:val="00623CBA"/>
    <w:rsid w:val="006413FD"/>
    <w:rsid w:val="00645177"/>
    <w:rsid w:val="00673BE7"/>
    <w:rsid w:val="006768B4"/>
    <w:rsid w:val="00686295"/>
    <w:rsid w:val="006B6F6F"/>
    <w:rsid w:val="006C2CCB"/>
    <w:rsid w:val="006C7FBE"/>
    <w:rsid w:val="006D6BFB"/>
    <w:rsid w:val="006E3490"/>
    <w:rsid w:val="006E436F"/>
    <w:rsid w:val="006E6E60"/>
    <w:rsid w:val="006F3075"/>
    <w:rsid w:val="006F4C1A"/>
    <w:rsid w:val="006F65BF"/>
    <w:rsid w:val="00706AB0"/>
    <w:rsid w:val="00715B0A"/>
    <w:rsid w:val="0072399F"/>
    <w:rsid w:val="007374C4"/>
    <w:rsid w:val="00740510"/>
    <w:rsid w:val="0075010C"/>
    <w:rsid w:val="00754E12"/>
    <w:rsid w:val="00756821"/>
    <w:rsid w:val="00781583"/>
    <w:rsid w:val="00786A89"/>
    <w:rsid w:val="007B0F64"/>
    <w:rsid w:val="007B1764"/>
    <w:rsid w:val="007B3EB0"/>
    <w:rsid w:val="007C17A7"/>
    <w:rsid w:val="007D2C6F"/>
    <w:rsid w:val="007E1967"/>
    <w:rsid w:val="007E5A84"/>
    <w:rsid w:val="007F3C48"/>
    <w:rsid w:val="007F4A36"/>
    <w:rsid w:val="007F67E6"/>
    <w:rsid w:val="00800797"/>
    <w:rsid w:val="0080382B"/>
    <w:rsid w:val="00807122"/>
    <w:rsid w:val="00817181"/>
    <w:rsid w:val="0084069B"/>
    <w:rsid w:val="00842BA4"/>
    <w:rsid w:val="00862404"/>
    <w:rsid w:val="00863127"/>
    <w:rsid w:val="00864469"/>
    <w:rsid w:val="008652FF"/>
    <w:rsid w:val="00874E45"/>
    <w:rsid w:val="0088131A"/>
    <w:rsid w:val="00884B9F"/>
    <w:rsid w:val="00887FD5"/>
    <w:rsid w:val="008A7E20"/>
    <w:rsid w:val="008B2CA8"/>
    <w:rsid w:val="008B2ED3"/>
    <w:rsid w:val="008B49AD"/>
    <w:rsid w:val="008B5606"/>
    <w:rsid w:val="008D3C84"/>
    <w:rsid w:val="008E606A"/>
    <w:rsid w:val="008F14EA"/>
    <w:rsid w:val="00911BBE"/>
    <w:rsid w:val="00915EA8"/>
    <w:rsid w:val="0091635A"/>
    <w:rsid w:val="00917B0B"/>
    <w:rsid w:val="009259E0"/>
    <w:rsid w:val="00927887"/>
    <w:rsid w:val="009546B8"/>
    <w:rsid w:val="00963842"/>
    <w:rsid w:val="00974585"/>
    <w:rsid w:val="00976B16"/>
    <w:rsid w:val="00977D13"/>
    <w:rsid w:val="00986F8A"/>
    <w:rsid w:val="009A039F"/>
    <w:rsid w:val="009A059D"/>
    <w:rsid w:val="009B16BA"/>
    <w:rsid w:val="009B1786"/>
    <w:rsid w:val="009C02F4"/>
    <w:rsid w:val="009C5DA1"/>
    <w:rsid w:val="009D7E0A"/>
    <w:rsid w:val="009E46F3"/>
    <w:rsid w:val="00A00D3E"/>
    <w:rsid w:val="00A24924"/>
    <w:rsid w:val="00A30B71"/>
    <w:rsid w:val="00A33E81"/>
    <w:rsid w:val="00A345BF"/>
    <w:rsid w:val="00A41451"/>
    <w:rsid w:val="00A4333E"/>
    <w:rsid w:val="00A502D7"/>
    <w:rsid w:val="00A61D39"/>
    <w:rsid w:val="00A72AFC"/>
    <w:rsid w:val="00A94D2D"/>
    <w:rsid w:val="00AA385E"/>
    <w:rsid w:val="00AA6206"/>
    <w:rsid w:val="00AB25E0"/>
    <w:rsid w:val="00AB440D"/>
    <w:rsid w:val="00AD2394"/>
    <w:rsid w:val="00AF516F"/>
    <w:rsid w:val="00B01FE1"/>
    <w:rsid w:val="00B0284A"/>
    <w:rsid w:val="00B2611E"/>
    <w:rsid w:val="00B47858"/>
    <w:rsid w:val="00B50279"/>
    <w:rsid w:val="00B52ABD"/>
    <w:rsid w:val="00B5427C"/>
    <w:rsid w:val="00B57BE8"/>
    <w:rsid w:val="00B63D64"/>
    <w:rsid w:val="00B72905"/>
    <w:rsid w:val="00B833CC"/>
    <w:rsid w:val="00BB0D37"/>
    <w:rsid w:val="00BD1F67"/>
    <w:rsid w:val="00BD635B"/>
    <w:rsid w:val="00BE0A91"/>
    <w:rsid w:val="00BF0BEC"/>
    <w:rsid w:val="00BF4FFD"/>
    <w:rsid w:val="00BF6DB0"/>
    <w:rsid w:val="00C12196"/>
    <w:rsid w:val="00C143CC"/>
    <w:rsid w:val="00C16F8A"/>
    <w:rsid w:val="00C3096D"/>
    <w:rsid w:val="00C33329"/>
    <w:rsid w:val="00C364D6"/>
    <w:rsid w:val="00C37273"/>
    <w:rsid w:val="00C60454"/>
    <w:rsid w:val="00C612D3"/>
    <w:rsid w:val="00C75DA4"/>
    <w:rsid w:val="00C80A59"/>
    <w:rsid w:val="00C91A87"/>
    <w:rsid w:val="00CB4862"/>
    <w:rsid w:val="00CD0BA0"/>
    <w:rsid w:val="00CD11F6"/>
    <w:rsid w:val="00CF0E39"/>
    <w:rsid w:val="00D1351F"/>
    <w:rsid w:val="00D251EF"/>
    <w:rsid w:val="00D33400"/>
    <w:rsid w:val="00D575AA"/>
    <w:rsid w:val="00D63C2B"/>
    <w:rsid w:val="00D81E0A"/>
    <w:rsid w:val="00D96060"/>
    <w:rsid w:val="00DB0F6F"/>
    <w:rsid w:val="00DE0AD5"/>
    <w:rsid w:val="00DE2CC2"/>
    <w:rsid w:val="00DE3BCA"/>
    <w:rsid w:val="00DF0811"/>
    <w:rsid w:val="00DF3295"/>
    <w:rsid w:val="00E04B72"/>
    <w:rsid w:val="00E0562D"/>
    <w:rsid w:val="00E17C32"/>
    <w:rsid w:val="00E3461B"/>
    <w:rsid w:val="00E35204"/>
    <w:rsid w:val="00E53F4E"/>
    <w:rsid w:val="00E550F8"/>
    <w:rsid w:val="00E8011F"/>
    <w:rsid w:val="00E856D5"/>
    <w:rsid w:val="00EA1B16"/>
    <w:rsid w:val="00EA3ACC"/>
    <w:rsid w:val="00ED140B"/>
    <w:rsid w:val="00EE1934"/>
    <w:rsid w:val="00EE2B20"/>
    <w:rsid w:val="00EE2F3A"/>
    <w:rsid w:val="00EE55AF"/>
    <w:rsid w:val="00EF032A"/>
    <w:rsid w:val="00EF7D84"/>
    <w:rsid w:val="00F15CD0"/>
    <w:rsid w:val="00F15DD3"/>
    <w:rsid w:val="00F2080D"/>
    <w:rsid w:val="00F2557D"/>
    <w:rsid w:val="00F35426"/>
    <w:rsid w:val="00F360B9"/>
    <w:rsid w:val="00F42C54"/>
    <w:rsid w:val="00F44E6A"/>
    <w:rsid w:val="00F46593"/>
    <w:rsid w:val="00F666D2"/>
    <w:rsid w:val="00F83523"/>
    <w:rsid w:val="00F87A9B"/>
    <w:rsid w:val="00FB10EB"/>
    <w:rsid w:val="00FB7D2D"/>
    <w:rsid w:val="00FD2409"/>
    <w:rsid w:val="00FD6D71"/>
    <w:rsid w:val="00FE2319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A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AA9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color w:val="3C529B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5AA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C0000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9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07AA9"/>
    <w:rPr>
      <w:rFonts w:ascii="Arial Narrow" w:eastAsiaTheme="majorEastAsia" w:hAnsi="Arial Narrow" w:cstheme="majorBidi"/>
      <w:b/>
      <w:color w:val="3C529B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75AA"/>
    <w:rPr>
      <w:rFonts w:ascii="Arial Narrow" w:eastAsiaTheme="majorEastAsia" w:hAnsi="Arial Narrow" w:cstheme="majorBidi"/>
      <w:color w:val="C00000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9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78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78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8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B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B7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3B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4585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4D20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84B9F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24924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A249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492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A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AA9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color w:val="3C529B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5AA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C0000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9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07AA9"/>
    <w:rPr>
      <w:rFonts w:ascii="Arial Narrow" w:eastAsiaTheme="majorEastAsia" w:hAnsi="Arial Narrow" w:cstheme="majorBidi"/>
      <w:b/>
      <w:color w:val="3C529B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75AA"/>
    <w:rPr>
      <w:rFonts w:ascii="Arial Narrow" w:eastAsiaTheme="majorEastAsia" w:hAnsi="Arial Narrow" w:cstheme="majorBidi"/>
      <w:color w:val="C00000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9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78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78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8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B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B7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3B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4585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4D20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84B9F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24924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A249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492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2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83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9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7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zuznr.hr" TargetMode="External"/><Relationship Id="rId17" Type="http://schemas.openxmlformats.org/officeDocument/2006/relationships/hyperlink" Target="http://www.zuznr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oponr@zuznr.h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ED35E-131E-4E2E-A4CA-40976CF8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1981</Words>
  <Characters>11296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Sambol</dc:creator>
  <cp:lastModifiedBy>Jasminka</cp:lastModifiedBy>
  <cp:revision>2</cp:revision>
  <dcterms:created xsi:type="dcterms:W3CDTF">2016-10-28T16:07:00Z</dcterms:created>
  <dcterms:modified xsi:type="dcterms:W3CDTF">2016-10-28T16:07:00Z</dcterms:modified>
</cp:coreProperties>
</file>