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99DE" w14:textId="77777777" w:rsidR="00352839" w:rsidRPr="00472DBF" w:rsidRDefault="00352839" w:rsidP="00352839">
      <w:pPr>
        <w:tabs>
          <w:tab w:val="clear" w:pos="567"/>
          <w:tab w:val="left" w:pos="708"/>
        </w:tabs>
        <w:jc w:val="center"/>
      </w:pPr>
    </w:p>
    <w:p w14:paraId="250C858F" w14:textId="77777777" w:rsidR="00352839" w:rsidRPr="00472DBF" w:rsidRDefault="00352839" w:rsidP="00352839">
      <w:pPr>
        <w:tabs>
          <w:tab w:val="clear" w:pos="567"/>
          <w:tab w:val="left" w:pos="708"/>
        </w:tabs>
        <w:jc w:val="center"/>
      </w:pPr>
    </w:p>
    <w:p w14:paraId="6C6C835B" w14:textId="77777777" w:rsidR="00352839" w:rsidRPr="00472DBF" w:rsidRDefault="00352839" w:rsidP="00352839">
      <w:pPr>
        <w:jc w:val="center"/>
        <w:rPr>
          <w:rFonts w:ascii="MyriadPro-SemiboldSemiExt" w:hAnsi="MyriadPro-SemiboldSemiExt" w:cs="MyriadPro-SemiboldSemiExt"/>
          <w:b/>
          <w:bCs/>
          <w:color w:val="002060"/>
          <w:sz w:val="48"/>
          <w:szCs w:val="48"/>
        </w:rPr>
      </w:pPr>
      <w:r w:rsidRPr="00472DBF">
        <w:rPr>
          <w:rFonts w:ascii="MyriadPro-SemiboldSemiExt" w:hAnsi="MyriadPro-SemiboldSemiExt" w:cs="MyriadPro-SemiboldSemiExt"/>
          <w:b/>
          <w:bCs/>
          <w:color w:val="002060"/>
          <w:sz w:val="48"/>
          <w:szCs w:val="48"/>
        </w:rPr>
        <w:t>Metodološki model za procjenu rizika Risko</w:t>
      </w:r>
    </w:p>
    <w:p w14:paraId="19F8340B" w14:textId="77777777" w:rsidR="00352839" w:rsidRPr="00472DBF" w:rsidRDefault="00352839" w:rsidP="00352839">
      <w:pPr>
        <w:jc w:val="center"/>
        <w:rPr>
          <w:rFonts w:ascii="MyriadPro-SemiboldSemiExt" w:hAnsi="MyriadPro-SemiboldSemiExt" w:cs="MyriadPro-SemiboldSemiExt"/>
          <w:color w:val="002060"/>
          <w:sz w:val="24"/>
          <w:szCs w:val="24"/>
        </w:rPr>
      </w:pPr>
    </w:p>
    <w:p w14:paraId="23810103" w14:textId="4E302FFB" w:rsidR="00323C81" w:rsidRDefault="004C5C16" w:rsidP="00352839">
      <w:pPr>
        <w:jc w:val="center"/>
        <w:rPr>
          <w:rFonts w:ascii="MyriadPro-SemiboldSemiExt" w:hAnsi="MyriadPro-SemiboldSemiExt" w:cs="MyriadPro-SemiboldSemiExt"/>
          <w:color w:val="002060"/>
          <w:szCs w:val="22"/>
        </w:rPr>
      </w:pPr>
      <w:r w:rsidRPr="004C5C16">
        <w:rPr>
          <w:rFonts w:ascii="MyriadPro-SemiboldSemiExt" w:hAnsi="MyriadPro-SemiboldSemiExt" w:cs="MyriadPro-SemiboldSemiExt"/>
          <w:color w:val="002060"/>
          <w:szCs w:val="22"/>
        </w:rPr>
        <w:t xml:space="preserve">Izrađeno u sklopu projekta Razvoj sustava e-učenja, upravljanja i praćenja zaštite na radu u okviru </w:t>
      </w:r>
    </w:p>
    <w:p w14:paraId="61F158BE" w14:textId="29AD921E" w:rsidR="00352839" w:rsidRPr="00472DBF" w:rsidRDefault="004C5C16" w:rsidP="00352839">
      <w:pPr>
        <w:jc w:val="center"/>
        <w:rPr>
          <w:rFonts w:ascii="MyriadPro-SemiboldSemiExt" w:hAnsi="MyriadPro-SemiboldSemiExt" w:cs="MyriadPro-SemiboldSemiExt"/>
          <w:color w:val="002060"/>
          <w:sz w:val="22"/>
          <w:szCs w:val="22"/>
        </w:rPr>
      </w:pPr>
      <w:r w:rsidRPr="004C5C16">
        <w:rPr>
          <w:rFonts w:ascii="MyriadPro-SemiboldSemiExt" w:hAnsi="MyriadPro-SemiboldSemiExt" w:cs="MyriadPro-SemiboldSemiExt"/>
          <w:color w:val="002060"/>
          <w:szCs w:val="22"/>
        </w:rPr>
        <w:t>Europskog socijalnog fonda</w:t>
      </w:r>
    </w:p>
    <w:p w14:paraId="02E66D8F" w14:textId="77777777" w:rsidR="00352839" w:rsidRPr="00472DBF" w:rsidRDefault="00352839" w:rsidP="00352839">
      <w:pPr>
        <w:tabs>
          <w:tab w:val="clear" w:pos="567"/>
          <w:tab w:val="left" w:pos="708"/>
        </w:tabs>
        <w:jc w:val="center"/>
      </w:pPr>
    </w:p>
    <w:p w14:paraId="5D05B614" w14:textId="77777777" w:rsidR="00352839" w:rsidRPr="00472DBF" w:rsidRDefault="00352839" w:rsidP="00352839">
      <w:pPr>
        <w:tabs>
          <w:tab w:val="clear" w:pos="567"/>
          <w:tab w:val="left" w:pos="708"/>
        </w:tabs>
        <w:jc w:val="center"/>
      </w:pPr>
    </w:p>
    <w:p w14:paraId="3F2700C6" w14:textId="77777777" w:rsidR="00352839" w:rsidRPr="00472DBF" w:rsidRDefault="00352839" w:rsidP="00352839">
      <w:pPr>
        <w:tabs>
          <w:tab w:val="clear" w:pos="567"/>
          <w:tab w:val="left" w:pos="708"/>
        </w:tabs>
        <w:jc w:val="center"/>
      </w:pPr>
    </w:p>
    <w:p w14:paraId="56557ECD" w14:textId="77777777" w:rsidR="00352839" w:rsidRPr="00472DBF" w:rsidRDefault="00352839" w:rsidP="00352839">
      <w:pPr>
        <w:tabs>
          <w:tab w:val="clear" w:pos="567"/>
          <w:tab w:val="left" w:pos="708"/>
        </w:tabs>
        <w:jc w:val="center"/>
      </w:pPr>
    </w:p>
    <w:p w14:paraId="28EE5444" w14:textId="77777777" w:rsidR="00352839" w:rsidRPr="00472DBF" w:rsidRDefault="00352839" w:rsidP="00352839">
      <w:pPr>
        <w:tabs>
          <w:tab w:val="clear" w:pos="567"/>
          <w:tab w:val="left" w:pos="708"/>
        </w:tabs>
        <w:jc w:val="center"/>
      </w:pPr>
    </w:p>
    <w:p w14:paraId="5A238DB7" w14:textId="77777777" w:rsidR="00352839" w:rsidRPr="00472DBF" w:rsidRDefault="00352839" w:rsidP="00352839">
      <w:pPr>
        <w:tabs>
          <w:tab w:val="clear" w:pos="567"/>
          <w:tab w:val="left" w:pos="708"/>
        </w:tabs>
        <w:jc w:val="center"/>
      </w:pPr>
    </w:p>
    <w:p w14:paraId="21009D98" w14:textId="77777777" w:rsidR="00352839" w:rsidRPr="00472DBF" w:rsidRDefault="00352839" w:rsidP="00352839">
      <w:pPr>
        <w:tabs>
          <w:tab w:val="clear" w:pos="567"/>
          <w:tab w:val="left" w:pos="708"/>
        </w:tabs>
        <w:jc w:val="center"/>
      </w:pPr>
    </w:p>
    <w:p w14:paraId="2FAA8A37" w14:textId="77777777" w:rsidR="00352839" w:rsidRPr="00472DBF" w:rsidRDefault="00352839" w:rsidP="00352839">
      <w:pPr>
        <w:tabs>
          <w:tab w:val="clear" w:pos="567"/>
          <w:tab w:val="left" w:pos="708"/>
        </w:tabs>
        <w:jc w:val="center"/>
      </w:pPr>
    </w:p>
    <w:p w14:paraId="3C852A16" w14:textId="77777777" w:rsidR="00352839" w:rsidRPr="00472DBF" w:rsidRDefault="00352839" w:rsidP="00352839">
      <w:pPr>
        <w:tabs>
          <w:tab w:val="clear" w:pos="567"/>
          <w:tab w:val="left" w:pos="708"/>
        </w:tabs>
        <w:jc w:val="center"/>
      </w:pPr>
    </w:p>
    <w:p w14:paraId="5BAC5A1E" w14:textId="77777777" w:rsidR="00352839" w:rsidRPr="00472DBF" w:rsidRDefault="00352839" w:rsidP="00352839">
      <w:pPr>
        <w:tabs>
          <w:tab w:val="clear" w:pos="567"/>
          <w:tab w:val="left" w:pos="708"/>
        </w:tabs>
        <w:jc w:val="center"/>
      </w:pPr>
    </w:p>
    <w:p w14:paraId="7E0A1FB7" w14:textId="15E780A0" w:rsidR="00352839" w:rsidRPr="00472DBF" w:rsidRDefault="00352839" w:rsidP="00352839">
      <w:pPr>
        <w:tabs>
          <w:tab w:val="clear" w:pos="567"/>
          <w:tab w:val="left" w:pos="708"/>
        </w:tabs>
        <w:jc w:val="center"/>
      </w:pPr>
    </w:p>
    <w:p w14:paraId="656FA21E" w14:textId="77777777" w:rsidR="00352839" w:rsidRPr="00472DBF" w:rsidRDefault="00352839" w:rsidP="00352839">
      <w:pPr>
        <w:tabs>
          <w:tab w:val="clear" w:pos="567"/>
          <w:tab w:val="left" w:pos="708"/>
        </w:tabs>
        <w:jc w:val="center"/>
      </w:pPr>
    </w:p>
    <w:p w14:paraId="06AB55CF" w14:textId="4C6DF7EB" w:rsidR="00352839" w:rsidRPr="00472DBF" w:rsidRDefault="00352839" w:rsidP="00352839">
      <w:pPr>
        <w:tabs>
          <w:tab w:val="clear" w:pos="567"/>
          <w:tab w:val="left" w:pos="708"/>
        </w:tabs>
        <w:jc w:val="center"/>
      </w:pPr>
    </w:p>
    <w:p w14:paraId="760791CE" w14:textId="77777777" w:rsidR="00352839" w:rsidRPr="00472DBF" w:rsidRDefault="00352839" w:rsidP="00352839">
      <w:pPr>
        <w:tabs>
          <w:tab w:val="clear" w:pos="567"/>
          <w:tab w:val="left" w:pos="708"/>
        </w:tabs>
        <w:jc w:val="center"/>
      </w:pPr>
    </w:p>
    <w:p w14:paraId="1B71811A" w14:textId="4A2BD957" w:rsidR="00352839" w:rsidRPr="00472DBF" w:rsidRDefault="00352839" w:rsidP="00352839">
      <w:pPr>
        <w:tabs>
          <w:tab w:val="clear" w:pos="567"/>
          <w:tab w:val="left" w:pos="708"/>
        </w:tabs>
        <w:jc w:val="center"/>
      </w:pPr>
    </w:p>
    <w:p w14:paraId="6C728042" w14:textId="77777777" w:rsidR="00352839" w:rsidRPr="00472DBF" w:rsidRDefault="00352839" w:rsidP="00352839">
      <w:pPr>
        <w:tabs>
          <w:tab w:val="clear" w:pos="567"/>
          <w:tab w:val="left" w:pos="708"/>
        </w:tabs>
        <w:jc w:val="center"/>
      </w:pPr>
    </w:p>
    <w:p w14:paraId="7FAF5E8E" w14:textId="77777777" w:rsidR="00352839" w:rsidRPr="00472DBF" w:rsidRDefault="00352839" w:rsidP="00352839">
      <w:pPr>
        <w:tabs>
          <w:tab w:val="clear" w:pos="567"/>
          <w:tab w:val="left" w:pos="708"/>
        </w:tabs>
        <w:jc w:val="center"/>
      </w:pPr>
    </w:p>
    <w:p w14:paraId="05CB7416" w14:textId="77777777" w:rsidR="00352839" w:rsidRPr="00472DBF" w:rsidRDefault="00352839" w:rsidP="00352839">
      <w:pPr>
        <w:tabs>
          <w:tab w:val="clear" w:pos="567"/>
          <w:tab w:val="left" w:pos="708"/>
        </w:tabs>
        <w:jc w:val="center"/>
      </w:pPr>
    </w:p>
    <w:p w14:paraId="69312544" w14:textId="4F1FA22D" w:rsidR="00352839" w:rsidRPr="00472DBF" w:rsidRDefault="00352839" w:rsidP="00352839">
      <w:pPr>
        <w:tabs>
          <w:tab w:val="clear" w:pos="567"/>
          <w:tab w:val="left" w:pos="708"/>
        </w:tabs>
        <w:jc w:val="center"/>
      </w:pPr>
    </w:p>
    <w:p w14:paraId="1D6F812A" w14:textId="77777777" w:rsidR="00352839" w:rsidRPr="00472DBF" w:rsidRDefault="00352839" w:rsidP="00352839">
      <w:pPr>
        <w:tabs>
          <w:tab w:val="clear" w:pos="567"/>
          <w:tab w:val="left" w:pos="708"/>
        </w:tabs>
        <w:jc w:val="center"/>
      </w:pPr>
    </w:p>
    <w:p w14:paraId="59BAEB78" w14:textId="3B5B59D9" w:rsidR="00352839" w:rsidRPr="00472DBF" w:rsidRDefault="00352839" w:rsidP="00352839">
      <w:pPr>
        <w:tabs>
          <w:tab w:val="clear" w:pos="567"/>
          <w:tab w:val="left" w:pos="708"/>
        </w:tabs>
        <w:jc w:val="center"/>
      </w:pPr>
    </w:p>
    <w:p w14:paraId="72E831CF" w14:textId="0D66735E" w:rsidR="00352839" w:rsidRPr="00472DBF" w:rsidRDefault="00352839" w:rsidP="00352839">
      <w:pPr>
        <w:tabs>
          <w:tab w:val="clear" w:pos="567"/>
          <w:tab w:val="left" w:pos="708"/>
        </w:tabs>
        <w:jc w:val="center"/>
      </w:pPr>
    </w:p>
    <w:p w14:paraId="50CBBC86" w14:textId="55B1070C" w:rsidR="00352839" w:rsidRPr="00472DBF" w:rsidRDefault="00352839" w:rsidP="00352839">
      <w:pPr>
        <w:tabs>
          <w:tab w:val="clear" w:pos="567"/>
          <w:tab w:val="left" w:pos="708"/>
        </w:tabs>
        <w:jc w:val="center"/>
      </w:pPr>
    </w:p>
    <w:p w14:paraId="330C30EE" w14:textId="2E3B5071" w:rsidR="00352839" w:rsidRPr="00472DBF" w:rsidRDefault="00352839" w:rsidP="00352839">
      <w:pPr>
        <w:tabs>
          <w:tab w:val="clear" w:pos="567"/>
          <w:tab w:val="left" w:pos="708"/>
        </w:tabs>
        <w:jc w:val="center"/>
      </w:pPr>
    </w:p>
    <w:p w14:paraId="75BDE28A" w14:textId="7CA6803F" w:rsidR="00352839" w:rsidRPr="00472DBF" w:rsidRDefault="00352839" w:rsidP="00352839">
      <w:pPr>
        <w:tabs>
          <w:tab w:val="clear" w:pos="567"/>
          <w:tab w:val="left" w:pos="708"/>
        </w:tabs>
        <w:jc w:val="center"/>
      </w:pPr>
    </w:p>
    <w:p w14:paraId="30DB846F" w14:textId="6D3E40DB" w:rsidR="00352839" w:rsidRPr="00472DBF" w:rsidRDefault="00877D3C" w:rsidP="00AF7CED">
      <w:pPr>
        <w:spacing w:before="120" w:after="360"/>
        <w:jc w:val="center"/>
        <w:rPr>
          <w:spacing w:val="56"/>
          <w:sz w:val="36"/>
          <w:szCs w:val="32"/>
        </w:rPr>
      </w:pPr>
      <w:r>
        <w:rPr>
          <w:rFonts w:ascii="MyriadPro-SemiboldSemiExt" w:hAnsi="MyriadPro-SemiboldSemiExt" w:cs="MyriadPro-SemiboldSemiExt"/>
          <w:noProof/>
          <w:color w:val="002060"/>
        </w:rPr>
        <mc:AlternateContent>
          <mc:Choice Requires="wps">
            <w:drawing>
              <wp:anchor distT="0" distB="0" distL="114300" distR="114300" simplePos="0" relativeHeight="251657216" behindDoc="0" locked="0" layoutInCell="1" allowOverlap="1" wp14:anchorId="397BC5EE" wp14:editId="76A203C6">
                <wp:simplePos x="1181100" y="6248400"/>
                <wp:positionH relativeFrom="margin">
                  <wp:align>center</wp:align>
                </wp:positionH>
                <wp:positionV relativeFrom="margin">
                  <wp:align>bottom</wp:align>
                </wp:positionV>
                <wp:extent cx="5410200" cy="3190875"/>
                <wp:effectExtent l="0" t="0" r="19050" b="28575"/>
                <wp:wrapSquare wrapText="bothSides"/>
                <wp:docPr id="18" name="Tekstni okvir 4"/>
                <wp:cNvGraphicFramePr/>
                <a:graphic xmlns:a="http://schemas.openxmlformats.org/drawingml/2006/main">
                  <a:graphicData uri="http://schemas.microsoft.com/office/word/2010/wordprocessingShape">
                    <wps:wsp>
                      <wps:cNvSpPr txBox="1"/>
                      <wps:spPr>
                        <a:xfrm>
                          <a:off x="0" y="0"/>
                          <a:ext cx="5410200" cy="3190875"/>
                        </a:xfrm>
                        <a:prstGeom prst="rect">
                          <a:avLst/>
                        </a:prstGeom>
                        <a:solidFill>
                          <a:schemeClr val="lt1"/>
                        </a:solidFill>
                        <a:ln w="6350">
                          <a:solidFill>
                            <a:srgbClr val="0070C0"/>
                          </a:solidFill>
                        </a:ln>
                      </wps:spPr>
                      <wps:txbx>
                        <w:txbxContent>
                          <w:p w14:paraId="11A66488" w14:textId="77777777" w:rsidR="00877D3C" w:rsidRDefault="00877D3C" w:rsidP="00877D3C">
                            <w:pPr>
                              <w:spacing w:after="120"/>
                              <w:jc w:val="center"/>
                            </w:pPr>
                            <w:r>
                              <w:rPr>
                                <w:noProof/>
                              </w:rPr>
                              <w:drawing>
                                <wp:inline distT="0" distB="0" distL="0" distR="0" wp14:anchorId="0CB4659F" wp14:editId="7FAB49FE">
                                  <wp:extent cx="2952750" cy="1066800"/>
                                  <wp:effectExtent l="0" t="0" r="0" b="0"/>
                                  <wp:docPr id="19" name="Slika 11" descr="Slika na kojoj se prikazuje tekst&#10;&#10;Opis je automatski generiran">
                                    <a:extLst xmlns:a="http://schemas.openxmlformats.org/drawingml/2006/main">
                                      <a:ext uri="{FF2B5EF4-FFF2-40B4-BE49-F238E27FC236}">
                                        <a16:creationId xmlns:a16="http://schemas.microsoft.com/office/drawing/2014/main" id="{454C3851-F666-497E-9E4B-E8B0D70FC63F}"/>
                                      </a:ext>
                                    </a:extLst>
                                  </wp:docPr>
                                  <wp:cNvGraphicFramePr/>
                                  <a:graphic xmlns:a="http://schemas.openxmlformats.org/drawingml/2006/main">
                                    <a:graphicData uri="http://schemas.openxmlformats.org/drawingml/2006/picture">
                                      <pic:pic xmlns:pic="http://schemas.openxmlformats.org/drawingml/2006/picture">
                                        <pic:nvPicPr>
                                          <pic:cNvPr id="3" name="Slika 11" descr="Slika na kojoj se prikazuje tekst&#10;&#10;Opis je automatski generiran">
                                            <a:extLst>
                                              <a:ext uri="{FF2B5EF4-FFF2-40B4-BE49-F238E27FC236}">
                                                <a16:creationId xmlns:a16="http://schemas.microsoft.com/office/drawing/2014/main" id="{454C3851-F666-497E-9E4B-E8B0D70FC63F}"/>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1066800"/>
                                          </a:xfrm>
                                          <a:prstGeom prst="rect">
                                            <a:avLst/>
                                          </a:prstGeom>
                                        </pic:spPr>
                                      </pic:pic>
                                    </a:graphicData>
                                  </a:graphic>
                                </wp:inline>
                              </w:drawing>
                            </w:r>
                          </w:p>
                          <w:p w14:paraId="376B7A31" w14:textId="77777777" w:rsidR="00877D3C" w:rsidRPr="00A1091D" w:rsidRDefault="00877D3C" w:rsidP="00877D3C">
                            <w:pPr>
                              <w:spacing w:after="120"/>
                              <w:jc w:val="both"/>
                              <w:rPr>
                                <w:rFonts w:ascii="MyriadPro-SemiboldSemiExt" w:hAnsi="MyriadPro-SemiboldSemiExt" w:cs="MyriadPro-SemiboldSemiExt"/>
                                <w:color w:val="002060"/>
                              </w:rPr>
                            </w:pPr>
                            <w:r w:rsidRPr="00A1091D">
                              <w:rPr>
                                <w:rFonts w:ascii="MyriadPro-SemiboldSemiExt" w:hAnsi="MyriadPro-SemiboldSemiExt" w:cs="MyriadPro-SemiboldSemiExt"/>
                                <w:color w:val="002060"/>
                              </w:rPr>
                              <w:t xml:space="preserve">Izrada </w:t>
                            </w:r>
                            <w:r>
                              <w:rPr>
                                <w:rFonts w:ascii="MyriadPro-SemiboldSemiExt" w:hAnsi="MyriadPro-SemiboldSemiExt" w:cs="MyriadPro-SemiboldSemiExt"/>
                                <w:color w:val="002060"/>
                              </w:rPr>
                              <w:t>Metodološkog modela za procjenu rizika Risko i aplikacije</w:t>
                            </w:r>
                            <w:r w:rsidRPr="00A1091D">
                              <w:rPr>
                                <w:rFonts w:ascii="MyriadPro-SemiboldSemiExt" w:hAnsi="MyriadPro-SemiboldSemiExt" w:cs="MyriadPro-SemiboldSemiExt"/>
                                <w:color w:val="002060"/>
                              </w:rPr>
                              <w:t xml:space="preserve"> sufinanciran</w:t>
                            </w:r>
                            <w:r>
                              <w:rPr>
                                <w:rFonts w:ascii="MyriadPro-SemiboldSemiExt" w:hAnsi="MyriadPro-SemiboldSemiExt" w:cs="MyriadPro-SemiboldSemiExt"/>
                                <w:color w:val="002060"/>
                              </w:rPr>
                              <w:t>i su</w:t>
                            </w:r>
                            <w:r w:rsidRPr="00A1091D">
                              <w:rPr>
                                <w:rFonts w:ascii="MyriadPro-SemiboldSemiExt" w:hAnsi="MyriadPro-SemiboldSemiExt" w:cs="MyriadPro-SemiboldSemiExt"/>
                                <w:color w:val="002060"/>
                              </w:rPr>
                              <w:t xml:space="preserve"> sredstvima Europske unije iz Europskog socijalnog fonda </w:t>
                            </w:r>
                            <w:r>
                              <w:rPr>
                                <w:rFonts w:ascii="MyriadPro-SemiboldSemiExt" w:hAnsi="MyriadPro-SemiboldSemiExt" w:cs="MyriadPro-SemiboldSemiExt"/>
                                <w:color w:val="002060"/>
                              </w:rPr>
                              <w:t>u okviru Operativnog programa Učinkoviti Ljudski potencijali 2014.-2020.</w:t>
                            </w:r>
                          </w:p>
                          <w:p w14:paraId="313B79E6" w14:textId="77777777" w:rsidR="00877D3C" w:rsidRDefault="00877D3C" w:rsidP="00877D3C">
                            <w:pPr>
                              <w:spacing w:after="120"/>
                              <w:jc w:val="both"/>
                              <w:rPr>
                                <w:rFonts w:ascii="MyriadPro-SemiboldSemiExt" w:hAnsi="MyriadPro-SemiboldSemiExt" w:cs="MyriadPro-SemiboldSemiExt"/>
                                <w:color w:val="002060"/>
                              </w:rPr>
                            </w:pPr>
                            <w:r w:rsidRPr="00A1091D">
                              <w:rPr>
                                <w:rFonts w:ascii="MyriadPro-SemiboldSemiExt" w:hAnsi="MyriadPro-SemiboldSemiExt" w:cs="MyriadPro-SemiboldSemiExt"/>
                                <w:color w:val="002060"/>
                              </w:rPr>
                              <w:t>Sadržaj</w:t>
                            </w:r>
                            <w:r>
                              <w:rPr>
                                <w:rFonts w:ascii="MyriadPro-SemiboldSemiExt" w:hAnsi="MyriadPro-SemiboldSemiExt" w:cs="MyriadPro-SemiboldSemiExt"/>
                                <w:color w:val="002060"/>
                              </w:rPr>
                              <w:t>i koji se prikazuju u sklopu Metodološkog modela za procjenu rizika</w:t>
                            </w:r>
                            <w:r w:rsidRPr="00A1091D">
                              <w:rPr>
                                <w:rFonts w:ascii="MyriadPro-SemiboldSemiExt" w:hAnsi="MyriadPro-SemiboldSemiExt" w:cs="MyriadPro-SemiboldSemiExt"/>
                                <w:color w:val="002060"/>
                              </w:rPr>
                              <w:t xml:space="preserve"> </w:t>
                            </w:r>
                            <w:r>
                              <w:rPr>
                                <w:rFonts w:ascii="MyriadPro-SemiboldSemiExt" w:hAnsi="MyriadPro-SemiboldSemiExt" w:cs="MyriadPro-SemiboldSemiExt"/>
                                <w:color w:val="002060"/>
                              </w:rPr>
                              <w:t xml:space="preserve">Risko i aplikacije </w:t>
                            </w:r>
                            <w:r w:rsidRPr="00A1091D">
                              <w:rPr>
                                <w:rFonts w:ascii="MyriadPro-SemiboldSemiExt" w:hAnsi="MyriadPro-SemiboldSemiExt" w:cs="MyriadPro-SemiboldSemiExt"/>
                                <w:color w:val="002060"/>
                              </w:rPr>
                              <w:t xml:space="preserve">isključiva </w:t>
                            </w:r>
                            <w:r>
                              <w:rPr>
                                <w:rFonts w:ascii="MyriadPro-SemiboldSemiExt" w:hAnsi="MyriadPro-SemiboldSemiExt" w:cs="MyriadPro-SemiboldSemiExt"/>
                                <w:color w:val="002060"/>
                              </w:rPr>
                              <w:t>su</w:t>
                            </w:r>
                            <w:r w:rsidRPr="00A1091D">
                              <w:rPr>
                                <w:rFonts w:ascii="MyriadPro-SemiboldSemiExt" w:hAnsi="MyriadPro-SemiboldSemiExt" w:cs="MyriadPro-SemiboldSemiExt"/>
                                <w:color w:val="002060"/>
                              </w:rPr>
                              <w:t xml:space="preserve"> odgovornost Ministarstva rada, mirovinskoga sustava, obitelji i socijalne politike – Uprave za rad i zaštitu na radu </w:t>
                            </w:r>
                          </w:p>
                          <w:p w14:paraId="51C04D10" w14:textId="783331E7" w:rsidR="00877D3C" w:rsidRDefault="00877D3C" w:rsidP="00877D3C">
                            <w:pPr>
                              <w:spacing w:after="120"/>
                              <w:jc w:val="both"/>
                              <w:rPr>
                                <w:rFonts w:ascii="MyriadPro-SemiboldSemiExt" w:hAnsi="MyriadPro-SemiboldSemiExt" w:cs="MyriadPro-SemiboldSemiExt"/>
                                <w:color w:val="002060"/>
                              </w:rPr>
                            </w:pPr>
                            <w:r w:rsidRPr="00E5487A">
                              <w:rPr>
                                <w:rFonts w:ascii="MyriadPro-SemiboldSemiExt" w:hAnsi="MyriadPro-SemiboldSemiExt" w:cs="MyriadPro-SemiboldSemiExt"/>
                                <w:color w:val="002060"/>
                              </w:rPr>
                              <w:t xml:space="preserve">Ministarstvo rada, mirovinskoga sustava, obitelji i socijalne politike – Uprava za rad i zaštitu na radu, Zagreb, Ulica grada Vukovara 78, tel.: +385 1 6106641, </w:t>
                            </w:r>
                            <w:hyperlink r:id="rId12" w:history="1">
                              <w:r w:rsidRPr="00237026">
                                <w:rPr>
                                  <w:rStyle w:val="Hyperlink"/>
                                  <w:rFonts w:ascii="MyriadPro-SemiboldSemiExt" w:hAnsi="MyriadPro-SemiboldSemiExt" w:cs="MyriadPro-SemiboldSemiExt"/>
                                </w:rPr>
                                <w:t>www.mrosp.gov.hr</w:t>
                              </w:r>
                            </w:hyperlink>
                            <w:r>
                              <w:rPr>
                                <w:rFonts w:ascii="MyriadPro-SemiboldSemiExt" w:hAnsi="MyriadPro-SemiboldSemiExt" w:cs="MyriadPro-SemiboldSemiExt"/>
                                <w:color w:val="002060"/>
                              </w:rPr>
                              <w:t xml:space="preserve"> </w:t>
                            </w:r>
                          </w:p>
                          <w:p w14:paraId="595936DA" w14:textId="568031D9" w:rsidR="00877D3C" w:rsidRDefault="00877D3C" w:rsidP="00877D3C">
                            <w:pPr>
                              <w:spacing w:after="120"/>
                              <w:jc w:val="both"/>
                            </w:pPr>
                            <w:r>
                              <w:rPr>
                                <w:rFonts w:ascii="MyriadPro-SemiboldSemiExt" w:hAnsi="MyriadPro-SemiboldSemiExt" w:cs="MyriadPro-SemiboldSemiExt"/>
                                <w:color w:val="002060"/>
                              </w:rPr>
                              <w:t xml:space="preserve">Više informacija o EU fondovima: </w:t>
                            </w:r>
                            <w:hyperlink r:id="rId13" w:history="1">
                              <w:r w:rsidRPr="003C2B0E">
                                <w:rPr>
                                  <w:rStyle w:val="Hyperlink"/>
                                  <w:rFonts w:ascii="MyriadPro-SemiboldSemiExt" w:hAnsi="MyriadPro-SemiboldSemiExt" w:cs="MyriadPro-SemiboldSemiExt"/>
                                </w:rPr>
                                <w:t>www.strukturnifondovi.hr</w:t>
                              </w:r>
                            </w:hyperlink>
                            <w:r>
                              <w:rPr>
                                <w:rFonts w:ascii="MyriadPro-SemiboldSemiExt" w:hAnsi="MyriadPro-SemiboldSemiExt" w:cs="MyriadPro-SemiboldSemiExt"/>
                                <w:color w:val="0020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BC5EE" id="_x0000_t202" coordsize="21600,21600" o:spt="202" path="m,l,21600r21600,l21600,xe">
                <v:stroke joinstyle="miter"/>
                <v:path gradientshapeok="t" o:connecttype="rect"/>
              </v:shapetype>
              <v:shape id="Tekstni okvir 4" o:spid="_x0000_s1026" type="#_x0000_t202" style="position:absolute;left:0;text-align:left;margin-left:0;margin-top:0;width:426pt;height:251.25pt;z-index:25165721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" fillcolor="white [3201]" strokecolor="#0070c0" strokeweight=".5pt">
                <v:textbox>
                  <w:txbxContent>
                    <w:p w14:paraId="11A66488" w14:textId="77777777" w:rsidR="00877D3C" w:rsidRDefault="00877D3C" w:rsidP="00877D3C">
                      <w:pPr>
                        <w:spacing w:after="120"/>
                        <w:jc w:val="center"/>
                      </w:pPr>
                      <w:r>
                        <w:rPr>
                          <w:noProof/>
                        </w:rPr>
                        <w:drawing>
                          <wp:inline distT="0" distB="0" distL="0" distR="0" wp14:anchorId="0CB4659F" wp14:editId="7FAB49FE">
                            <wp:extent cx="2952750" cy="1066800"/>
                            <wp:effectExtent l="0" t="0" r="0" b="0"/>
                            <wp:docPr id="19" name="Slika 11" descr="Slika na kojoj se prikazuje tekst&#10;&#10;Opis je automatski generiran">
                              <a:extLst xmlns:a="http://schemas.openxmlformats.org/drawingml/2006/main">
                                <a:ext uri="{FF2B5EF4-FFF2-40B4-BE49-F238E27FC236}">
                                  <a16:creationId xmlns:a16="http://schemas.microsoft.com/office/drawing/2014/main" id="{454C3851-F666-497E-9E4B-E8B0D70FC63F}"/>
                                </a:ext>
                              </a:extLst>
                            </wp:docPr>
                            <wp:cNvGraphicFramePr/>
                            <a:graphic xmlns:a="http://schemas.openxmlformats.org/drawingml/2006/main">
                              <a:graphicData uri="http://schemas.openxmlformats.org/drawingml/2006/picture">
                                <pic:pic xmlns:pic="http://schemas.openxmlformats.org/drawingml/2006/picture">
                                  <pic:nvPicPr>
                                    <pic:cNvPr id="3" name="Slika 11" descr="Slika na kojoj se prikazuje tekst&#10;&#10;Opis je automatski generiran">
                                      <a:extLst>
                                        <a:ext uri="{FF2B5EF4-FFF2-40B4-BE49-F238E27FC236}">
                                          <a16:creationId xmlns:a16="http://schemas.microsoft.com/office/drawing/2014/main" id="{454C3851-F666-497E-9E4B-E8B0D70FC63F}"/>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1066800"/>
                                    </a:xfrm>
                                    <a:prstGeom prst="rect">
                                      <a:avLst/>
                                    </a:prstGeom>
                                  </pic:spPr>
                                </pic:pic>
                              </a:graphicData>
                            </a:graphic>
                          </wp:inline>
                        </w:drawing>
                      </w:r>
                    </w:p>
                    <w:p w14:paraId="376B7A31" w14:textId="77777777" w:rsidR="00877D3C" w:rsidRPr="00A1091D" w:rsidRDefault="00877D3C" w:rsidP="00877D3C">
                      <w:pPr>
                        <w:spacing w:after="120"/>
                        <w:jc w:val="both"/>
                        <w:rPr>
                          <w:rFonts w:ascii="MyriadPro-SemiboldSemiExt" w:hAnsi="MyriadPro-SemiboldSemiExt" w:cs="MyriadPro-SemiboldSemiExt"/>
                          <w:color w:val="002060"/>
                        </w:rPr>
                      </w:pPr>
                      <w:r w:rsidRPr="00A1091D">
                        <w:rPr>
                          <w:rFonts w:ascii="MyriadPro-SemiboldSemiExt" w:hAnsi="MyriadPro-SemiboldSemiExt" w:cs="MyriadPro-SemiboldSemiExt"/>
                          <w:color w:val="002060"/>
                        </w:rPr>
                        <w:t xml:space="preserve">Izrada </w:t>
                      </w:r>
                      <w:r>
                        <w:rPr>
                          <w:rFonts w:ascii="MyriadPro-SemiboldSemiExt" w:hAnsi="MyriadPro-SemiboldSemiExt" w:cs="MyriadPro-SemiboldSemiExt"/>
                          <w:color w:val="002060"/>
                        </w:rPr>
                        <w:t>Metodološkog modela za procjenu rizika Risko i aplikacije</w:t>
                      </w:r>
                      <w:r w:rsidRPr="00A1091D">
                        <w:rPr>
                          <w:rFonts w:ascii="MyriadPro-SemiboldSemiExt" w:hAnsi="MyriadPro-SemiboldSemiExt" w:cs="MyriadPro-SemiboldSemiExt"/>
                          <w:color w:val="002060"/>
                        </w:rPr>
                        <w:t xml:space="preserve"> sufinanciran</w:t>
                      </w:r>
                      <w:r>
                        <w:rPr>
                          <w:rFonts w:ascii="MyriadPro-SemiboldSemiExt" w:hAnsi="MyriadPro-SemiboldSemiExt" w:cs="MyriadPro-SemiboldSemiExt"/>
                          <w:color w:val="002060"/>
                        </w:rPr>
                        <w:t>i su</w:t>
                      </w:r>
                      <w:r w:rsidRPr="00A1091D">
                        <w:rPr>
                          <w:rFonts w:ascii="MyriadPro-SemiboldSemiExt" w:hAnsi="MyriadPro-SemiboldSemiExt" w:cs="MyriadPro-SemiboldSemiExt"/>
                          <w:color w:val="002060"/>
                        </w:rPr>
                        <w:t xml:space="preserve"> sredstvima Europske unije iz Europskog socijalnog fonda </w:t>
                      </w:r>
                      <w:r>
                        <w:rPr>
                          <w:rFonts w:ascii="MyriadPro-SemiboldSemiExt" w:hAnsi="MyriadPro-SemiboldSemiExt" w:cs="MyriadPro-SemiboldSemiExt"/>
                          <w:color w:val="002060"/>
                        </w:rPr>
                        <w:t>u okviru Operativnog programa Učinkoviti Ljudski potencijali 2014.-2020.</w:t>
                      </w:r>
                    </w:p>
                    <w:p w14:paraId="313B79E6" w14:textId="77777777" w:rsidR="00877D3C" w:rsidRDefault="00877D3C" w:rsidP="00877D3C">
                      <w:pPr>
                        <w:spacing w:after="120"/>
                        <w:jc w:val="both"/>
                        <w:rPr>
                          <w:rFonts w:ascii="MyriadPro-SemiboldSemiExt" w:hAnsi="MyriadPro-SemiboldSemiExt" w:cs="MyriadPro-SemiboldSemiExt"/>
                          <w:color w:val="002060"/>
                        </w:rPr>
                      </w:pPr>
                      <w:r w:rsidRPr="00A1091D">
                        <w:rPr>
                          <w:rFonts w:ascii="MyriadPro-SemiboldSemiExt" w:hAnsi="MyriadPro-SemiboldSemiExt" w:cs="MyriadPro-SemiboldSemiExt"/>
                          <w:color w:val="002060"/>
                        </w:rPr>
                        <w:t>Sadržaj</w:t>
                      </w:r>
                      <w:r>
                        <w:rPr>
                          <w:rFonts w:ascii="MyriadPro-SemiboldSemiExt" w:hAnsi="MyriadPro-SemiboldSemiExt" w:cs="MyriadPro-SemiboldSemiExt"/>
                          <w:color w:val="002060"/>
                        </w:rPr>
                        <w:t>i koji se prikazuju u sklopu Metodološkog modela za procjenu rizika</w:t>
                      </w:r>
                      <w:r w:rsidRPr="00A1091D">
                        <w:rPr>
                          <w:rFonts w:ascii="MyriadPro-SemiboldSemiExt" w:hAnsi="MyriadPro-SemiboldSemiExt" w:cs="MyriadPro-SemiboldSemiExt"/>
                          <w:color w:val="002060"/>
                        </w:rPr>
                        <w:t xml:space="preserve"> </w:t>
                      </w:r>
                      <w:r>
                        <w:rPr>
                          <w:rFonts w:ascii="MyriadPro-SemiboldSemiExt" w:hAnsi="MyriadPro-SemiboldSemiExt" w:cs="MyriadPro-SemiboldSemiExt"/>
                          <w:color w:val="002060"/>
                        </w:rPr>
                        <w:t xml:space="preserve">Risko i aplikacije </w:t>
                      </w:r>
                      <w:r w:rsidRPr="00A1091D">
                        <w:rPr>
                          <w:rFonts w:ascii="MyriadPro-SemiboldSemiExt" w:hAnsi="MyriadPro-SemiboldSemiExt" w:cs="MyriadPro-SemiboldSemiExt"/>
                          <w:color w:val="002060"/>
                        </w:rPr>
                        <w:t xml:space="preserve">isključiva </w:t>
                      </w:r>
                      <w:r>
                        <w:rPr>
                          <w:rFonts w:ascii="MyriadPro-SemiboldSemiExt" w:hAnsi="MyriadPro-SemiboldSemiExt" w:cs="MyriadPro-SemiboldSemiExt"/>
                          <w:color w:val="002060"/>
                        </w:rPr>
                        <w:t>su</w:t>
                      </w:r>
                      <w:r w:rsidRPr="00A1091D">
                        <w:rPr>
                          <w:rFonts w:ascii="MyriadPro-SemiboldSemiExt" w:hAnsi="MyriadPro-SemiboldSemiExt" w:cs="MyriadPro-SemiboldSemiExt"/>
                          <w:color w:val="002060"/>
                        </w:rPr>
                        <w:t xml:space="preserve"> odgovornost Ministarstva rada, mirovinskoga sustava, obitelji i socijalne politike – Uprave za rad i zaštitu na radu </w:t>
                      </w:r>
                    </w:p>
                    <w:p w14:paraId="51C04D10" w14:textId="783331E7" w:rsidR="00877D3C" w:rsidRDefault="00877D3C" w:rsidP="00877D3C">
                      <w:pPr>
                        <w:spacing w:after="120"/>
                        <w:jc w:val="both"/>
                        <w:rPr>
                          <w:rFonts w:ascii="MyriadPro-SemiboldSemiExt" w:hAnsi="MyriadPro-SemiboldSemiExt" w:cs="MyriadPro-SemiboldSemiExt"/>
                          <w:color w:val="002060"/>
                        </w:rPr>
                      </w:pPr>
                      <w:r w:rsidRPr="00E5487A">
                        <w:rPr>
                          <w:rFonts w:ascii="MyriadPro-SemiboldSemiExt" w:hAnsi="MyriadPro-SemiboldSemiExt" w:cs="MyriadPro-SemiboldSemiExt"/>
                          <w:color w:val="002060"/>
                        </w:rPr>
                        <w:t xml:space="preserve">Ministarstvo rada, mirovinskoga sustava, obitelji i socijalne politike – Uprava za rad i zaštitu na radu, Zagreb, Ulica grada Vukovara 78, tel.: +385 1 6106641, </w:t>
                      </w:r>
                      <w:hyperlink r:id="rId14" w:history="1">
                        <w:r w:rsidRPr="00237026">
                          <w:rPr>
                            <w:rStyle w:val="Hyperlink"/>
                            <w:rFonts w:ascii="MyriadPro-SemiboldSemiExt" w:hAnsi="MyriadPro-SemiboldSemiExt" w:cs="MyriadPro-SemiboldSemiExt"/>
                          </w:rPr>
                          <w:t>www.mrosp.gov.hr</w:t>
                        </w:r>
                      </w:hyperlink>
                      <w:r>
                        <w:rPr>
                          <w:rFonts w:ascii="MyriadPro-SemiboldSemiExt" w:hAnsi="MyriadPro-SemiboldSemiExt" w:cs="MyriadPro-SemiboldSemiExt"/>
                          <w:color w:val="002060"/>
                        </w:rPr>
                        <w:t xml:space="preserve"> </w:t>
                      </w:r>
                    </w:p>
                    <w:p w14:paraId="595936DA" w14:textId="568031D9" w:rsidR="00877D3C" w:rsidRDefault="00877D3C" w:rsidP="00877D3C">
                      <w:pPr>
                        <w:spacing w:after="120"/>
                        <w:jc w:val="both"/>
                      </w:pPr>
                      <w:r>
                        <w:rPr>
                          <w:rFonts w:ascii="MyriadPro-SemiboldSemiExt" w:hAnsi="MyriadPro-SemiboldSemiExt" w:cs="MyriadPro-SemiboldSemiExt"/>
                          <w:color w:val="002060"/>
                        </w:rPr>
                        <w:t xml:space="preserve">Više informacija o EU fondovima: </w:t>
                      </w:r>
                      <w:hyperlink r:id="rId15" w:history="1">
                        <w:r w:rsidRPr="003C2B0E">
                          <w:rPr>
                            <w:rStyle w:val="Hyperlink"/>
                            <w:rFonts w:ascii="MyriadPro-SemiboldSemiExt" w:hAnsi="MyriadPro-SemiboldSemiExt" w:cs="MyriadPro-SemiboldSemiExt"/>
                          </w:rPr>
                          <w:t>www.strukturnifondovi.hr</w:t>
                        </w:r>
                      </w:hyperlink>
                      <w:r>
                        <w:rPr>
                          <w:rFonts w:ascii="MyriadPro-SemiboldSemiExt" w:hAnsi="MyriadPro-SemiboldSemiExt" w:cs="MyriadPro-SemiboldSemiExt"/>
                          <w:color w:val="002060"/>
                        </w:rPr>
                        <w:t xml:space="preserve"> </w:t>
                      </w:r>
                    </w:p>
                  </w:txbxContent>
                </v:textbox>
                <w10:wrap type="square" anchorx="margin" anchory="margin"/>
              </v:shape>
            </w:pict>
          </mc:Fallback>
        </mc:AlternateContent>
      </w:r>
    </w:p>
    <w:p w14:paraId="12E6BC6F" w14:textId="77777777" w:rsidR="006B6071" w:rsidRPr="00472DBF" w:rsidRDefault="006B6071">
      <w:pPr>
        <w:tabs>
          <w:tab w:val="clear" w:pos="567"/>
        </w:tabs>
        <w:spacing w:line="240" w:lineRule="auto"/>
        <w:rPr>
          <w:spacing w:val="56"/>
          <w:sz w:val="36"/>
          <w:szCs w:val="32"/>
        </w:rPr>
      </w:pPr>
      <w:r w:rsidRPr="00472DBF">
        <w:rPr>
          <w:spacing w:val="56"/>
          <w:sz w:val="36"/>
          <w:szCs w:val="32"/>
        </w:rPr>
        <w:br w:type="page"/>
      </w:r>
    </w:p>
    <w:p w14:paraId="341CA713" w14:textId="45DB8E16" w:rsidR="00122276" w:rsidRPr="00472DBF" w:rsidRDefault="00122276" w:rsidP="00AF7CED">
      <w:pPr>
        <w:spacing w:before="120" w:after="360"/>
        <w:jc w:val="center"/>
        <w:rPr>
          <w:spacing w:val="56"/>
          <w:sz w:val="36"/>
          <w:szCs w:val="32"/>
        </w:rPr>
      </w:pPr>
      <w:r w:rsidRPr="00472DBF">
        <w:rPr>
          <w:spacing w:val="56"/>
          <w:sz w:val="36"/>
          <w:szCs w:val="32"/>
        </w:rPr>
        <w:lastRenderedPageBreak/>
        <w:t>PROCJENA RIZIKA</w:t>
      </w:r>
    </w:p>
    <w:p w14:paraId="7341E057" w14:textId="3270A50A" w:rsidR="00CB719D" w:rsidRPr="00472DBF" w:rsidRDefault="000B3945" w:rsidP="00CC5B2D">
      <w:pPr>
        <w:tabs>
          <w:tab w:val="clear" w:pos="567"/>
        </w:tabs>
        <w:spacing w:before="1560" w:after="3960"/>
        <w:jc w:val="center"/>
        <w:rPr>
          <w:sz w:val="56"/>
          <w:szCs w:val="52"/>
        </w:rPr>
      </w:pPr>
      <w:r>
        <w:rPr>
          <w:sz w:val="56"/>
          <w:szCs w:val="52"/>
        </w:rPr>
        <w:t xml:space="preserve"> </w:t>
      </w:r>
    </w:p>
    <w:p w14:paraId="77652C84" w14:textId="26783917" w:rsidR="00492CBE" w:rsidRPr="00472DBF" w:rsidRDefault="00492CBE" w:rsidP="00E01CB2">
      <w:r w:rsidRPr="00472DBF">
        <w:t>Oznaka</w:t>
      </w:r>
      <w:r w:rsidR="00594261" w:rsidRPr="00472DBF">
        <w:t xml:space="preserve"> procjene rizika</w:t>
      </w:r>
      <w:r w:rsidRPr="00472DBF">
        <w:t>:</w:t>
      </w:r>
      <w:r w:rsidR="00594261" w:rsidRPr="00472DBF">
        <w:t xml:space="preserve"> </w:t>
      </w:r>
    </w:p>
    <w:p w14:paraId="276E8B6F" w14:textId="6D32F3A1" w:rsidR="00594261" w:rsidRPr="00472DBF" w:rsidRDefault="00594261" w:rsidP="00E01CB2">
      <w:pPr>
        <w:rPr>
          <w:highlight w:val="yellow"/>
        </w:rPr>
      </w:pPr>
      <w:r w:rsidRPr="00472DBF">
        <w:t xml:space="preserve">Datum izrade: </w:t>
      </w:r>
    </w:p>
    <w:p w14:paraId="60D46219" w14:textId="77777777" w:rsidR="00594261" w:rsidRPr="00472DBF" w:rsidRDefault="00594261" w:rsidP="00E01CB2">
      <w:pPr>
        <w:rPr>
          <w:sz w:val="16"/>
          <w:szCs w:val="14"/>
          <w:highlight w:val="yellow"/>
        </w:rPr>
      </w:pPr>
      <w:r w:rsidRPr="00472DBF">
        <w:rPr>
          <w:sz w:val="16"/>
          <w:szCs w:val="14"/>
          <w:highlight w:val="yellow"/>
        </w:rPr>
        <w:br w:type="page"/>
      </w:r>
    </w:p>
    <w:p w14:paraId="230C93E2" w14:textId="55C7A536" w:rsidR="00594261" w:rsidRPr="00472DBF" w:rsidRDefault="00594261" w:rsidP="006F7FF5">
      <w:pPr>
        <w:rPr>
          <w:b/>
          <w:bCs/>
          <w:sz w:val="32"/>
          <w:szCs w:val="32"/>
        </w:rPr>
      </w:pPr>
      <w:r w:rsidRPr="00472DBF">
        <w:rPr>
          <w:b/>
          <w:bCs/>
          <w:sz w:val="32"/>
          <w:szCs w:val="32"/>
        </w:rPr>
        <w:lastRenderedPageBreak/>
        <w:t>UVOD</w:t>
      </w:r>
    </w:p>
    <w:p w14:paraId="6719DD6F" w14:textId="509EBB51" w:rsidR="00A025F3" w:rsidRPr="00472DBF" w:rsidRDefault="00A025F3" w:rsidP="00E01CB2">
      <w:r w:rsidRPr="00472DBF">
        <w:t xml:space="preserve">Cilj ovog dokumenta je izraditi procjenu rizika </w:t>
      </w:r>
      <w:r w:rsidR="003F3BE3" w:rsidRPr="00472DBF">
        <w:t xml:space="preserve">u pogledu zaštite </w:t>
      </w:r>
      <w:r w:rsidR="00185595" w:rsidRPr="00472DBF">
        <w:t xml:space="preserve">na radu </w:t>
      </w:r>
      <w:r w:rsidR="003F3BE3" w:rsidRPr="00472DBF">
        <w:t xml:space="preserve">svih </w:t>
      </w:r>
      <w:r w:rsidR="00185595" w:rsidRPr="00472DBF">
        <w:t xml:space="preserve">osoba koje obavljaju </w:t>
      </w:r>
      <w:r w:rsidR="00185595" w:rsidRPr="00472DBF">
        <w:rPr>
          <w:b/>
          <w:bCs/>
        </w:rPr>
        <w:t>poslove</w:t>
      </w:r>
      <w:r w:rsidR="00185595" w:rsidRPr="00472DBF">
        <w:t xml:space="preserve"> na </w:t>
      </w:r>
      <w:r w:rsidR="00185595" w:rsidRPr="00472DBF">
        <w:rPr>
          <w:b/>
          <w:bCs/>
        </w:rPr>
        <w:t>mjestima rada</w:t>
      </w:r>
      <w:r w:rsidR="00185595" w:rsidRPr="00472DBF">
        <w:t xml:space="preserve"> za nadležnog poslodavca.</w:t>
      </w:r>
    </w:p>
    <w:p w14:paraId="7484EF1C" w14:textId="77777777" w:rsidR="00C44E2E" w:rsidRPr="00472DBF" w:rsidRDefault="00C44E2E" w:rsidP="00E01CB2"/>
    <w:p w14:paraId="29CD0A7F" w14:textId="77777777" w:rsidR="00C44E2E" w:rsidRPr="00472DBF" w:rsidRDefault="00C44E2E" w:rsidP="00C44E2E">
      <w:r w:rsidRPr="00472DBF">
        <w:t>Osnovni cilj izrade procjene rizika je planiranje mjera čija svrha je u potpunosti izbjeći mogućnost nezgode i oboljenja ili ju smanjiti na najmanju moguću mjeru.</w:t>
      </w:r>
    </w:p>
    <w:p w14:paraId="3A186C00" w14:textId="77777777" w:rsidR="00C44E2E" w:rsidRPr="00472DBF" w:rsidRDefault="00C44E2E" w:rsidP="00C44E2E"/>
    <w:p w14:paraId="55F408E0" w14:textId="77777777" w:rsidR="00C44E2E" w:rsidRPr="00472DBF" w:rsidRDefault="00C44E2E" w:rsidP="00C44E2E">
      <w:r w:rsidRPr="00472DBF">
        <w:t>Dodatne prednosti izrade procjene rizika uključuju:</w:t>
      </w:r>
    </w:p>
    <w:p w14:paraId="0E056127" w14:textId="77777777" w:rsidR="00C44E2E" w:rsidRPr="00472DBF" w:rsidRDefault="00C44E2E" w:rsidP="00C44E2E">
      <w:pPr>
        <w:pStyle w:val="ListParagraph"/>
      </w:pPr>
      <w:r w:rsidRPr="00472DBF">
        <w:t>razvijanje svijesti o mogućim opasnostima, štetnostima i naporima</w:t>
      </w:r>
    </w:p>
    <w:p w14:paraId="7F6CDE98" w14:textId="77777777" w:rsidR="00C44E2E" w:rsidRPr="00472DBF" w:rsidRDefault="00C44E2E" w:rsidP="00C44E2E">
      <w:pPr>
        <w:pStyle w:val="ListParagraph"/>
      </w:pPr>
      <w:r w:rsidRPr="00472DBF">
        <w:t>identificiranje osoba s povećanim rizikom za ozljedu ili oboljenje</w:t>
      </w:r>
    </w:p>
    <w:p w14:paraId="0EA46DB9" w14:textId="77777777" w:rsidR="00C44E2E" w:rsidRPr="00472DBF" w:rsidRDefault="00C44E2E" w:rsidP="00C44E2E">
      <w:pPr>
        <w:pStyle w:val="ListParagraph"/>
      </w:pPr>
      <w:r w:rsidRPr="00472DBF">
        <w:t>definiranje liste obavezne osobne zaštitne opreme</w:t>
      </w:r>
    </w:p>
    <w:p w14:paraId="55121976" w14:textId="77777777" w:rsidR="00C44E2E" w:rsidRPr="00472DBF" w:rsidRDefault="00C44E2E" w:rsidP="00C44E2E">
      <w:pPr>
        <w:pStyle w:val="ListParagraph"/>
      </w:pPr>
      <w:r w:rsidRPr="00472DBF">
        <w:t>definiranje periodike ispitivanja radne opreme i sredstva rada</w:t>
      </w:r>
    </w:p>
    <w:p w14:paraId="3267BA1B" w14:textId="77777777" w:rsidR="00C44E2E" w:rsidRPr="00472DBF" w:rsidRDefault="00C44E2E" w:rsidP="00C44E2E">
      <w:pPr>
        <w:pStyle w:val="ListParagraph"/>
      </w:pPr>
      <w:r w:rsidRPr="00472DBF">
        <w:t>procjenjivanje efikasnosti postojećih mjera u pogledu smanjenja rizika i u pogledu ekonomskih i drugih čimbenika</w:t>
      </w:r>
    </w:p>
    <w:p w14:paraId="505B6969" w14:textId="77777777" w:rsidR="00C44E2E" w:rsidRPr="00472DBF" w:rsidRDefault="00C44E2E" w:rsidP="00C44E2E">
      <w:pPr>
        <w:pStyle w:val="ListParagraph"/>
      </w:pPr>
      <w:r w:rsidRPr="00472DBF">
        <w:t>stvaranje podloge za izradu kvalitetnog programa osposobljavanja za rad na siguran način</w:t>
      </w:r>
    </w:p>
    <w:p w14:paraId="5DE7C58C" w14:textId="77777777" w:rsidR="00C44E2E" w:rsidRPr="00472DBF" w:rsidRDefault="00C44E2E" w:rsidP="00C44E2E">
      <w:pPr>
        <w:pStyle w:val="ListParagraph"/>
      </w:pPr>
      <w:r w:rsidRPr="00472DBF">
        <w:t>smanjenje ekonomskih gubitaka poslodavca</w:t>
      </w:r>
    </w:p>
    <w:p w14:paraId="1F9274FC" w14:textId="77777777" w:rsidR="00C44E2E" w:rsidRPr="00472DBF" w:rsidRDefault="00C44E2E" w:rsidP="00C44E2E">
      <w:pPr>
        <w:pStyle w:val="ListParagraph"/>
      </w:pPr>
      <w:r w:rsidRPr="00472DBF">
        <w:t>ispunjenje zakonskih obaveza poslodavca</w:t>
      </w:r>
    </w:p>
    <w:p w14:paraId="480603CF" w14:textId="77777777" w:rsidR="00C44E2E" w:rsidRPr="00472DBF" w:rsidRDefault="00C44E2E" w:rsidP="00E01CB2"/>
    <w:p w14:paraId="455C0912" w14:textId="0CC2F725" w:rsidR="00B04282" w:rsidRPr="00472DBF" w:rsidRDefault="002D7AEC" w:rsidP="00E01CB2">
      <w:r w:rsidRPr="00472DBF">
        <w:t xml:space="preserve">Koristi se </w:t>
      </w:r>
      <w:r w:rsidR="00B04282" w:rsidRPr="00472DBF">
        <w:t xml:space="preserve">slijedeći hodogram za </w:t>
      </w:r>
      <w:r w:rsidR="00F42EFE" w:rsidRPr="00472DBF">
        <w:t>metodološko</w:t>
      </w:r>
      <w:r w:rsidR="00B04282" w:rsidRPr="00472DBF">
        <w:t xml:space="preserve"> procjenjivanje </w:t>
      </w:r>
      <w:r w:rsidRPr="00472DBF">
        <w:t>rizika:</w:t>
      </w:r>
    </w:p>
    <w:p w14:paraId="65BD3E8D" w14:textId="23778A8C" w:rsidR="002D7AEC" w:rsidRPr="00472DBF" w:rsidRDefault="002D7AEC" w:rsidP="00E01CB2"/>
    <w:p w14:paraId="3C0AEA7C" w14:textId="77777777" w:rsidR="003F3BE3" w:rsidRPr="00472DBF" w:rsidRDefault="003F3BE3" w:rsidP="00E01CB2"/>
    <w:p w14:paraId="1A97A6CA" w14:textId="28159A64" w:rsidR="002D7AEC" w:rsidRPr="00472DBF" w:rsidRDefault="002D7AEC" w:rsidP="00E01CB2">
      <w:r w:rsidRPr="00472DBF">
        <w:rPr>
          <w:noProof/>
        </w:rPr>
        <w:drawing>
          <wp:inline distT="0" distB="0" distL="0" distR="0" wp14:anchorId="4E64A98C" wp14:editId="7A04BCA9">
            <wp:extent cx="6600825" cy="471487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80915A8" w14:textId="77777777" w:rsidR="00B1732B" w:rsidRDefault="00B1732B" w:rsidP="00B81F3C"/>
    <w:p w14:paraId="3DC9563A" w14:textId="5ACF221D" w:rsidR="00B81F3C" w:rsidRDefault="00B81F3C" w:rsidP="00B81F3C">
      <w:r w:rsidRPr="00472DBF">
        <w:t xml:space="preserve">Procjenu rizika </w:t>
      </w:r>
      <w:r w:rsidR="00C44E2E" w:rsidRPr="00472DBF">
        <w:t>potrebno je</w:t>
      </w:r>
      <w:r w:rsidRPr="00472DBF">
        <w:t xml:space="preserve"> ažurirati čim dođe do promjene u </w:t>
      </w:r>
      <w:r w:rsidR="00C44E2E" w:rsidRPr="00472DBF">
        <w:t xml:space="preserve">prikupljenim podacima, </w:t>
      </w:r>
      <w:r w:rsidR="00346A89" w:rsidRPr="00472DBF">
        <w:t>tj.</w:t>
      </w:r>
      <w:r w:rsidR="00C44E2E" w:rsidRPr="00472DBF">
        <w:t xml:space="preserve"> ako se promijeni </w:t>
      </w:r>
      <w:r w:rsidRPr="00472DBF">
        <w:t xml:space="preserve">proces rada, </w:t>
      </w:r>
      <w:r w:rsidR="00C44E2E" w:rsidRPr="00472DBF">
        <w:t>desi se nezgoda</w:t>
      </w:r>
      <w:r w:rsidRPr="00472DBF">
        <w:t xml:space="preserve">, </w:t>
      </w:r>
      <w:r w:rsidR="00C44E2E" w:rsidRPr="00472DBF">
        <w:t>uv</w:t>
      </w:r>
      <w:r w:rsidR="006B6071" w:rsidRPr="00472DBF">
        <w:t>e</w:t>
      </w:r>
      <w:r w:rsidR="00C44E2E" w:rsidRPr="00472DBF">
        <w:t>d</w:t>
      </w:r>
      <w:r w:rsidR="006B6071" w:rsidRPr="00472DBF">
        <w:t>e</w:t>
      </w:r>
      <w:r w:rsidR="00C44E2E" w:rsidRPr="00472DBF">
        <w:t xml:space="preserve"> se </w:t>
      </w:r>
      <w:r w:rsidRPr="00472DBF">
        <w:t>nov</w:t>
      </w:r>
      <w:r w:rsidR="006B6071" w:rsidRPr="00472DBF">
        <w:t>a</w:t>
      </w:r>
      <w:r w:rsidRPr="00472DBF">
        <w:t xml:space="preserve"> radn</w:t>
      </w:r>
      <w:r w:rsidR="006B6071" w:rsidRPr="00472DBF">
        <w:t>a</w:t>
      </w:r>
      <w:r w:rsidRPr="00472DBF">
        <w:t xml:space="preserve"> oprem</w:t>
      </w:r>
      <w:r w:rsidR="006B6071" w:rsidRPr="00472DBF">
        <w:t>a</w:t>
      </w:r>
      <w:r w:rsidRPr="00472DBF">
        <w:t xml:space="preserve"> i sl.</w:t>
      </w:r>
    </w:p>
    <w:p w14:paraId="575CA9D2" w14:textId="77777777" w:rsidR="00877D3C" w:rsidRDefault="00877D3C" w:rsidP="00B81F3C"/>
    <w:p w14:paraId="3810D7A8" w14:textId="1750DD3F" w:rsidR="00877D3C" w:rsidRPr="00472DBF" w:rsidRDefault="00877D3C" w:rsidP="00B81F3C">
      <w:r w:rsidRPr="00877D3C">
        <w:t>Pri izradi procjene rizika potrebno je obvezno primijeniti sve propise ovisno o vrsti opasnosti, štetnosti ili napora.</w:t>
      </w:r>
    </w:p>
    <w:p w14:paraId="1D1B7EF3" w14:textId="74AB5930" w:rsidR="002D7AEC" w:rsidRPr="00472DBF" w:rsidRDefault="003F3BE3" w:rsidP="00CC5B2D">
      <w:pPr>
        <w:pageBreakBefore/>
        <w:rPr>
          <w:b/>
          <w:bCs/>
          <w:sz w:val="28"/>
          <w:szCs w:val="28"/>
        </w:rPr>
      </w:pPr>
      <w:r w:rsidRPr="00472DBF">
        <w:rPr>
          <w:b/>
          <w:bCs/>
          <w:sz w:val="28"/>
          <w:szCs w:val="28"/>
        </w:rPr>
        <w:lastRenderedPageBreak/>
        <w:t>Odredbe Zakona o zaštiti na radu i Pravilnika o procjeni rizika</w:t>
      </w:r>
    </w:p>
    <w:p w14:paraId="574905F6" w14:textId="77777777" w:rsidR="006F7FF5" w:rsidRPr="00472DBF" w:rsidRDefault="006F7FF5" w:rsidP="006F7FF5">
      <w:pPr>
        <w:rPr>
          <w:b/>
        </w:rPr>
      </w:pPr>
    </w:p>
    <w:p w14:paraId="42DE2D53" w14:textId="799153CE" w:rsidR="006B6071" w:rsidRPr="00472DBF" w:rsidRDefault="006B6071" w:rsidP="00CC5B2D">
      <w:pPr>
        <w:spacing w:line="300" w:lineRule="auto"/>
        <w:ind w:firstLine="567"/>
      </w:pPr>
      <w:r w:rsidRPr="00472DBF">
        <w:rPr>
          <w:b/>
        </w:rPr>
        <w:t>Zakon o zaštiti na radu (NN br. 71/2014,118/2014, u daljnjem tekstu Zakon)</w:t>
      </w:r>
      <w:r w:rsidRPr="00472DBF">
        <w:t xml:space="preserve"> u članku 18. propisuje da je poslodavac  obvezan, uzimajući u obzir poslove i njihovu prirodu, procjenjivati rizike za život i zdravlje radnika i osoba na radu, osobito u odnosu na sredstva rada, radni okoliš, tehnologiju, fizikalne štetnosti, kemikalije, odnosno biološke agense koje koristi, uređenje mjesta rada, organizaciju procesa rada, jednoličnost rada, statodinamičke i psihofiziološke napore, rad s nametnutim ritmom, rad po učinku u određenom vremenu (normirani rad), noćni rad, psihičko radno opterećenje i druge rizike koji su prisutni, radi sprječavanja ili smanjenja rizika.</w:t>
      </w:r>
    </w:p>
    <w:p w14:paraId="607D9760" w14:textId="77777777" w:rsidR="006B6071" w:rsidRPr="00472DBF" w:rsidRDefault="006B6071" w:rsidP="00CC5B2D">
      <w:pPr>
        <w:spacing w:line="300" w:lineRule="auto"/>
        <w:ind w:firstLine="567"/>
      </w:pPr>
      <w:r w:rsidRPr="00472DBF">
        <w:t>Poslodavac je obvezan imati procjenu rizika izrađenu u pisanom ili elektroničkom obliku, koja odgovara postojećim rizicima na radu i u vezi s radom i koja je dostupna radniku na mjestu rada.</w:t>
      </w:r>
    </w:p>
    <w:p w14:paraId="4D252FFE" w14:textId="77777777" w:rsidR="006B6071" w:rsidRPr="00472DBF" w:rsidRDefault="006B6071" w:rsidP="00CC5B2D">
      <w:pPr>
        <w:spacing w:line="300" w:lineRule="auto"/>
        <w:ind w:firstLine="567"/>
      </w:pPr>
      <w:r w:rsidRPr="00472DBF">
        <w:t>Poslodavac je obvezan na temelju procjene rizika primjenjivati pravila zaštite na radu, preventivne mjere, organizirati i provoditi radne i proizvodne postupke, odnosno metode te poduzimati druge aktivnosti za sprječavanje i smanjenje izloženosti radnika utvrđenim rizicima, kako bi otklonio ili sveo na najmanju moguću mjeru vjerojatnost nastanka ozljede na radu, oboljenja od profesionalne bolesti ili bolesti u vezi s radom te kako bi na svim stupnjevima organizacije rada i upravljanja osigurao bolju razinu zaštite na radu.</w:t>
      </w:r>
    </w:p>
    <w:p w14:paraId="26AEEF41" w14:textId="77777777" w:rsidR="006B6071" w:rsidRPr="00472DBF" w:rsidRDefault="006B6071" w:rsidP="00CC5B2D">
      <w:pPr>
        <w:spacing w:line="300" w:lineRule="auto"/>
        <w:ind w:firstLine="567"/>
      </w:pPr>
      <w:r w:rsidRPr="00472DBF">
        <w:t>Propusti učinjeni u postupku procjene rizika (npr. propust uočiti vjerojatnost nastanka opasnog ili štetnog događaja na radu ili u vezi s radom, pogrešna procjena štetnosti događaja, odnosno podcjenjivanje njegove štetne posljedice i sl.) ne oslobađaju poslodavca obveza i odgovornosti u vezi sa zaštitom na radu.</w:t>
      </w:r>
    </w:p>
    <w:p w14:paraId="201D4B22" w14:textId="77777777" w:rsidR="006B6071" w:rsidRPr="00472DBF" w:rsidRDefault="006B6071" w:rsidP="00CC5B2D">
      <w:pPr>
        <w:spacing w:line="300" w:lineRule="auto"/>
        <w:ind w:firstLine="567"/>
      </w:pPr>
      <w:r w:rsidRPr="00472DBF">
        <w:t xml:space="preserve">Poslodavac je obvezan radnike i njihove predstavnike uključiti u postupak procjene rizika na način propisan Zakonom. </w:t>
      </w:r>
    </w:p>
    <w:p w14:paraId="1ED82BDF" w14:textId="2CE8EA4F" w:rsidR="006B6071" w:rsidRDefault="006B6071" w:rsidP="00CC5B2D">
      <w:pPr>
        <w:spacing w:line="300" w:lineRule="auto"/>
        <w:ind w:firstLine="567"/>
      </w:pPr>
      <w:r w:rsidRPr="00472DBF">
        <w:t>Poslodavac je obvezan, u skladu s odredbama članka 62. stavka 2. Zakona, osigurati radniku dostupnost procjene rizika za mjesto rada i poslove koji se na njemu obavljaju.</w:t>
      </w:r>
    </w:p>
    <w:p w14:paraId="7E71958A" w14:textId="77777777" w:rsidR="00CC5B2D" w:rsidRPr="00472DBF" w:rsidRDefault="00CC5B2D" w:rsidP="00CC5B2D">
      <w:pPr>
        <w:spacing w:line="300" w:lineRule="auto"/>
        <w:ind w:firstLine="567"/>
      </w:pPr>
    </w:p>
    <w:p w14:paraId="6617DFA7" w14:textId="77777777" w:rsidR="006B6071" w:rsidRPr="00472DBF" w:rsidRDefault="006B6071" w:rsidP="00CC5B2D">
      <w:pPr>
        <w:spacing w:line="300" w:lineRule="auto"/>
        <w:ind w:firstLine="567"/>
      </w:pPr>
      <w:r w:rsidRPr="00472DBF">
        <w:rPr>
          <w:b/>
        </w:rPr>
        <w:t>Pravilnikom o izradi procjene rizika</w:t>
      </w:r>
      <w:r w:rsidRPr="00472DBF">
        <w:t xml:space="preserve"> </w:t>
      </w:r>
      <w:r w:rsidRPr="00472DBF">
        <w:rPr>
          <w:b/>
        </w:rPr>
        <w:t>(NN 112/14, u daljnjem tekstu Pravilnik)</w:t>
      </w:r>
      <w:r w:rsidRPr="00472DBF">
        <w:t xml:space="preserve"> propisuju se uvjeti, način i metoda izrade procjene rizika, obvezni sadržaji obuhvaćeni procjenom i podaci na kojima se procjena rizika temelji te klasifikaciju opasnosti, štetnosti i napora na radu i u vezi s radom. </w:t>
      </w:r>
    </w:p>
    <w:p w14:paraId="3CEBFB1C" w14:textId="77777777" w:rsidR="006B6071" w:rsidRPr="00472DBF" w:rsidRDefault="006B6071" w:rsidP="00CC5B2D">
      <w:pPr>
        <w:spacing w:line="300" w:lineRule="auto"/>
        <w:ind w:firstLine="567"/>
      </w:pPr>
      <w:r w:rsidRPr="00472DBF">
        <w:t>Procjena rizika je postupak kojim se utvrđuje razina opasnosti, štetnosti i napora u smislu nastanka ozljede na radu, profesionalne bolesti, bolesti u svezi s radom te poremećaja u procesu rada koji bi mogao izazvati štetne posljedice za sigurnost i zdravlje radnika.</w:t>
      </w:r>
    </w:p>
    <w:p w14:paraId="440D3B29" w14:textId="77777777" w:rsidR="006B6071" w:rsidRPr="00472DBF" w:rsidRDefault="006B6071" w:rsidP="00CC5B2D">
      <w:pPr>
        <w:spacing w:line="300" w:lineRule="auto"/>
      </w:pPr>
      <w:r w:rsidRPr="00472DBF">
        <w:t xml:space="preserve">Poslodavac je obvezan imati izrađenu procjenu rizika za sve poslove koje za njega obavljaju radnici i osobe na radu. </w:t>
      </w:r>
    </w:p>
    <w:p w14:paraId="04CE1057" w14:textId="77777777" w:rsidR="006B6071" w:rsidRPr="00472DBF" w:rsidRDefault="006B6071" w:rsidP="00CC5B2D">
      <w:pPr>
        <w:spacing w:line="300" w:lineRule="auto"/>
      </w:pPr>
      <w:r w:rsidRPr="00472DBF">
        <w:t xml:space="preserve">Postupak procjenjivanja rizika sastoji se od:  </w:t>
      </w:r>
    </w:p>
    <w:p w14:paraId="70558FA0" w14:textId="260855EA" w:rsidR="006B6071" w:rsidRPr="00472DBF" w:rsidRDefault="006B6071" w:rsidP="00CC5B2D">
      <w:pPr>
        <w:pStyle w:val="ListParagraph"/>
        <w:numPr>
          <w:ilvl w:val="0"/>
          <w:numId w:val="20"/>
        </w:numPr>
        <w:spacing w:line="300" w:lineRule="auto"/>
      </w:pPr>
      <w:r w:rsidRPr="00472DBF">
        <w:t xml:space="preserve">prikupljanja podataka na mjestu rada </w:t>
      </w:r>
    </w:p>
    <w:p w14:paraId="77DAFF34" w14:textId="77777777" w:rsidR="006F7FF5" w:rsidRPr="00472DBF" w:rsidRDefault="006B6071" w:rsidP="00CC5B2D">
      <w:pPr>
        <w:pStyle w:val="ListParagraph"/>
        <w:numPr>
          <w:ilvl w:val="0"/>
          <w:numId w:val="20"/>
        </w:numPr>
        <w:spacing w:line="300" w:lineRule="auto"/>
      </w:pPr>
      <w:r w:rsidRPr="00472DBF">
        <w:t>analize i procjene prikupljenih podataka što uključuje</w:t>
      </w:r>
      <w:r w:rsidR="006F7FF5" w:rsidRPr="00472DBF">
        <w:t>:</w:t>
      </w:r>
    </w:p>
    <w:p w14:paraId="032DE3A6" w14:textId="514C5162" w:rsidR="006B6071" w:rsidRPr="00472DBF" w:rsidRDefault="006B6071" w:rsidP="00CC5B2D">
      <w:pPr>
        <w:pStyle w:val="ListParagraph"/>
        <w:numPr>
          <w:ilvl w:val="0"/>
          <w:numId w:val="0"/>
        </w:numPr>
        <w:spacing w:line="300" w:lineRule="auto"/>
        <w:ind w:left="1440"/>
      </w:pPr>
      <w:r w:rsidRPr="00472DBF">
        <w:t>utvrđivanje opasnosti, štetnosti i napora</w:t>
      </w:r>
    </w:p>
    <w:p w14:paraId="12830BE8" w14:textId="77777777" w:rsidR="006B6071" w:rsidRPr="00472DBF" w:rsidRDefault="006B6071" w:rsidP="00CC5B2D">
      <w:pPr>
        <w:pStyle w:val="ListParagraph"/>
        <w:numPr>
          <w:ilvl w:val="0"/>
          <w:numId w:val="0"/>
        </w:numPr>
        <w:spacing w:line="300" w:lineRule="auto"/>
        <w:ind w:left="1440"/>
      </w:pPr>
      <w:r w:rsidRPr="00472DBF">
        <w:t>procjenjivanje opasnosti, štetnosti i napora</w:t>
      </w:r>
    </w:p>
    <w:p w14:paraId="486C8A64" w14:textId="77777777" w:rsidR="006B6071" w:rsidRPr="00472DBF" w:rsidRDefault="006B6071" w:rsidP="00CC5B2D">
      <w:pPr>
        <w:pStyle w:val="ListParagraph"/>
        <w:numPr>
          <w:ilvl w:val="0"/>
          <w:numId w:val="0"/>
        </w:numPr>
        <w:spacing w:line="300" w:lineRule="auto"/>
        <w:ind w:left="1440"/>
      </w:pPr>
      <w:r w:rsidRPr="00472DBF">
        <w:t>utvrđivanje mjera za uklanjanje, odnosno smanjivanje opasnosti, štetnosti odnosno napora</w:t>
      </w:r>
    </w:p>
    <w:p w14:paraId="0705F746" w14:textId="433A2547" w:rsidR="006B6071" w:rsidRPr="00472DBF" w:rsidRDefault="006B6071" w:rsidP="00CC5B2D">
      <w:pPr>
        <w:pStyle w:val="ListParagraph"/>
        <w:numPr>
          <w:ilvl w:val="0"/>
          <w:numId w:val="20"/>
        </w:numPr>
        <w:spacing w:line="300" w:lineRule="auto"/>
      </w:pPr>
      <w:r w:rsidRPr="00472DBF">
        <w:t xml:space="preserve">plana mjera za uklanjanje, odnosno, smanjivanje razine opasnosti, štetnosti i napora koji mora sadržavati: </w:t>
      </w:r>
    </w:p>
    <w:p w14:paraId="0AEBDCD9" w14:textId="77777777" w:rsidR="006B6071" w:rsidRPr="00472DBF" w:rsidRDefault="006B6071" w:rsidP="00CC5B2D">
      <w:pPr>
        <w:pStyle w:val="ListParagraph"/>
        <w:numPr>
          <w:ilvl w:val="0"/>
          <w:numId w:val="0"/>
        </w:numPr>
        <w:spacing w:line="300" w:lineRule="auto"/>
        <w:ind w:left="1440"/>
      </w:pPr>
      <w:r w:rsidRPr="00472DBF">
        <w:t>rokove</w:t>
      </w:r>
    </w:p>
    <w:p w14:paraId="15842EF3" w14:textId="77777777" w:rsidR="006B6071" w:rsidRPr="00472DBF" w:rsidRDefault="006B6071" w:rsidP="00CC5B2D">
      <w:pPr>
        <w:pStyle w:val="ListParagraph"/>
        <w:numPr>
          <w:ilvl w:val="0"/>
          <w:numId w:val="0"/>
        </w:numPr>
        <w:spacing w:line="300" w:lineRule="auto"/>
        <w:ind w:left="1440"/>
      </w:pPr>
      <w:r w:rsidRPr="00472DBF">
        <w:t>ovlaštenike odgovorne za provedbu mjera te</w:t>
      </w:r>
    </w:p>
    <w:p w14:paraId="0B09EA03" w14:textId="77777777" w:rsidR="006B6071" w:rsidRPr="00472DBF" w:rsidRDefault="006B6071" w:rsidP="00CC5B2D">
      <w:pPr>
        <w:pStyle w:val="ListParagraph"/>
        <w:numPr>
          <w:ilvl w:val="0"/>
          <w:numId w:val="0"/>
        </w:numPr>
        <w:spacing w:line="300" w:lineRule="auto"/>
        <w:ind w:left="1440"/>
      </w:pPr>
      <w:r w:rsidRPr="00472DBF">
        <w:t>način kontrole nad provedbom mjera</w:t>
      </w:r>
    </w:p>
    <w:p w14:paraId="16631E61" w14:textId="07B8A27F" w:rsidR="006B6071" w:rsidRPr="00472DBF" w:rsidRDefault="006B6071" w:rsidP="00CC5B2D">
      <w:pPr>
        <w:pStyle w:val="ListParagraph"/>
        <w:numPr>
          <w:ilvl w:val="0"/>
          <w:numId w:val="20"/>
        </w:numPr>
        <w:spacing w:line="300" w:lineRule="auto"/>
      </w:pPr>
      <w:r w:rsidRPr="00472DBF">
        <w:t>dokumentiranja procjene rizika.</w:t>
      </w:r>
    </w:p>
    <w:p w14:paraId="739125EF" w14:textId="77777777" w:rsidR="006B6071" w:rsidRPr="00472DBF" w:rsidRDefault="006B6071" w:rsidP="00CC5B2D">
      <w:pPr>
        <w:spacing w:line="300" w:lineRule="auto"/>
      </w:pPr>
    </w:p>
    <w:p w14:paraId="22693298" w14:textId="77777777" w:rsidR="006B6071" w:rsidRPr="00472DBF" w:rsidRDefault="006B6071" w:rsidP="00CC5B2D">
      <w:pPr>
        <w:spacing w:line="300" w:lineRule="auto"/>
        <w:ind w:firstLine="426"/>
      </w:pPr>
      <w:r w:rsidRPr="00472DBF">
        <w:t xml:space="preserve">Procjenjivanje rizika se provodi u skladu s </w:t>
      </w:r>
      <w:r w:rsidRPr="00472DBF">
        <w:rPr>
          <w:b/>
        </w:rPr>
        <w:t>Matricom procjene rizika (Prilog I. Pravilnika)</w:t>
      </w:r>
      <w:r w:rsidRPr="00472DBF">
        <w:t xml:space="preserve"> prema općim kriterijima razine rizika (vjerojatnost, posljedica).</w:t>
      </w:r>
    </w:p>
    <w:p w14:paraId="38C6B2EE" w14:textId="77777777" w:rsidR="006B6071" w:rsidRPr="00472DBF" w:rsidRDefault="006B6071" w:rsidP="00CC5B2D">
      <w:pPr>
        <w:spacing w:line="300" w:lineRule="auto"/>
      </w:pPr>
      <w:r w:rsidRPr="00472DBF">
        <w:t xml:space="preserve"> Rizik se procjenjuje kao: </w:t>
      </w:r>
    </w:p>
    <w:p w14:paraId="39CB39C4" w14:textId="66646C5D" w:rsidR="006B6071" w:rsidRPr="00472DBF" w:rsidRDefault="006B6071" w:rsidP="00CC5B2D">
      <w:pPr>
        <w:pStyle w:val="ListParagraph"/>
        <w:numPr>
          <w:ilvl w:val="0"/>
          <w:numId w:val="17"/>
        </w:numPr>
        <w:spacing w:line="300" w:lineRule="auto"/>
      </w:pPr>
      <w:r w:rsidRPr="00472DBF">
        <w:t>mali rizik,</w:t>
      </w:r>
    </w:p>
    <w:p w14:paraId="4473DDDC" w14:textId="2DBA8467" w:rsidR="006B6071" w:rsidRPr="00472DBF" w:rsidRDefault="006B6071" w:rsidP="00CC5B2D">
      <w:pPr>
        <w:pStyle w:val="ListParagraph"/>
        <w:numPr>
          <w:ilvl w:val="0"/>
          <w:numId w:val="17"/>
        </w:numPr>
        <w:spacing w:line="300" w:lineRule="auto"/>
      </w:pPr>
      <w:r w:rsidRPr="00472DBF">
        <w:t>srednji rizik ili</w:t>
      </w:r>
    </w:p>
    <w:p w14:paraId="71643A20" w14:textId="638E7946" w:rsidR="006B6071" w:rsidRPr="00472DBF" w:rsidRDefault="006B6071" w:rsidP="00CC5B2D">
      <w:pPr>
        <w:pStyle w:val="ListParagraph"/>
        <w:numPr>
          <w:ilvl w:val="0"/>
          <w:numId w:val="17"/>
        </w:numPr>
        <w:spacing w:line="300" w:lineRule="auto"/>
      </w:pPr>
      <w:r w:rsidRPr="00472DBF">
        <w:t>veliki rizik.</w:t>
      </w:r>
    </w:p>
    <w:p w14:paraId="76835C84" w14:textId="77777777" w:rsidR="00721C53" w:rsidRPr="00472DBF" w:rsidRDefault="00721C53" w:rsidP="00CC5B2D">
      <w:pPr>
        <w:pageBreakBefore/>
        <w:rPr>
          <w:b/>
          <w:bCs/>
        </w:rPr>
      </w:pPr>
      <w:bookmarkStart w:id="0" w:name="_Toc413594822"/>
      <w:bookmarkStart w:id="1" w:name="_Toc69972671"/>
      <w:r w:rsidRPr="00472DBF">
        <w:rPr>
          <w:b/>
          <w:bCs/>
        </w:rPr>
        <w:lastRenderedPageBreak/>
        <w:t>MATRICA ZA ODREĐIVANJE RIZIKA PREMA OPĆIM KRITERIJIMA RAZINE RIZIKA (VJEROJATNOST, POSLJEDICA)</w:t>
      </w:r>
      <w:bookmarkEnd w:id="0"/>
      <w:bookmarkEnd w:id="1"/>
    </w:p>
    <w:p w14:paraId="28812EC3" w14:textId="77777777" w:rsidR="00721C53" w:rsidRPr="00472DBF" w:rsidRDefault="00721C53" w:rsidP="00CC5B2D">
      <w:r w:rsidRPr="00472DBF">
        <w:t>1. Vjerojatnost:</w:t>
      </w:r>
    </w:p>
    <w:tbl>
      <w:tblPr>
        <w:tblW w:w="10454" w:type="dxa"/>
        <w:tblCellSpacing w:w="15" w:type="dxa"/>
        <w:tblCellMar>
          <w:top w:w="15" w:type="dxa"/>
          <w:left w:w="15" w:type="dxa"/>
          <w:bottom w:w="15" w:type="dxa"/>
          <w:right w:w="15" w:type="dxa"/>
        </w:tblCellMar>
        <w:tblLook w:val="04A0" w:firstRow="1" w:lastRow="0" w:firstColumn="1" w:lastColumn="0" w:noHBand="0" w:noVBand="1"/>
      </w:tblPr>
      <w:tblGrid>
        <w:gridCol w:w="360"/>
        <w:gridCol w:w="2603"/>
        <w:gridCol w:w="7491"/>
      </w:tblGrid>
      <w:tr w:rsidR="00721C53" w:rsidRPr="00472DBF" w14:paraId="2CE178BB" w14:textId="77777777" w:rsidTr="0047117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EBBD96" w14:textId="77777777" w:rsidR="00721C53" w:rsidRPr="00472DBF" w:rsidRDefault="00721C53" w:rsidP="00CC5B2D">
            <w:r w:rsidRPr="00472DBF">
              <w:t>1.</w:t>
            </w:r>
          </w:p>
        </w:tc>
        <w:tc>
          <w:tcPr>
            <w:tcW w:w="257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D52006" w14:textId="77777777" w:rsidR="00721C53" w:rsidRPr="00472DBF" w:rsidRDefault="00721C53" w:rsidP="00CC5B2D">
            <w:r w:rsidRPr="00472DBF">
              <w:t>Malo vjerojatno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3A5BD2" w14:textId="77777777" w:rsidR="00721C53" w:rsidRPr="00472DBF" w:rsidRDefault="00721C53" w:rsidP="00CC5B2D">
            <w:r w:rsidRPr="00472DBF">
              <w:t>Ne bi se trebalo dogoditi tijekom cijele profesionalne karijere radnika</w:t>
            </w:r>
          </w:p>
        </w:tc>
      </w:tr>
      <w:tr w:rsidR="00721C53" w:rsidRPr="00472DBF" w14:paraId="6D8A8347" w14:textId="77777777" w:rsidTr="0047117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E17812" w14:textId="77777777" w:rsidR="00721C53" w:rsidRPr="00472DBF" w:rsidRDefault="00721C53" w:rsidP="00CC5B2D">
            <w:r w:rsidRPr="00472DBF">
              <w:t>2.</w:t>
            </w:r>
          </w:p>
        </w:tc>
        <w:tc>
          <w:tcPr>
            <w:tcW w:w="257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C83816" w14:textId="77777777" w:rsidR="00721C53" w:rsidRPr="00472DBF" w:rsidRDefault="00721C53" w:rsidP="00CC5B2D">
            <w:r w:rsidRPr="00472DBF">
              <w:t>Vjerojatno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1C6CE6" w14:textId="77777777" w:rsidR="00721C53" w:rsidRPr="00472DBF" w:rsidRDefault="00721C53" w:rsidP="00CC5B2D">
            <w:r w:rsidRPr="00472DBF">
              <w:t>Može se dogoditi samo nekoliko puta tijekom profesionalne karijere radnika</w:t>
            </w:r>
          </w:p>
        </w:tc>
      </w:tr>
      <w:tr w:rsidR="00721C53" w:rsidRPr="00472DBF" w14:paraId="13ED182E" w14:textId="77777777" w:rsidTr="0047117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DB1ED2" w14:textId="77777777" w:rsidR="00721C53" w:rsidRPr="00472DBF" w:rsidRDefault="00721C53" w:rsidP="00CC5B2D">
            <w:r w:rsidRPr="00472DBF">
              <w:t>3.</w:t>
            </w:r>
          </w:p>
        </w:tc>
        <w:tc>
          <w:tcPr>
            <w:tcW w:w="257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3A4B02" w14:textId="77777777" w:rsidR="00721C53" w:rsidRPr="00472DBF" w:rsidRDefault="00721C53" w:rsidP="00CC5B2D">
            <w:r w:rsidRPr="00472DBF">
              <w:t>Vrlo vjerojatno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5C7B25" w14:textId="77777777" w:rsidR="00721C53" w:rsidRPr="00472DBF" w:rsidRDefault="00721C53" w:rsidP="00CC5B2D">
            <w:r w:rsidRPr="00472DBF">
              <w:t>Može se ponavljati tijekom profesionalne karijere radnika</w:t>
            </w:r>
          </w:p>
        </w:tc>
      </w:tr>
    </w:tbl>
    <w:p w14:paraId="09C5591B" w14:textId="77777777" w:rsidR="00721C53" w:rsidRPr="00472DBF" w:rsidRDefault="00721C53" w:rsidP="00CC5B2D">
      <w:r w:rsidRPr="00472DBF">
        <w:t>2. Posljedice (veličina posljedica – štetnosti):</w:t>
      </w:r>
    </w:p>
    <w:tbl>
      <w:tblPr>
        <w:tblW w:w="10482" w:type="dxa"/>
        <w:tblCellSpacing w:w="15" w:type="dxa"/>
        <w:tblCellMar>
          <w:top w:w="15" w:type="dxa"/>
          <w:left w:w="15" w:type="dxa"/>
          <w:bottom w:w="15" w:type="dxa"/>
          <w:right w:w="15" w:type="dxa"/>
        </w:tblCellMar>
        <w:tblLook w:val="04A0" w:firstRow="1" w:lastRow="0" w:firstColumn="1" w:lastColumn="0" w:noHBand="0" w:noVBand="1"/>
      </w:tblPr>
      <w:tblGrid>
        <w:gridCol w:w="366"/>
        <w:gridCol w:w="2603"/>
        <w:gridCol w:w="7513"/>
      </w:tblGrid>
      <w:tr w:rsidR="00721C53" w:rsidRPr="00472DBF" w14:paraId="307232CC" w14:textId="77777777" w:rsidTr="0047117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F823B7" w14:textId="77777777" w:rsidR="00721C53" w:rsidRPr="00472DBF" w:rsidRDefault="00721C53" w:rsidP="00CC5B2D">
            <w:r w:rsidRPr="00472DBF">
              <w:t>1.</w:t>
            </w:r>
          </w:p>
        </w:tc>
        <w:tc>
          <w:tcPr>
            <w:tcW w:w="257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7F2B8D" w14:textId="77777777" w:rsidR="00721C53" w:rsidRPr="00472DBF" w:rsidRDefault="00721C53" w:rsidP="00CC5B2D">
            <w:r w:rsidRPr="00472DBF">
              <w:t>Malo štetno</w:t>
            </w:r>
          </w:p>
        </w:tc>
        <w:tc>
          <w:tcPr>
            <w:tcW w:w="74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B694AC" w14:textId="77777777" w:rsidR="00721C53" w:rsidRPr="00472DBF" w:rsidRDefault="00721C53" w:rsidP="00CC5B2D">
            <w:r w:rsidRPr="00472DBF">
              <w:t>Ozljede i bolesti koje ne uzrokuju produženu bol (kao npr. male ogrebotine, iritacije oka, glavobolje itd.)</w:t>
            </w:r>
          </w:p>
        </w:tc>
      </w:tr>
      <w:tr w:rsidR="00721C53" w:rsidRPr="00472DBF" w14:paraId="12A9848E" w14:textId="77777777" w:rsidTr="0047117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138B4F" w14:textId="77777777" w:rsidR="00721C53" w:rsidRPr="00472DBF" w:rsidRDefault="00721C53" w:rsidP="00CC5B2D">
            <w:r w:rsidRPr="00472DBF">
              <w:t>2.</w:t>
            </w:r>
          </w:p>
        </w:tc>
        <w:tc>
          <w:tcPr>
            <w:tcW w:w="257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0D42F51" w14:textId="77777777" w:rsidR="00721C53" w:rsidRPr="00472DBF" w:rsidRDefault="00721C53" w:rsidP="00CC5B2D">
            <w:r w:rsidRPr="00472DBF">
              <w:t>Srednje štetno</w:t>
            </w:r>
          </w:p>
        </w:tc>
        <w:tc>
          <w:tcPr>
            <w:tcW w:w="74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27F332" w14:textId="77777777" w:rsidR="00721C53" w:rsidRPr="00472DBF" w:rsidRDefault="00721C53" w:rsidP="00CC5B2D">
            <w:r w:rsidRPr="00472DBF">
              <w:t>Ozljede i bolesti koje uzrokuju umjerenu, ali produžene bol ili bol koja se povremeno ponavljaju (kao npr. rane, manji prijelomi, opekotine drugog stupnja na ograničenom dijelu tijela, dermatološke alergije itd.)</w:t>
            </w:r>
          </w:p>
        </w:tc>
      </w:tr>
      <w:tr w:rsidR="00721C53" w:rsidRPr="00472DBF" w14:paraId="709F8C42" w14:textId="77777777" w:rsidTr="0047117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4F08B1" w14:textId="77777777" w:rsidR="00721C53" w:rsidRPr="00472DBF" w:rsidRDefault="00721C53" w:rsidP="00CC5B2D">
            <w:r w:rsidRPr="00472DBF">
              <w:t>3.</w:t>
            </w:r>
          </w:p>
        </w:tc>
        <w:tc>
          <w:tcPr>
            <w:tcW w:w="257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0D1E41" w14:textId="77777777" w:rsidR="00721C53" w:rsidRPr="00472DBF" w:rsidRDefault="00721C53" w:rsidP="00CC5B2D">
            <w:r w:rsidRPr="00472DBF">
              <w:t>Izrazito štetno</w:t>
            </w:r>
          </w:p>
        </w:tc>
        <w:tc>
          <w:tcPr>
            <w:tcW w:w="74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4E870B" w14:textId="77777777" w:rsidR="00721C53" w:rsidRPr="00472DBF" w:rsidRDefault="00721C53" w:rsidP="00CC5B2D">
            <w:r w:rsidRPr="00472DBF">
              <w:t>Ozljede i bolesti koje uzrokuju tešku i stalnu bol i/ili smrt (kao npr. amputacije, komplicirani prijelomi, rak, opekotine drugog ili trećeg stupnja na velikom dijelu tijela itd.)</w:t>
            </w:r>
          </w:p>
        </w:tc>
      </w:tr>
    </w:tbl>
    <w:p w14:paraId="33D4A2F5" w14:textId="77777777" w:rsidR="00721C53" w:rsidRPr="00472DBF" w:rsidRDefault="00721C53" w:rsidP="00CC5B2D">
      <w:r w:rsidRPr="00472DBF">
        <w:t>3. Matrica procjene rizika:</w:t>
      </w:r>
    </w:p>
    <w:tbl>
      <w:tblPr>
        <w:tblW w:w="9684" w:type="dxa"/>
        <w:jc w:val="center"/>
        <w:tblCellSpacing w:w="15" w:type="dxa"/>
        <w:tblCellMar>
          <w:top w:w="15" w:type="dxa"/>
          <w:left w:w="15" w:type="dxa"/>
          <w:bottom w:w="15" w:type="dxa"/>
          <w:right w:w="15" w:type="dxa"/>
        </w:tblCellMar>
        <w:tblLook w:val="04A0" w:firstRow="1" w:lastRow="0" w:firstColumn="1" w:lastColumn="0" w:noHBand="0" w:noVBand="1"/>
      </w:tblPr>
      <w:tblGrid>
        <w:gridCol w:w="2649"/>
        <w:gridCol w:w="2065"/>
        <w:gridCol w:w="2516"/>
        <w:gridCol w:w="2454"/>
      </w:tblGrid>
      <w:tr w:rsidR="00721C53" w:rsidRPr="00472DBF" w14:paraId="05672750" w14:textId="77777777" w:rsidTr="00CC5B2D">
        <w:trPr>
          <w:tblCellSpacing w:w="15" w:type="dxa"/>
          <w:jc w:val="center"/>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7C68E4" w14:textId="77777777" w:rsidR="00721C53" w:rsidRPr="00472DBF" w:rsidRDefault="00721C53" w:rsidP="00CC5B2D">
            <w:r w:rsidRPr="00472DBF">
              <w:t>Vjerojatnost</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D0F580" w14:textId="77777777" w:rsidR="00721C53" w:rsidRPr="00472DBF" w:rsidRDefault="00721C53" w:rsidP="00CC5B2D">
            <w:r w:rsidRPr="00472DBF">
              <w:t>Veličina posljedica (štetnosti)</w:t>
            </w:r>
          </w:p>
        </w:tc>
      </w:tr>
      <w:tr w:rsidR="00721C53" w:rsidRPr="00472DBF" w14:paraId="18860920" w14:textId="77777777" w:rsidTr="00CC5B2D">
        <w:trPr>
          <w:tblCellSpacing w:w="15"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14:paraId="615BEC8C" w14:textId="77777777" w:rsidR="00721C53" w:rsidRPr="00472DBF" w:rsidRDefault="00721C53" w:rsidP="00CC5B2D"/>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8E9173" w14:textId="77777777" w:rsidR="00721C53" w:rsidRPr="00472DBF" w:rsidRDefault="00721C53" w:rsidP="00CC5B2D">
            <w:r w:rsidRPr="00472DBF">
              <w:t>Malo štetno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6EB368" w14:textId="77777777" w:rsidR="00721C53" w:rsidRPr="00472DBF" w:rsidRDefault="00721C53" w:rsidP="00CC5B2D">
            <w:r w:rsidRPr="00472DBF">
              <w:t>Srednje štetno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E57353" w14:textId="77777777" w:rsidR="00721C53" w:rsidRPr="00472DBF" w:rsidRDefault="00721C53" w:rsidP="00CC5B2D">
            <w:r w:rsidRPr="00472DBF">
              <w:t>Izrazito štetno</w:t>
            </w:r>
          </w:p>
        </w:tc>
      </w:tr>
      <w:tr w:rsidR="00721C53" w:rsidRPr="00472DBF" w14:paraId="5EA9A6D9" w14:textId="77777777" w:rsidTr="00CC5B2D">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18DF86" w14:textId="77777777" w:rsidR="00721C53" w:rsidRPr="00472DBF" w:rsidRDefault="00721C53" w:rsidP="00CC5B2D">
            <w:r w:rsidRPr="00472DBF">
              <w:t>Malo vjerojatno</w:t>
            </w:r>
          </w:p>
        </w:tc>
        <w:tc>
          <w:tcPr>
            <w:tcW w:w="0" w:type="auto"/>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45" w:type="dxa"/>
              <w:left w:w="45" w:type="dxa"/>
              <w:bottom w:w="45" w:type="dxa"/>
              <w:right w:w="45" w:type="dxa"/>
            </w:tcMar>
            <w:vAlign w:val="center"/>
            <w:hideMark/>
          </w:tcPr>
          <w:p w14:paraId="7A43FBC8" w14:textId="77777777" w:rsidR="00721C53" w:rsidRPr="00472DBF" w:rsidRDefault="00721C53" w:rsidP="00CC5B2D">
            <w:r w:rsidRPr="00472DBF">
              <w:t>Mali rizik</w:t>
            </w:r>
          </w:p>
        </w:tc>
        <w:tc>
          <w:tcPr>
            <w:tcW w:w="0" w:type="auto"/>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45" w:type="dxa"/>
              <w:left w:w="45" w:type="dxa"/>
              <w:bottom w:w="45" w:type="dxa"/>
              <w:right w:w="45" w:type="dxa"/>
            </w:tcMar>
            <w:vAlign w:val="center"/>
            <w:hideMark/>
          </w:tcPr>
          <w:p w14:paraId="1D1F1B46" w14:textId="77777777" w:rsidR="00721C53" w:rsidRPr="00472DBF" w:rsidRDefault="00721C53" w:rsidP="00CC5B2D">
            <w:r w:rsidRPr="00472DBF">
              <w:t>Mali rizik</w:t>
            </w:r>
          </w:p>
        </w:tc>
        <w:tc>
          <w:tcPr>
            <w:tcW w:w="0" w:type="auto"/>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5" w:type="dxa"/>
              <w:left w:w="45" w:type="dxa"/>
              <w:bottom w:w="45" w:type="dxa"/>
              <w:right w:w="45" w:type="dxa"/>
            </w:tcMar>
            <w:vAlign w:val="center"/>
            <w:hideMark/>
          </w:tcPr>
          <w:p w14:paraId="4D660A65" w14:textId="77777777" w:rsidR="00721C53" w:rsidRPr="00472DBF" w:rsidRDefault="00721C53" w:rsidP="00CC5B2D">
            <w:r w:rsidRPr="00472DBF">
              <w:t>Srednji rizik</w:t>
            </w:r>
          </w:p>
        </w:tc>
      </w:tr>
      <w:tr w:rsidR="00721C53" w:rsidRPr="00472DBF" w14:paraId="3D969B87" w14:textId="77777777" w:rsidTr="00CC5B2D">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72AAB9" w14:textId="77777777" w:rsidR="00721C53" w:rsidRPr="00472DBF" w:rsidRDefault="00721C53" w:rsidP="00CC5B2D">
            <w:r w:rsidRPr="00472DBF">
              <w:t>Vjerojatno</w:t>
            </w:r>
          </w:p>
        </w:tc>
        <w:tc>
          <w:tcPr>
            <w:tcW w:w="0" w:type="auto"/>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45" w:type="dxa"/>
              <w:left w:w="45" w:type="dxa"/>
              <w:bottom w:w="45" w:type="dxa"/>
              <w:right w:w="45" w:type="dxa"/>
            </w:tcMar>
            <w:vAlign w:val="center"/>
            <w:hideMark/>
          </w:tcPr>
          <w:p w14:paraId="230C5785" w14:textId="77777777" w:rsidR="00721C53" w:rsidRPr="00472DBF" w:rsidRDefault="00721C53" w:rsidP="00CC5B2D">
            <w:r w:rsidRPr="00472DBF">
              <w:t>Mali rizik</w:t>
            </w:r>
          </w:p>
        </w:tc>
        <w:tc>
          <w:tcPr>
            <w:tcW w:w="0" w:type="auto"/>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5" w:type="dxa"/>
              <w:left w:w="45" w:type="dxa"/>
              <w:bottom w:w="45" w:type="dxa"/>
              <w:right w:w="45" w:type="dxa"/>
            </w:tcMar>
            <w:vAlign w:val="center"/>
            <w:hideMark/>
          </w:tcPr>
          <w:p w14:paraId="2B865AC4" w14:textId="77777777" w:rsidR="00721C53" w:rsidRPr="00472DBF" w:rsidRDefault="00721C53" w:rsidP="00CC5B2D">
            <w:r w:rsidRPr="00472DBF">
              <w:t>Srednji rizik</w:t>
            </w:r>
          </w:p>
        </w:tc>
        <w:tc>
          <w:tcPr>
            <w:tcW w:w="0" w:type="auto"/>
            <w:tcBorders>
              <w:top w:val="single" w:sz="6" w:space="0" w:color="666666"/>
              <w:left w:val="single" w:sz="6" w:space="0" w:color="666666"/>
              <w:bottom w:val="single" w:sz="6" w:space="0" w:color="666666"/>
              <w:right w:val="single" w:sz="6" w:space="0" w:color="666666"/>
            </w:tcBorders>
            <w:shd w:val="clear" w:color="auto" w:fill="E5B8B7" w:themeFill="accent2" w:themeFillTint="66"/>
            <w:tcMar>
              <w:top w:w="45" w:type="dxa"/>
              <w:left w:w="45" w:type="dxa"/>
              <w:bottom w:w="45" w:type="dxa"/>
              <w:right w:w="45" w:type="dxa"/>
            </w:tcMar>
            <w:vAlign w:val="center"/>
            <w:hideMark/>
          </w:tcPr>
          <w:p w14:paraId="5C54D5B0" w14:textId="77777777" w:rsidR="00721C53" w:rsidRPr="00472DBF" w:rsidRDefault="00721C53" w:rsidP="00CC5B2D">
            <w:r w:rsidRPr="00472DBF">
              <w:t>Veliki rizik</w:t>
            </w:r>
          </w:p>
        </w:tc>
      </w:tr>
      <w:tr w:rsidR="00721C53" w:rsidRPr="00472DBF" w14:paraId="09B4004E" w14:textId="77777777" w:rsidTr="00CC5B2D">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D954AC" w14:textId="77777777" w:rsidR="00721C53" w:rsidRPr="00472DBF" w:rsidRDefault="00721C53" w:rsidP="00CC5B2D">
            <w:r w:rsidRPr="00472DBF">
              <w:t>Vrlo vjerojatno</w:t>
            </w:r>
          </w:p>
        </w:tc>
        <w:tc>
          <w:tcPr>
            <w:tcW w:w="0" w:type="auto"/>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5" w:type="dxa"/>
              <w:left w:w="45" w:type="dxa"/>
              <w:bottom w:w="45" w:type="dxa"/>
              <w:right w:w="45" w:type="dxa"/>
            </w:tcMar>
            <w:vAlign w:val="center"/>
            <w:hideMark/>
          </w:tcPr>
          <w:p w14:paraId="0D922108" w14:textId="77777777" w:rsidR="00721C53" w:rsidRPr="00472DBF" w:rsidRDefault="00721C53" w:rsidP="00CC5B2D">
            <w:r w:rsidRPr="00472DBF">
              <w:t>Srednji rizik</w:t>
            </w:r>
          </w:p>
        </w:tc>
        <w:tc>
          <w:tcPr>
            <w:tcW w:w="0" w:type="auto"/>
            <w:tcBorders>
              <w:top w:val="single" w:sz="6" w:space="0" w:color="666666"/>
              <w:left w:val="single" w:sz="6" w:space="0" w:color="666666"/>
              <w:bottom w:val="single" w:sz="6" w:space="0" w:color="666666"/>
              <w:right w:val="single" w:sz="6" w:space="0" w:color="666666"/>
            </w:tcBorders>
            <w:shd w:val="clear" w:color="auto" w:fill="E5B8B7" w:themeFill="accent2" w:themeFillTint="66"/>
            <w:tcMar>
              <w:top w:w="45" w:type="dxa"/>
              <w:left w:w="45" w:type="dxa"/>
              <w:bottom w:w="45" w:type="dxa"/>
              <w:right w:w="45" w:type="dxa"/>
            </w:tcMar>
            <w:vAlign w:val="center"/>
            <w:hideMark/>
          </w:tcPr>
          <w:p w14:paraId="3A09DB84" w14:textId="77777777" w:rsidR="00721C53" w:rsidRPr="00472DBF" w:rsidRDefault="00721C53" w:rsidP="00CC5B2D">
            <w:r w:rsidRPr="00472DBF">
              <w:t>Veliki rizik</w:t>
            </w:r>
          </w:p>
        </w:tc>
        <w:tc>
          <w:tcPr>
            <w:tcW w:w="0" w:type="auto"/>
            <w:tcBorders>
              <w:top w:val="single" w:sz="6" w:space="0" w:color="666666"/>
              <w:left w:val="single" w:sz="6" w:space="0" w:color="666666"/>
              <w:bottom w:val="single" w:sz="6" w:space="0" w:color="666666"/>
              <w:right w:val="single" w:sz="6" w:space="0" w:color="666666"/>
            </w:tcBorders>
            <w:shd w:val="clear" w:color="auto" w:fill="E5B8B7" w:themeFill="accent2" w:themeFillTint="66"/>
            <w:tcMar>
              <w:top w:w="45" w:type="dxa"/>
              <w:left w:w="45" w:type="dxa"/>
              <w:bottom w:w="45" w:type="dxa"/>
              <w:right w:w="45" w:type="dxa"/>
            </w:tcMar>
            <w:vAlign w:val="center"/>
            <w:hideMark/>
          </w:tcPr>
          <w:p w14:paraId="273725DB" w14:textId="77777777" w:rsidR="00721C53" w:rsidRPr="00472DBF" w:rsidRDefault="00721C53" w:rsidP="00CC5B2D">
            <w:r w:rsidRPr="00472DBF">
              <w:t>Veliki rizik</w:t>
            </w:r>
          </w:p>
        </w:tc>
      </w:tr>
    </w:tbl>
    <w:p w14:paraId="78625CBB" w14:textId="77777777" w:rsidR="006B6071" w:rsidRPr="00472DBF" w:rsidRDefault="006B6071" w:rsidP="00CC5B2D">
      <w:r w:rsidRPr="00472DBF">
        <w:rPr>
          <w:b/>
          <w:bCs/>
        </w:rPr>
        <w:br/>
      </w:r>
      <w:r w:rsidRPr="00472DBF">
        <w:t>Procjenjivanje rizika se provodi uz aktivno sudjelovanje radnika koji obavljaju poslove i uvažavanje njihovih stavova.</w:t>
      </w:r>
    </w:p>
    <w:p w14:paraId="1EAB7D7E" w14:textId="1A6E7255" w:rsidR="00FF345B" w:rsidRPr="00472DBF" w:rsidRDefault="00FF345B" w:rsidP="00CC5B2D">
      <w:pPr>
        <w:rPr>
          <w:b/>
          <w:bCs/>
          <w:i/>
          <w:iCs/>
        </w:rPr>
      </w:pPr>
    </w:p>
    <w:p w14:paraId="38C87010" w14:textId="7BA294E5" w:rsidR="00255074" w:rsidRDefault="00D31BDD" w:rsidP="00CC5B2D">
      <w:pPr>
        <w:spacing w:line="300" w:lineRule="auto"/>
      </w:pPr>
      <w:r w:rsidRPr="00472DBF">
        <w:rPr>
          <w:b/>
          <w:bCs/>
          <w:i/>
          <w:iCs/>
        </w:rPr>
        <w:t>Radno mjesto</w:t>
      </w:r>
      <w:r w:rsidRPr="00472DBF">
        <w:t xml:space="preserve"> nije pojam definiran Zakonom, ali je često korišten u praksi</w:t>
      </w:r>
      <w:r w:rsidR="004F6A54" w:rsidRPr="00472DBF">
        <w:t xml:space="preserve"> (</w:t>
      </w:r>
      <w:r w:rsidR="006B6071" w:rsidRPr="00472DBF">
        <w:t xml:space="preserve">sistematizaciju radnih mjesta, </w:t>
      </w:r>
      <w:r w:rsidR="004F6A54" w:rsidRPr="00472DBF">
        <w:t>ugovorima o radu, internim pravilnicima poslodavca, kolektivnim ugovorima i sl)</w:t>
      </w:r>
      <w:r w:rsidRPr="00472DBF">
        <w:t>. U pogledu ove procjene radno mjesto predstavlja skup poslova koji se obavljaju na određenim mjestima rada.</w:t>
      </w:r>
    </w:p>
    <w:p w14:paraId="27371D30" w14:textId="086787FE" w:rsidR="004446BC" w:rsidRDefault="004446BC" w:rsidP="00CC5B2D">
      <w:pPr>
        <w:spacing w:line="300" w:lineRule="auto"/>
      </w:pPr>
    </w:p>
    <w:p w14:paraId="06D8CEAE" w14:textId="059949B5" w:rsidR="004446BC" w:rsidRPr="004446BC" w:rsidRDefault="004446BC" w:rsidP="00CC5B2D">
      <w:pPr>
        <w:spacing w:line="300" w:lineRule="auto"/>
      </w:pPr>
      <w:r w:rsidRPr="00312451">
        <w:rPr>
          <w:b/>
          <w:bCs/>
          <w:i/>
          <w:iCs/>
        </w:rPr>
        <w:t>Radni zadatak</w:t>
      </w:r>
      <w:r>
        <w:t xml:space="preserve"> u pogledu izračuna opterećenja </w:t>
      </w:r>
      <w:r w:rsidR="00312451">
        <w:t>radnika pri ručnom rukovanju teretima ili pri ponavljajućim zadacima može podrazumijevati posao kojeg radnik obavlja.</w:t>
      </w:r>
    </w:p>
    <w:p w14:paraId="7C7FE2C3" w14:textId="77777777" w:rsidR="00255074" w:rsidRPr="00472DBF" w:rsidRDefault="00255074" w:rsidP="00255074">
      <w:pPr>
        <w:pStyle w:val="Heading1"/>
      </w:pPr>
      <w:r w:rsidRPr="00472DBF">
        <w:lastRenderedPageBreak/>
        <w:t>PRIKUPLJANJE PODATAKA NA MJESTU RADA</w:t>
      </w:r>
    </w:p>
    <w:p w14:paraId="6349AA4F" w14:textId="40FCAEBD" w:rsidR="00C81048" w:rsidRPr="00472DBF" w:rsidRDefault="002D7AEC" w:rsidP="00255074">
      <w:pPr>
        <w:pStyle w:val="Heading2"/>
      </w:pPr>
      <w:r w:rsidRPr="00472DBF">
        <w:t>OPĆI PODACI O POSLODAVCU I SREDSTVIMA RADA</w:t>
      </w:r>
    </w:p>
    <w:p w14:paraId="4FBF0E2F" w14:textId="3A75CF66" w:rsidR="00C81048" w:rsidRPr="00472DBF" w:rsidRDefault="00C81048" w:rsidP="00E01CB2">
      <w:r w:rsidRPr="00472DBF">
        <w:t xml:space="preserve"> </w:t>
      </w:r>
      <w:r w:rsidRPr="00472DBF">
        <w:tab/>
        <w:t>Naziv:</w:t>
      </w:r>
      <w:r w:rsidRPr="00472DBF">
        <w:tab/>
      </w:r>
    </w:p>
    <w:p w14:paraId="6F900CD2" w14:textId="54A2555E" w:rsidR="00C81048" w:rsidRPr="00472DBF" w:rsidRDefault="00C81048" w:rsidP="00E01CB2">
      <w:r w:rsidRPr="00472DBF">
        <w:tab/>
        <w:t>Sjedište</w:t>
      </w:r>
      <w:r w:rsidR="007A57F4" w:rsidRPr="00472DBF">
        <w:t xml:space="preserve"> i adresa poslodavca</w:t>
      </w:r>
      <w:r w:rsidRPr="00472DBF">
        <w:t>:</w:t>
      </w:r>
      <w:r w:rsidRPr="00472DBF">
        <w:tab/>
      </w:r>
    </w:p>
    <w:p w14:paraId="3AA89845" w14:textId="72B1E4C4" w:rsidR="007A57F4" w:rsidRPr="00472DBF" w:rsidRDefault="00C81048" w:rsidP="00E01CB2">
      <w:r w:rsidRPr="00472DBF">
        <w:tab/>
        <w:t>OIB</w:t>
      </w:r>
      <w:r w:rsidR="007A57F4" w:rsidRPr="00472DBF">
        <w:t xml:space="preserve"> poslodavca</w:t>
      </w:r>
      <w:r w:rsidRPr="00472DBF">
        <w:t>:</w:t>
      </w:r>
      <w:r w:rsidRPr="00472DBF">
        <w:tab/>
      </w:r>
    </w:p>
    <w:p w14:paraId="5FDDB1BB" w14:textId="2DA22971" w:rsidR="007A57F4" w:rsidRPr="00472DBF" w:rsidRDefault="007A57F4" w:rsidP="00E01CB2">
      <w:r w:rsidRPr="00472DBF">
        <w:tab/>
        <w:t>Početak rada poslodavca:</w:t>
      </w:r>
      <w:r w:rsidRPr="00472DBF">
        <w:tab/>
      </w:r>
      <w:r w:rsidR="00AC5C37">
        <w:t xml:space="preserve"> </w:t>
      </w:r>
    </w:p>
    <w:p w14:paraId="35F293F4" w14:textId="411C9FCE" w:rsidR="007A57F4" w:rsidRPr="00472DBF" w:rsidRDefault="008415CC" w:rsidP="00E01CB2">
      <w:r w:rsidRPr="00472DBF">
        <w:tab/>
      </w:r>
      <w:r w:rsidR="007A57F4" w:rsidRPr="00472DBF">
        <w:t>Djelatnost poslodavca / sudski registar</w:t>
      </w:r>
      <w:r w:rsidR="00473742" w:rsidRPr="00472DBF">
        <w:t>:</w:t>
      </w:r>
      <w:r w:rsidR="00C46C80" w:rsidRPr="00472DBF">
        <w:tab/>
      </w:r>
    </w:p>
    <w:p w14:paraId="518B1050" w14:textId="022B6DD1" w:rsidR="007A57F4" w:rsidRPr="00472DBF" w:rsidRDefault="007A57F4" w:rsidP="00E01CB2">
      <w:r w:rsidRPr="00472DBF">
        <w:tab/>
        <w:t>Osoba ovlaštena  za zastupanje:</w:t>
      </w:r>
      <w:r w:rsidRPr="00472DBF">
        <w:tab/>
      </w:r>
    </w:p>
    <w:p w14:paraId="71BBDE7A" w14:textId="5720A572" w:rsidR="00473742" w:rsidRPr="00472DBF" w:rsidRDefault="00F1367B" w:rsidP="00E01CB2">
      <w:r w:rsidRPr="00472DBF">
        <w:tab/>
      </w:r>
      <w:r w:rsidR="007A57F4" w:rsidRPr="00472DBF">
        <w:t>Ukupan broj radnika</w:t>
      </w:r>
      <w:r w:rsidR="00473742" w:rsidRPr="00472DBF">
        <w:t>:</w:t>
      </w:r>
      <w:r w:rsidR="00473742" w:rsidRPr="00472DBF">
        <w:tab/>
      </w:r>
    </w:p>
    <w:p w14:paraId="772D0E4F" w14:textId="35E89424" w:rsidR="00DD7F20" w:rsidRPr="00472DBF" w:rsidRDefault="00DD7F20" w:rsidP="00E01CB2">
      <w:r w:rsidRPr="00472DBF">
        <w:t>Od toga:</w:t>
      </w:r>
    </w:p>
    <w:tbl>
      <w:tblPr>
        <w:tblStyle w:val="TableGrid"/>
        <w:tblW w:w="0" w:type="auto"/>
        <w:tblLook w:val="04A0" w:firstRow="1" w:lastRow="0" w:firstColumn="1" w:lastColumn="0" w:noHBand="0" w:noVBand="1"/>
      </w:tblPr>
      <w:tblGrid>
        <w:gridCol w:w="1292"/>
        <w:gridCol w:w="1156"/>
        <w:gridCol w:w="1378"/>
        <w:gridCol w:w="1203"/>
        <w:gridCol w:w="1212"/>
        <w:gridCol w:w="1169"/>
        <w:gridCol w:w="1537"/>
        <w:gridCol w:w="1391"/>
      </w:tblGrid>
      <w:tr w:rsidR="00DD7F20" w:rsidRPr="00472DBF" w14:paraId="33A63BBC" w14:textId="77777777" w:rsidTr="0022342C">
        <w:tc>
          <w:tcPr>
            <w:tcW w:w="1239" w:type="dxa"/>
            <w:shd w:val="clear" w:color="auto" w:fill="D9D9D9" w:themeFill="background1" w:themeFillShade="D9"/>
          </w:tcPr>
          <w:p w14:paraId="716C0A5C" w14:textId="3CAC06B2" w:rsidR="00DD7F20" w:rsidRPr="00472DBF" w:rsidRDefault="00DD7F20" w:rsidP="00E01CB2">
            <w:r w:rsidRPr="00472DBF">
              <w:t>muškaraca</w:t>
            </w:r>
          </w:p>
        </w:tc>
        <w:tc>
          <w:tcPr>
            <w:tcW w:w="1239" w:type="dxa"/>
            <w:shd w:val="clear" w:color="auto" w:fill="D9D9D9" w:themeFill="background1" w:themeFillShade="D9"/>
          </w:tcPr>
          <w:p w14:paraId="58D669D3" w14:textId="646A7ECD" w:rsidR="00DD7F20" w:rsidRPr="00472DBF" w:rsidRDefault="00DD7F20" w:rsidP="00E01CB2">
            <w:r w:rsidRPr="00472DBF">
              <w:t>žena</w:t>
            </w:r>
          </w:p>
        </w:tc>
        <w:tc>
          <w:tcPr>
            <w:tcW w:w="1239" w:type="dxa"/>
            <w:shd w:val="clear" w:color="auto" w:fill="D9D9D9" w:themeFill="background1" w:themeFillShade="D9"/>
          </w:tcPr>
          <w:p w14:paraId="34A6ADFA" w14:textId="7AA0B6A9" w:rsidR="00DD7F20" w:rsidRPr="00472DBF" w:rsidRDefault="00DD7F20" w:rsidP="00E01CB2">
            <w:r w:rsidRPr="00472DBF">
              <w:t>maloljetnika</w:t>
            </w:r>
          </w:p>
        </w:tc>
        <w:tc>
          <w:tcPr>
            <w:tcW w:w="1239" w:type="dxa"/>
            <w:shd w:val="clear" w:color="auto" w:fill="D9D9D9" w:themeFill="background1" w:themeFillShade="D9"/>
          </w:tcPr>
          <w:p w14:paraId="796D1FFE" w14:textId="318BADD1" w:rsidR="00DD7F20" w:rsidRPr="00472DBF" w:rsidRDefault="00DD7F20" w:rsidP="00E01CB2">
            <w:r w:rsidRPr="00472DBF">
              <w:t>trudnica</w:t>
            </w:r>
          </w:p>
        </w:tc>
        <w:tc>
          <w:tcPr>
            <w:tcW w:w="1239" w:type="dxa"/>
            <w:shd w:val="clear" w:color="auto" w:fill="D9D9D9" w:themeFill="background1" w:themeFillShade="D9"/>
          </w:tcPr>
          <w:p w14:paraId="6A713ABF" w14:textId="12D8264C" w:rsidR="00DD7F20" w:rsidRPr="00472DBF" w:rsidRDefault="00DD7F20" w:rsidP="00E01CB2">
            <w:r w:rsidRPr="00472DBF">
              <w:t>nedavno rodile</w:t>
            </w:r>
          </w:p>
        </w:tc>
        <w:tc>
          <w:tcPr>
            <w:tcW w:w="1239" w:type="dxa"/>
            <w:shd w:val="clear" w:color="auto" w:fill="D9D9D9" w:themeFill="background1" w:themeFillShade="D9"/>
          </w:tcPr>
          <w:p w14:paraId="14E7ABBF" w14:textId="1ED6EFEA" w:rsidR="00DD7F20" w:rsidRPr="00472DBF" w:rsidRDefault="00DD7F20" w:rsidP="00E01CB2">
            <w:r w:rsidRPr="00472DBF">
              <w:t>dojilja</w:t>
            </w:r>
          </w:p>
        </w:tc>
        <w:tc>
          <w:tcPr>
            <w:tcW w:w="1239" w:type="dxa"/>
            <w:shd w:val="clear" w:color="auto" w:fill="D9D9D9" w:themeFill="background1" w:themeFillShade="D9"/>
          </w:tcPr>
          <w:p w14:paraId="16B4899E" w14:textId="58FE25A9" w:rsidR="00DD7F20" w:rsidRPr="00472DBF" w:rsidRDefault="00DD7F20" w:rsidP="00E01CB2">
            <w:r w:rsidRPr="00472DBF">
              <w:t>oboljelih od profesionalne bolesti</w:t>
            </w:r>
          </w:p>
        </w:tc>
        <w:tc>
          <w:tcPr>
            <w:tcW w:w="1239" w:type="dxa"/>
            <w:shd w:val="clear" w:color="auto" w:fill="D9D9D9" w:themeFill="background1" w:themeFillShade="D9"/>
          </w:tcPr>
          <w:p w14:paraId="271033F6" w14:textId="4258291C" w:rsidR="00DD7F20" w:rsidRPr="00472DBF" w:rsidRDefault="00DD7F20" w:rsidP="00E01CB2">
            <w:r w:rsidRPr="00472DBF">
              <w:t>smanjene radne sposobnosti</w:t>
            </w:r>
          </w:p>
        </w:tc>
      </w:tr>
      <w:tr w:rsidR="00DD7F20" w:rsidRPr="00472DBF" w14:paraId="1CEEB0BD" w14:textId="77777777" w:rsidTr="00DD7F20">
        <w:tc>
          <w:tcPr>
            <w:tcW w:w="1239" w:type="dxa"/>
          </w:tcPr>
          <w:p w14:paraId="0B4E6D32" w14:textId="4A8749DD" w:rsidR="00DD7F20" w:rsidRPr="00472DBF" w:rsidRDefault="00DD7F20" w:rsidP="00E01CB2">
            <w:pPr>
              <w:rPr>
                <w:highlight w:val="yellow"/>
              </w:rPr>
            </w:pPr>
          </w:p>
        </w:tc>
        <w:tc>
          <w:tcPr>
            <w:tcW w:w="1239" w:type="dxa"/>
          </w:tcPr>
          <w:p w14:paraId="5ABFDF18" w14:textId="63D3AC56" w:rsidR="00DD7F20" w:rsidRPr="00472DBF" w:rsidRDefault="00DD7F20" w:rsidP="00E01CB2">
            <w:pPr>
              <w:rPr>
                <w:highlight w:val="yellow"/>
              </w:rPr>
            </w:pPr>
          </w:p>
        </w:tc>
        <w:tc>
          <w:tcPr>
            <w:tcW w:w="1239" w:type="dxa"/>
          </w:tcPr>
          <w:p w14:paraId="0DDE83F3" w14:textId="362C7D67" w:rsidR="00DD7F20" w:rsidRPr="00472DBF" w:rsidRDefault="00DD7F20" w:rsidP="00E01CB2">
            <w:pPr>
              <w:rPr>
                <w:highlight w:val="yellow"/>
              </w:rPr>
            </w:pPr>
          </w:p>
        </w:tc>
        <w:tc>
          <w:tcPr>
            <w:tcW w:w="1239" w:type="dxa"/>
          </w:tcPr>
          <w:p w14:paraId="2C78A7CB" w14:textId="55F514D1" w:rsidR="00DD7F20" w:rsidRPr="00472DBF" w:rsidRDefault="00DD7F20" w:rsidP="00E01CB2">
            <w:pPr>
              <w:rPr>
                <w:highlight w:val="yellow"/>
              </w:rPr>
            </w:pPr>
          </w:p>
        </w:tc>
        <w:tc>
          <w:tcPr>
            <w:tcW w:w="1239" w:type="dxa"/>
          </w:tcPr>
          <w:p w14:paraId="2BC9D829" w14:textId="379122E9" w:rsidR="00DD7F20" w:rsidRPr="00472DBF" w:rsidRDefault="00DD7F20" w:rsidP="00E01CB2">
            <w:pPr>
              <w:rPr>
                <w:highlight w:val="yellow"/>
              </w:rPr>
            </w:pPr>
          </w:p>
        </w:tc>
        <w:tc>
          <w:tcPr>
            <w:tcW w:w="1239" w:type="dxa"/>
          </w:tcPr>
          <w:p w14:paraId="79766652" w14:textId="21EDB6F9" w:rsidR="00DD7F20" w:rsidRPr="00472DBF" w:rsidRDefault="00DD7F20" w:rsidP="00E01CB2">
            <w:pPr>
              <w:rPr>
                <w:highlight w:val="yellow"/>
              </w:rPr>
            </w:pPr>
          </w:p>
        </w:tc>
        <w:tc>
          <w:tcPr>
            <w:tcW w:w="1239" w:type="dxa"/>
          </w:tcPr>
          <w:p w14:paraId="4E40584A" w14:textId="0316EF79" w:rsidR="00DD7F20" w:rsidRPr="00472DBF" w:rsidRDefault="00DD7F20" w:rsidP="00E01CB2">
            <w:pPr>
              <w:rPr>
                <w:highlight w:val="yellow"/>
              </w:rPr>
            </w:pPr>
          </w:p>
        </w:tc>
        <w:tc>
          <w:tcPr>
            <w:tcW w:w="1239" w:type="dxa"/>
          </w:tcPr>
          <w:p w14:paraId="1587FC81" w14:textId="1A77DAF0" w:rsidR="00DD7F20" w:rsidRPr="00472DBF" w:rsidRDefault="00DD7F20" w:rsidP="00E01CB2">
            <w:pPr>
              <w:rPr>
                <w:highlight w:val="yellow"/>
              </w:rPr>
            </w:pPr>
          </w:p>
        </w:tc>
      </w:tr>
    </w:tbl>
    <w:p w14:paraId="27D0F251" w14:textId="77777777" w:rsidR="00DD7F20" w:rsidRPr="00472DBF" w:rsidRDefault="00DD7F20" w:rsidP="00E01CB2"/>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6105"/>
        <w:gridCol w:w="3260"/>
      </w:tblGrid>
      <w:tr w:rsidR="00255074" w:rsidRPr="00472DBF" w14:paraId="1FD4004A" w14:textId="71E90659" w:rsidTr="00CC5B2D">
        <w:tc>
          <w:tcPr>
            <w:tcW w:w="978" w:type="dxa"/>
            <w:shd w:val="pct12" w:color="000000" w:fill="FFFFFF"/>
          </w:tcPr>
          <w:p w14:paraId="0C6E4256" w14:textId="77777777" w:rsidR="00255074" w:rsidRPr="00472DBF" w:rsidRDefault="00255074" w:rsidP="00E01CB2"/>
        </w:tc>
        <w:tc>
          <w:tcPr>
            <w:tcW w:w="6105" w:type="dxa"/>
            <w:shd w:val="pct12" w:color="000000" w:fill="FFFFFF"/>
            <w:vAlign w:val="center"/>
          </w:tcPr>
          <w:p w14:paraId="20D9E365" w14:textId="53EED500" w:rsidR="00255074" w:rsidRPr="00472DBF" w:rsidRDefault="00255074" w:rsidP="00E01CB2">
            <w:r w:rsidRPr="00472DBF">
              <w:t>Građevine namijenjene za rad s naznakom lokacije</w:t>
            </w:r>
          </w:p>
        </w:tc>
        <w:tc>
          <w:tcPr>
            <w:tcW w:w="3260" w:type="dxa"/>
            <w:shd w:val="pct12" w:color="000000" w:fill="FFFFFF"/>
          </w:tcPr>
          <w:p w14:paraId="13A57A0C" w14:textId="7B84868A" w:rsidR="00255074" w:rsidRPr="00472DBF" w:rsidRDefault="00255074" w:rsidP="00255074">
            <w:r w:rsidRPr="00472DBF">
              <w:t>Adresa</w:t>
            </w:r>
          </w:p>
        </w:tc>
      </w:tr>
      <w:tr w:rsidR="00255074" w:rsidRPr="00472DBF" w14:paraId="120AF705" w14:textId="516967C7" w:rsidTr="00CC5B2D">
        <w:trPr>
          <w:trHeight w:val="240"/>
        </w:trPr>
        <w:tc>
          <w:tcPr>
            <w:tcW w:w="978" w:type="dxa"/>
            <w:shd w:val="clear" w:color="000000" w:fill="FFFFFF"/>
          </w:tcPr>
          <w:p w14:paraId="26BBD7C0" w14:textId="77777777" w:rsidR="00255074" w:rsidRPr="00472DBF" w:rsidRDefault="00255074" w:rsidP="00FA4BE3">
            <w:pPr>
              <w:pStyle w:val="ListParagraph"/>
              <w:numPr>
                <w:ilvl w:val="0"/>
                <w:numId w:val="2"/>
              </w:numPr>
            </w:pPr>
          </w:p>
        </w:tc>
        <w:tc>
          <w:tcPr>
            <w:tcW w:w="6105" w:type="dxa"/>
            <w:shd w:val="clear" w:color="000000" w:fill="FFFFFF"/>
            <w:vAlign w:val="center"/>
          </w:tcPr>
          <w:p w14:paraId="231BCFE8" w14:textId="2C6C86DF" w:rsidR="00255074" w:rsidRPr="00AC5C37" w:rsidRDefault="00255074" w:rsidP="00E01CB2">
            <w:pPr>
              <w:rPr>
                <w:highlight w:val="yellow"/>
              </w:rPr>
            </w:pPr>
          </w:p>
        </w:tc>
        <w:tc>
          <w:tcPr>
            <w:tcW w:w="3260" w:type="dxa"/>
            <w:shd w:val="clear" w:color="000000" w:fill="FFFFFF"/>
          </w:tcPr>
          <w:p w14:paraId="53BF2A17" w14:textId="43298F55" w:rsidR="00255074" w:rsidRPr="00472DBF" w:rsidRDefault="00255074" w:rsidP="00255074">
            <w:pPr>
              <w:rPr>
                <w:highlight w:val="yellow"/>
              </w:rPr>
            </w:pPr>
          </w:p>
        </w:tc>
      </w:tr>
    </w:tbl>
    <w:p w14:paraId="4A1D5E4F" w14:textId="44885AA7" w:rsidR="006501AE" w:rsidRPr="00472DBF" w:rsidRDefault="006501AE" w:rsidP="00E01CB2">
      <w:pPr>
        <w:pStyle w:val="Heading2"/>
      </w:pPr>
      <w:r w:rsidRPr="00472DBF">
        <w:t>ORGANIZACIJA RADA I RASPORED RADNOG VREMENA</w:t>
      </w:r>
    </w:p>
    <w:p w14:paraId="1DE14DD1" w14:textId="2D03966C" w:rsidR="006501AE" w:rsidRPr="00472DBF" w:rsidRDefault="000B3945" w:rsidP="00E01CB2">
      <w:r>
        <w:t xml:space="preserve"> </w:t>
      </w:r>
    </w:p>
    <w:p w14:paraId="71E6C91F" w14:textId="77777777" w:rsidR="00DC731C" w:rsidRPr="00472DBF" w:rsidRDefault="00DC731C" w:rsidP="00E01CB2">
      <w:pPr>
        <w:pStyle w:val="Heading2"/>
      </w:pPr>
      <w:r w:rsidRPr="00472DBF">
        <w:t xml:space="preserve">Način obavljanja poslova zaštite na radu: </w:t>
      </w:r>
    </w:p>
    <w:p w14:paraId="33A7656E" w14:textId="090F1E7B" w:rsidR="00561651" w:rsidRPr="00472DBF" w:rsidRDefault="000B3945" w:rsidP="00784857">
      <w:r>
        <w:t xml:space="preserve"> </w:t>
      </w:r>
    </w:p>
    <w:p w14:paraId="19A9B533" w14:textId="018E52E6" w:rsidR="00D75740" w:rsidRPr="00472DBF" w:rsidRDefault="00DC731C" w:rsidP="00E01CB2">
      <w:pPr>
        <w:pStyle w:val="Heading2"/>
      </w:pPr>
      <w:r w:rsidRPr="00472DBF">
        <w:t>Stručnja</w:t>
      </w:r>
      <w:r w:rsidR="006659C2" w:rsidRPr="00472DBF">
        <w:t>ci</w:t>
      </w:r>
      <w:r w:rsidRPr="00472DBF">
        <w:t xml:space="preserve"> zaštite na radu</w:t>
      </w:r>
    </w:p>
    <w:tbl>
      <w:tblPr>
        <w:tblStyle w:val="TableGrid"/>
        <w:tblW w:w="10343" w:type="dxa"/>
        <w:tblLook w:val="04A0" w:firstRow="1" w:lastRow="0" w:firstColumn="1" w:lastColumn="0" w:noHBand="0" w:noVBand="1"/>
      </w:tblPr>
      <w:tblGrid>
        <w:gridCol w:w="3447"/>
        <w:gridCol w:w="3448"/>
        <w:gridCol w:w="3448"/>
      </w:tblGrid>
      <w:tr w:rsidR="00561651" w:rsidRPr="00472DBF" w14:paraId="63103278" w14:textId="77777777" w:rsidTr="00CC5B2D">
        <w:tc>
          <w:tcPr>
            <w:tcW w:w="3447" w:type="dxa"/>
            <w:shd w:val="clear" w:color="auto" w:fill="D9D9D9" w:themeFill="background1" w:themeFillShade="D9"/>
          </w:tcPr>
          <w:p w14:paraId="34A40E2B" w14:textId="2BF7245E" w:rsidR="00561651" w:rsidRPr="00472DBF" w:rsidRDefault="00561651" w:rsidP="00561651">
            <w:r w:rsidRPr="00472DBF">
              <w:t>Ukupno stručnjaka:</w:t>
            </w:r>
          </w:p>
        </w:tc>
        <w:tc>
          <w:tcPr>
            <w:tcW w:w="3448" w:type="dxa"/>
            <w:shd w:val="clear" w:color="auto" w:fill="D9D9D9" w:themeFill="background1" w:themeFillShade="D9"/>
          </w:tcPr>
          <w:p w14:paraId="14C060A1" w14:textId="46F4E7C1" w:rsidR="00561651" w:rsidRPr="00472DBF" w:rsidRDefault="00561651" w:rsidP="00561651">
            <w:r w:rsidRPr="00472DBF">
              <w:t>Od toga I. stupnja:</w:t>
            </w:r>
          </w:p>
        </w:tc>
        <w:tc>
          <w:tcPr>
            <w:tcW w:w="3448" w:type="dxa"/>
            <w:shd w:val="clear" w:color="auto" w:fill="D9D9D9" w:themeFill="background1" w:themeFillShade="D9"/>
          </w:tcPr>
          <w:p w14:paraId="3347C2FD" w14:textId="63548AD7" w:rsidR="00561651" w:rsidRPr="00472DBF" w:rsidRDefault="00561651" w:rsidP="00561651">
            <w:r w:rsidRPr="00472DBF">
              <w:t>Od toga II. stupnja:</w:t>
            </w:r>
          </w:p>
        </w:tc>
      </w:tr>
      <w:tr w:rsidR="00561651" w:rsidRPr="00472DBF" w14:paraId="04C2E637" w14:textId="77777777" w:rsidTr="00CC5B2D">
        <w:tc>
          <w:tcPr>
            <w:tcW w:w="3447" w:type="dxa"/>
          </w:tcPr>
          <w:p w14:paraId="7F6D23E2" w14:textId="25CA21A5" w:rsidR="00561651" w:rsidRPr="00472DBF" w:rsidRDefault="00561651" w:rsidP="00561651">
            <w:pPr>
              <w:rPr>
                <w:highlight w:val="yellow"/>
              </w:rPr>
            </w:pPr>
          </w:p>
        </w:tc>
        <w:tc>
          <w:tcPr>
            <w:tcW w:w="3448" w:type="dxa"/>
          </w:tcPr>
          <w:p w14:paraId="1906880B" w14:textId="3BE0452A" w:rsidR="00561651" w:rsidRPr="00472DBF" w:rsidRDefault="00561651" w:rsidP="00561651">
            <w:pPr>
              <w:rPr>
                <w:highlight w:val="yellow"/>
              </w:rPr>
            </w:pPr>
          </w:p>
        </w:tc>
        <w:tc>
          <w:tcPr>
            <w:tcW w:w="3448" w:type="dxa"/>
          </w:tcPr>
          <w:p w14:paraId="2A9DDA0D" w14:textId="24110457" w:rsidR="00561651" w:rsidRPr="00472DBF" w:rsidRDefault="00561651" w:rsidP="00561651">
            <w:pPr>
              <w:rPr>
                <w:highlight w:val="yellow"/>
              </w:rPr>
            </w:pPr>
          </w:p>
        </w:tc>
      </w:tr>
    </w:tbl>
    <w:p w14:paraId="366348A6" w14:textId="7E3FCB02" w:rsidR="00561651" w:rsidRPr="00472DBF" w:rsidRDefault="00561651" w:rsidP="00561651">
      <w:r w:rsidRPr="00472DBF">
        <w:t>Popis stručnjaka</w:t>
      </w:r>
      <w:r w:rsidR="00AF2215" w:rsidRPr="00472DBF">
        <w:t xml:space="preserve"> (ime i prezime, OIB)</w:t>
      </w:r>
      <w:r w:rsidRPr="00472DBF">
        <w:t>:</w:t>
      </w:r>
      <w:r w:rsidR="00AF2215" w:rsidRPr="00472DBF">
        <w:t xml:space="preserve"> </w:t>
      </w:r>
    </w:p>
    <w:p w14:paraId="0E9207C3" w14:textId="5C03CC52" w:rsidR="00DC731C" w:rsidRPr="00472DBF" w:rsidRDefault="000B3945" w:rsidP="00E01CB2">
      <w:r>
        <w:t xml:space="preserve"> </w:t>
      </w:r>
    </w:p>
    <w:p w14:paraId="3D32371E" w14:textId="75CC7AB7" w:rsidR="00DC731C" w:rsidRPr="00472DBF" w:rsidRDefault="00DC731C" w:rsidP="00E01CB2">
      <w:pPr>
        <w:pStyle w:val="Heading2"/>
      </w:pPr>
      <w:r w:rsidRPr="00472DBF">
        <w:t>Ovlaštenici poslodavca za provedbu zaštite na radu</w:t>
      </w:r>
    </w:p>
    <w:p w14:paraId="436679FA" w14:textId="6EB3D94C" w:rsidR="00DC731C" w:rsidRPr="00472DBF" w:rsidRDefault="00561651" w:rsidP="00E01CB2">
      <w:r w:rsidRPr="00472DBF">
        <w:t>Ukupan broj imenovanih ovlaštenika:</w:t>
      </w:r>
      <w:r w:rsidR="006659C2" w:rsidRPr="00472DBF">
        <w:t xml:space="preserve"> </w:t>
      </w:r>
      <w:r w:rsidR="000B3945">
        <w:t xml:space="preserve"> </w:t>
      </w:r>
    </w:p>
    <w:p w14:paraId="079D4384" w14:textId="21042B9C" w:rsidR="00784857" w:rsidRPr="00472DBF" w:rsidRDefault="00784857" w:rsidP="00E01CB2">
      <w:r w:rsidRPr="00472DBF">
        <w:t>Popis ovlaštenika</w:t>
      </w:r>
      <w:r w:rsidR="00AF2215" w:rsidRPr="00472DBF">
        <w:t xml:space="preserve"> (ime i prezime, OIB)</w:t>
      </w:r>
      <w:r w:rsidRPr="00472DBF">
        <w:t>:</w:t>
      </w:r>
    </w:p>
    <w:p w14:paraId="6FC34369" w14:textId="27D73B55" w:rsidR="00DC731C" w:rsidRPr="00472DBF" w:rsidRDefault="000B3945" w:rsidP="00E01CB2">
      <w:r>
        <w:t xml:space="preserve"> </w:t>
      </w:r>
    </w:p>
    <w:p w14:paraId="4BE9CCC1" w14:textId="1DF5A72C" w:rsidR="00DC731C" w:rsidRPr="00472DBF" w:rsidRDefault="00DC731C" w:rsidP="00E01CB2">
      <w:pPr>
        <w:pStyle w:val="Heading2"/>
      </w:pPr>
      <w:bookmarkStart w:id="2" w:name="_Toc295318104"/>
      <w:bookmarkStart w:id="3" w:name="_Toc295331674"/>
      <w:bookmarkStart w:id="4" w:name="_Toc295335004"/>
      <w:bookmarkStart w:id="5" w:name="_Toc69972634"/>
      <w:r w:rsidRPr="00472DBF">
        <w:t>Radničko vijeće</w:t>
      </w:r>
    </w:p>
    <w:p w14:paraId="148D300E" w14:textId="11AD4E98" w:rsidR="00DC731C" w:rsidRPr="00472DBF" w:rsidRDefault="00DC731C" w:rsidP="006659C2">
      <w:pPr>
        <w:pStyle w:val="BodyTextIndent"/>
        <w:ind w:left="0"/>
      </w:pPr>
      <w:r w:rsidRPr="00472DBF">
        <w:rPr>
          <w:highlight w:val="yellow"/>
        </w:rPr>
        <w:fldChar w:fldCharType="begin"/>
      </w:r>
      <w:r w:rsidRPr="00472DBF">
        <w:rPr>
          <w:highlight w:val="yellow"/>
        </w:rPr>
        <w:instrText xml:space="preserve"> MERGEFIELD  RadRadnickogVijeca  \* MERGEFORMAT </w:instrText>
      </w:r>
      <w:r w:rsidRPr="00472DBF">
        <w:rPr>
          <w:highlight w:val="yellow"/>
        </w:rPr>
        <w:fldChar w:fldCharType="separate"/>
      </w:r>
      <w:r w:rsidRPr="00472DBF">
        <w:rPr>
          <w:highlight w:val="yellow"/>
        </w:rPr>
        <w:fldChar w:fldCharType="end"/>
      </w:r>
    </w:p>
    <w:bookmarkEnd w:id="2"/>
    <w:bookmarkEnd w:id="3"/>
    <w:bookmarkEnd w:id="4"/>
    <w:bookmarkEnd w:id="5"/>
    <w:p w14:paraId="47E35B85" w14:textId="0FFF6EC5" w:rsidR="00C81048" w:rsidRPr="00472DBF" w:rsidRDefault="00DC731C" w:rsidP="00E01CB2">
      <w:pPr>
        <w:pStyle w:val="Heading2"/>
      </w:pPr>
      <w:r w:rsidRPr="00472DBF">
        <w:t>Povjereni</w:t>
      </w:r>
      <w:r w:rsidR="006659C2" w:rsidRPr="00472DBF">
        <w:t>ci</w:t>
      </w:r>
      <w:r w:rsidRPr="00472DBF">
        <w:t xml:space="preserve"> radnika za zaštitu na radu</w:t>
      </w:r>
    </w:p>
    <w:p w14:paraId="1ECE0741" w14:textId="44920303" w:rsidR="00DC731C" w:rsidRPr="00472DBF" w:rsidRDefault="00784857" w:rsidP="00E01CB2">
      <w:r w:rsidRPr="00472DBF">
        <w:t xml:space="preserve">Ukupan broj imenovanih povjerenika: </w:t>
      </w:r>
      <w:r w:rsidR="000B3945">
        <w:t xml:space="preserve"> </w:t>
      </w:r>
    </w:p>
    <w:p w14:paraId="1343C4B1" w14:textId="3B1470C2" w:rsidR="00784857" w:rsidRPr="00472DBF" w:rsidRDefault="00784857" w:rsidP="00E01CB2">
      <w:r w:rsidRPr="00472DBF">
        <w:t>Popis imenovanih povjerenika</w:t>
      </w:r>
      <w:r w:rsidR="00AF2215" w:rsidRPr="00472DBF">
        <w:t xml:space="preserve"> (ime i prezime, OIB)</w:t>
      </w:r>
      <w:r w:rsidRPr="00472DBF">
        <w:t>:</w:t>
      </w:r>
    </w:p>
    <w:p w14:paraId="01A95B09" w14:textId="482B5301" w:rsidR="00DC731C" w:rsidRPr="00472DBF" w:rsidRDefault="000B3945" w:rsidP="00E01CB2">
      <w:r>
        <w:t xml:space="preserve"> </w:t>
      </w:r>
    </w:p>
    <w:p w14:paraId="43AD57FD" w14:textId="030AC97A" w:rsidR="00DC731C" w:rsidRPr="00472DBF" w:rsidRDefault="00DC731C" w:rsidP="00E01CB2">
      <w:pPr>
        <w:pStyle w:val="Heading2"/>
      </w:pPr>
      <w:bookmarkStart w:id="6" w:name="_Toc295318105"/>
      <w:bookmarkStart w:id="7" w:name="_Toc295331675"/>
      <w:bookmarkStart w:id="8" w:name="_Toc295335005"/>
      <w:bookmarkStart w:id="9" w:name="_Toc69972635"/>
      <w:r w:rsidRPr="00472DBF">
        <w:t>Koordinator povjerenika radnika za zaštitu na radu</w:t>
      </w:r>
    </w:p>
    <w:p w14:paraId="1377B060" w14:textId="6F696F73" w:rsidR="008B19EB" w:rsidRPr="00472DBF" w:rsidRDefault="000B3945" w:rsidP="00E01CB2">
      <w:r>
        <w:t xml:space="preserve"> </w:t>
      </w:r>
    </w:p>
    <w:p w14:paraId="65DFF15F" w14:textId="744B02E8" w:rsidR="008B19EB" w:rsidRPr="00472DBF" w:rsidRDefault="008B19EB" w:rsidP="00E01CB2">
      <w:pPr>
        <w:pStyle w:val="Heading2"/>
      </w:pPr>
      <w:r w:rsidRPr="00472DBF">
        <w:t>Radnici osposobljeni za pružanje prve pomoći</w:t>
      </w:r>
    </w:p>
    <w:p w14:paraId="7029D056" w14:textId="6A307EDA" w:rsidR="008B19EB" w:rsidRPr="00472DBF" w:rsidRDefault="006659C2" w:rsidP="00E01CB2">
      <w:r w:rsidRPr="00472DBF">
        <w:t xml:space="preserve">Ukupan broj osposobljenih radnika za pružanje prve pomoći: </w:t>
      </w:r>
      <w:r w:rsidR="000B3945">
        <w:t xml:space="preserve"> </w:t>
      </w:r>
    </w:p>
    <w:p w14:paraId="2A85234F" w14:textId="438DC75A" w:rsidR="006659C2" w:rsidRPr="00472DBF" w:rsidRDefault="006659C2" w:rsidP="00E01CB2">
      <w:r w:rsidRPr="00472DBF">
        <w:t>Popis radnika osposobljenih za pružanje prve pomoći</w:t>
      </w:r>
      <w:r w:rsidR="00AF2215" w:rsidRPr="00472DBF">
        <w:t xml:space="preserve"> (ime i prezime. OIB)</w:t>
      </w:r>
      <w:r w:rsidRPr="00472DBF">
        <w:t>:</w:t>
      </w:r>
    </w:p>
    <w:p w14:paraId="6A9BAE29" w14:textId="11078340" w:rsidR="008B19EB" w:rsidRPr="00472DBF" w:rsidRDefault="000B3945" w:rsidP="00E01CB2">
      <w:r>
        <w:t xml:space="preserve"> </w:t>
      </w:r>
    </w:p>
    <w:p w14:paraId="537EDEC1" w14:textId="2F967DC4" w:rsidR="008B19EB" w:rsidRPr="00472DBF" w:rsidRDefault="006659C2" w:rsidP="00E01CB2">
      <w:pPr>
        <w:pStyle w:val="Heading2"/>
      </w:pPr>
      <w:r w:rsidRPr="00472DBF">
        <w:lastRenderedPageBreak/>
        <w:t>Odabrani s</w:t>
      </w:r>
      <w:r w:rsidR="008B19EB" w:rsidRPr="00472DBF">
        <w:t>pecijalist medicine rada</w:t>
      </w:r>
    </w:p>
    <w:p w14:paraId="0AE9D59B" w14:textId="6C9C3C5C" w:rsidR="008B19EB" w:rsidRPr="00472DBF" w:rsidRDefault="000B3945" w:rsidP="00E01CB2">
      <w:r>
        <w:t xml:space="preserve"> </w:t>
      </w:r>
    </w:p>
    <w:p w14:paraId="45D36145" w14:textId="02367777" w:rsidR="008B19EB" w:rsidRPr="00472DBF" w:rsidRDefault="008B19EB" w:rsidP="00E01CB2">
      <w:pPr>
        <w:pStyle w:val="Heading2"/>
      </w:pPr>
      <w:r w:rsidRPr="00472DBF">
        <w:t>Odbor za zaštitu na radu</w:t>
      </w:r>
    </w:p>
    <w:p w14:paraId="5F33F4D0" w14:textId="4F00A037" w:rsidR="008B19EB" w:rsidRPr="00472DBF" w:rsidRDefault="000B3945" w:rsidP="00E01CB2">
      <w:r>
        <w:t xml:space="preserve"> </w:t>
      </w:r>
    </w:p>
    <w:p w14:paraId="3B108617" w14:textId="39087E2E" w:rsidR="006437F4" w:rsidRPr="00472DBF" w:rsidRDefault="006659C2" w:rsidP="006659C2">
      <w:pPr>
        <w:pStyle w:val="Heading2"/>
      </w:pPr>
      <w:r w:rsidRPr="00472DBF">
        <w:t>Organizacija evakuacije i spašavanja</w:t>
      </w:r>
    </w:p>
    <w:p w14:paraId="15DD9004" w14:textId="3BB8F4E7" w:rsidR="006659C2" w:rsidRPr="00472DBF" w:rsidRDefault="00255074" w:rsidP="006659C2">
      <w:r w:rsidRPr="00472DBF">
        <w:t xml:space="preserve">Datum </w:t>
      </w:r>
      <w:r w:rsidR="00346A89" w:rsidRPr="00472DBF">
        <w:t>posljednje</w:t>
      </w:r>
      <w:r w:rsidRPr="00472DBF">
        <w:t xml:space="preserve"> provedene vježbe</w:t>
      </w:r>
      <w:r w:rsidR="006659C2" w:rsidRPr="00472DBF">
        <w:t>:</w:t>
      </w:r>
      <w:r w:rsidR="000B3945">
        <w:t xml:space="preserve"> </w:t>
      </w:r>
    </w:p>
    <w:p w14:paraId="7D4EB381" w14:textId="040EABE9" w:rsidR="006437F4" w:rsidRPr="00472DBF" w:rsidRDefault="006A056C" w:rsidP="00E01CB2">
      <w:r w:rsidRPr="00472DBF">
        <w:t xml:space="preserve">Ukupan broj radnika osposobljenih za evakuaciju i spašavanje: </w:t>
      </w:r>
      <w:r w:rsidR="000B3945">
        <w:t xml:space="preserve"> </w:t>
      </w:r>
    </w:p>
    <w:p w14:paraId="2BDF285F" w14:textId="73C770C2" w:rsidR="006A056C" w:rsidRPr="00472DBF" w:rsidRDefault="006A056C" w:rsidP="00E01CB2">
      <w:r w:rsidRPr="00472DBF">
        <w:t>Popis radnika osposobljenih za evakuaciju i spašavanje</w:t>
      </w:r>
      <w:r w:rsidR="00AF2215" w:rsidRPr="00472DBF">
        <w:t xml:space="preserve"> (ime i prezime, OIB)</w:t>
      </w:r>
      <w:r w:rsidRPr="00472DBF">
        <w:t>:</w:t>
      </w:r>
    </w:p>
    <w:p w14:paraId="3AE7CA07" w14:textId="256CE1BF" w:rsidR="006A056C" w:rsidRPr="00472DBF" w:rsidRDefault="000B3945" w:rsidP="00E01CB2">
      <w:r>
        <w:t xml:space="preserve"> </w:t>
      </w:r>
    </w:p>
    <w:p w14:paraId="4BA6ECF8" w14:textId="7C1BD7EF" w:rsidR="00255074" w:rsidRPr="00472DBF" w:rsidRDefault="00255074" w:rsidP="00255074">
      <w:pPr>
        <w:pStyle w:val="Heading2"/>
      </w:pPr>
      <w:bookmarkStart w:id="10" w:name="_Toc295318113"/>
      <w:bookmarkStart w:id="11" w:name="_Toc295331685"/>
      <w:bookmarkStart w:id="12" w:name="_Toc295335015"/>
      <w:bookmarkEnd w:id="6"/>
      <w:bookmarkEnd w:id="7"/>
      <w:bookmarkEnd w:id="8"/>
      <w:bookmarkEnd w:id="9"/>
      <w:r w:rsidRPr="00472DBF">
        <w:t>Udio poslova s posebnim uvjetima rada</w:t>
      </w:r>
    </w:p>
    <w:p w14:paraId="5DDDBEA8" w14:textId="41CAC25E" w:rsidR="00255074" w:rsidRPr="00472DBF" w:rsidRDefault="00346A89" w:rsidP="00255074">
      <w:r w:rsidRPr="00472DBF">
        <w:t>Postotak</w:t>
      </w:r>
      <w:r w:rsidR="00255074" w:rsidRPr="00472DBF">
        <w:t xml:space="preserve"> udjela poslova s posebnim uvjetima rada: </w:t>
      </w:r>
      <w:r w:rsidR="000B3945">
        <w:t xml:space="preserve"> </w:t>
      </w:r>
    </w:p>
    <w:p w14:paraId="4B19FE9D" w14:textId="371F38D9" w:rsidR="00255074" w:rsidRPr="00472DBF" w:rsidRDefault="00255074" w:rsidP="00255074">
      <w:pPr>
        <w:pStyle w:val="Heading2"/>
      </w:pPr>
      <w:r w:rsidRPr="00472DBF">
        <w:t>Sudionici izrade procjene rizika</w:t>
      </w:r>
    </w:p>
    <w:tbl>
      <w:tblPr>
        <w:tblStyle w:val="TableGrid"/>
        <w:tblW w:w="0" w:type="auto"/>
        <w:tblLook w:val="04A0" w:firstRow="1" w:lastRow="0" w:firstColumn="1" w:lastColumn="0" w:noHBand="0" w:noVBand="1"/>
      </w:tblPr>
      <w:tblGrid>
        <w:gridCol w:w="2067"/>
        <w:gridCol w:w="2067"/>
        <w:gridCol w:w="2068"/>
        <w:gridCol w:w="2068"/>
        <w:gridCol w:w="2068"/>
      </w:tblGrid>
      <w:tr w:rsidR="006F7FF5" w:rsidRPr="00472DBF" w14:paraId="4A39C24A" w14:textId="77777777" w:rsidTr="006F7FF5">
        <w:tc>
          <w:tcPr>
            <w:tcW w:w="2067" w:type="dxa"/>
            <w:shd w:val="clear" w:color="auto" w:fill="D9D9D9" w:themeFill="background1" w:themeFillShade="D9"/>
          </w:tcPr>
          <w:p w14:paraId="5CB90C15" w14:textId="5BEB9798" w:rsidR="006F7FF5" w:rsidRPr="00472DBF" w:rsidRDefault="006F7FF5" w:rsidP="00255074">
            <w:r w:rsidRPr="00472DBF">
              <w:t>Ime i prezime</w:t>
            </w:r>
          </w:p>
        </w:tc>
        <w:tc>
          <w:tcPr>
            <w:tcW w:w="2067" w:type="dxa"/>
            <w:shd w:val="clear" w:color="auto" w:fill="D9D9D9" w:themeFill="background1" w:themeFillShade="D9"/>
          </w:tcPr>
          <w:p w14:paraId="421167FB" w14:textId="200C4E05" w:rsidR="006F7FF5" w:rsidRPr="00472DBF" w:rsidRDefault="006F7FF5" w:rsidP="00255074">
            <w:r w:rsidRPr="00472DBF">
              <w:t>OIB</w:t>
            </w:r>
          </w:p>
        </w:tc>
        <w:tc>
          <w:tcPr>
            <w:tcW w:w="2068" w:type="dxa"/>
            <w:shd w:val="clear" w:color="auto" w:fill="D9D9D9" w:themeFill="background1" w:themeFillShade="D9"/>
          </w:tcPr>
          <w:p w14:paraId="30CEE6AB" w14:textId="1D004A92" w:rsidR="006F7FF5" w:rsidRPr="00472DBF" w:rsidRDefault="006F7FF5" w:rsidP="00255074">
            <w:r w:rsidRPr="00472DBF">
              <w:t>Funkcija</w:t>
            </w:r>
          </w:p>
        </w:tc>
        <w:tc>
          <w:tcPr>
            <w:tcW w:w="2068" w:type="dxa"/>
            <w:shd w:val="clear" w:color="auto" w:fill="D9D9D9" w:themeFill="background1" w:themeFillShade="D9"/>
          </w:tcPr>
          <w:p w14:paraId="0C7409D6" w14:textId="03960EA0" w:rsidR="006F7FF5" w:rsidRPr="00472DBF" w:rsidRDefault="006F7FF5" w:rsidP="00255074">
            <w:r w:rsidRPr="00472DBF">
              <w:t>Naziv posla</w:t>
            </w:r>
          </w:p>
        </w:tc>
        <w:tc>
          <w:tcPr>
            <w:tcW w:w="2068" w:type="dxa"/>
            <w:shd w:val="clear" w:color="auto" w:fill="D9D9D9" w:themeFill="background1" w:themeFillShade="D9"/>
          </w:tcPr>
          <w:p w14:paraId="5AAA16CE" w14:textId="53C6614C" w:rsidR="006F7FF5" w:rsidRPr="00472DBF" w:rsidRDefault="006F7FF5" w:rsidP="00255074">
            <w:r w:rsidRPr="00472DBF">
              <w:t>Potpis</w:t>
            </w:r>
          </w:p>
        </w:tc>
      </w:tr>
      <w:tr w:rsidR="006F7FF5" w:rsidRPr="00472DBF" w14:paraId="4C3F5101" w14:textId="77777777" w:rsidTr="006F7FF5">
        <w:trPr>
          <w:trHeight w:val="624"/>
        </w:trPr>
        <w:tc>
          <w:tcPr>
            <w:tcW w:w="2067" w:type="dxa"/>
            <w:vAlign w:val="center"/>
          </w:tcPr>
          <w:p w14:paraId="15898066" w14:textId="12C9CD07" w:rsidR="006F7FF5" w:rsidRPr="00472DBF" w:rsidRDefault="006F7FF5" w:rsidP="006F7FF5">
            <w:pPr>
              <w:rPr>
                <w:highlight w:val="yellow"/>
              </w:rPr>
            </w:pPr>
          </w:p>
        </w:tc>
        <w:tc>
          <w:tcPr>
            <w:tcW w:w="2067" w:type="dxa"/>
            <w:vAlign w:val="center"/>
          </w:tcPr>
          <w:p w14:paraId="570F8BD1" w14:textId="7EE42E1B" w:rsidR="006F7FF5" w:rsidRPr="00472DBF" w:rsidRDefault="006F7FF5" w:rsidP="006F7FF5">
            <w:pPr>
              <w:rPr>
                <w:highlight w:val="yellow"/>
              </w:rPr>
            </w:pPr>
          </w:p>
        </w:tc>
        <w:tc>
          <w:tcPr>
            <w:tcW w:w="2068" w:type="dxa"/>
            <w:vAlign w:val="center"/>
          </w:tcPr>
          <w:p w14:paraId="0A73A4B3" w14:textId="0A692604" w:rsidR="006F7FF5" w:rsidRPr="00472DBF" w:rsidRDefault="006F7FF5" w:rsidP="006F7FF5">
            <w:pPr>
              <w:rPr>
                <w:highlight w:val="yellow"/>
              </w:rPr>
            </w:pPr>
          </w:p>
        </w:tc>
        <w:tc>
          <w:tcPr>
            <w:tcW w:w="2068" w:type="dxa"/>
            <w:vAlign w:val="center"/>
          </w:tcPr>
          <w:p w14:paraId="11821D5B" w14:textId="1A8F66D8" w:rsidR="006F7FF5" w:rsidRPr="00472DBF" w:rsidRDefault="006F7FF5" w:rsidP="006F7FF5">
            <w:pPr>
              <w:rPr>
                <w:highlight w:val="yellow"/>
              </w:rPr>
            </w:pPr>
          </w:p>
        </w:tc>
        <w:tc>
          <w:tcPr>
            <w:tcW w:w="2068" w:type="dxa"/>
            <w:vAlign w:val="center"/>
          </w:tcPr>
          <w:p w14:paraId="47ACD39F" w14:textId="77777777" w:rsidR="006F7FF5" w:rsidRPr="00472DBF" w:rsidRDefault="006F7FF5" w:rsidP="006F7FF5">
            <w:pPr>
              <w:rPr>
                <w:highlight w:val="yellow"/>
              </w:rPr>
            </w:pPr>
          </w:p>
        </w:tc>
      </w:tr>
    </w:tbl>
    <w:p w14:paraId="089111CF" w14:textId="33E16A6E" w:rsidR="00255074" w:rsidRPr="00472DBF" w:rsidRDefault="00255074" w:rsidP="00255074">
      <w:pPr>
        <w:pStyle w:val="Heading2"/>
      </w:pPr>
      <w:r w:rsidRPr="00472DBF">
        <w:t>Opis radnog prostora</w:t>
      </w:r>
    </w:p>
    <w:p w14:paraId="69BCD912" w14:textId="2C2BA5E6" w:rsidR="00255074" w:rsidRPr="00472DBF" w:rsidRDefault="000B3945" w:rsidP="00255074">
      <w:r>
        <w:t xml:space="preserve"> </w:t>
      </w:r>
    </w:p>
    <w:p w14:paraId="04DF00D4" w14:textId="2D26A36B" w:rsidR="00054CCA" w:rsidRPr="00472DBF" w:rsidRDefault="00054CCA" w:rsidP="00054CCA">
      <w:pPr>
        <w:pStyle w:val="Heading2"/>
      </w:pPr>
      <w:r w:rsidRPr="00472DBF">
        <w:t>Opis poslovnog procesa</w:t>
      </w:r>
    </w:p>
    <w:p w14:paraId="3E581C2F" w14:textId="02EF33CD" w:rsidR="00054CCA" w:rsidRPr="00472DBF" w:rsidRDefault="000B3945" w:rsidP="00054CCA">
      <w:r>
        <w:t xml:space="preserve"> </w:t>
      </w:r>
    </w:p>
    <w:p w14:paraId="694AE584" w14:textId="2843423E" w:rsidR="004A4AF8" w:rsidRPr="00472DBF" w:rsidRDefault="004A4AF8" w:rsidP="004A4AF8">
      <w:pPr>
        <w:pStyle w:val="Heading2"/>
      </w:pPr>
      <w:r w:rsidRPr="00472DBF">
        <w:t>Osposobljenost radnika  za rad na siguran način</w:t>
      </w:r>
    </w:p>
    <w:p w14:paraId="37511EF6" w14:textId="5C6F470F" w:rsidR="004A4AF8" w:rsidRPr="00472DBF" w:rsidRDefault="004A4AF8" w:rsidP="004A4AF8">
      <w:r w:rsidRPr="00472DBF">
        <w:t xml:space="preserve">Da li su svi radnici osposobljeni  za rad na siguran način: </w:t>
      </w:r>
      <w:r w:rsidR="000B3945">
        <w:t xml:space="preserve"> </w:t>
      </w:r>
    </w:p>
    <w:p w14:paraId="0FBD4CAB" w14:textId="320BEC52" w:rsidR="004A4AF8" w:rsidRPr="00472DBF" w:rsidRDefault="004A4AF8" w:rsidP="004A4AF8">
      <w:pPr>
        <w:pStyle w:val="Heading2"/>
      </w:pPr>
      <w:r w:rsidRPr="00472DBF">
        <w:t>Provedba zdravstvenih pregleda</w:t>
      </w:r>
    </w:p>
    <w:p w14:paraId="7A6ECBE3" w14:textId="619516BC" w:rsidR="004A4AF8" w:rsidRPr="00472DBF" w:rsidRDefault="004A4AF8" w:rsidP="004A4AF8">
      <w:r w:rsidRPr="00472DBF">
        <w:t xml:space="preserve">Da li su svi radnici koji rade na poslovima s posebnim uvjetima rada zdravstveno sposobni i pregledani u zadanim rokovima: </w:t>
      </w:r>
      <w:r w:rsidR="000B3945">
        <w:t xml:space="preserve"> </w:t>
      </w:r>
    </w:p>
    <w:p w14:paraId="6BF1FCB7" w14:textId="790846DC" w:rsidR="00FD339D" w:rsidRPr="00472DBF" w:rsidRDefault="00FD339D" w:rsidP="00FD339D">
      <w:pPr>
        <w:pStyle w:val="Heading2"/>
      </w:pPr>
      <w:r w:rsidRPr="00472DBF">
        <w:t>ANALIZA OZLJEDA NA RADU</w:t>
      </w:r>
    </w:p>
    <w:tbl>
      <w:tblPr>
        <w:tblStyle w:val="TableGrid"/>
        <w:tblW w:w="0" w:type="auto"/>
        <w:tblLook w:val="04A0" w:firstRow="1" w:lastRow="0" w:firstColumn="1" w:lastColumn="0" w:noHBand="0" w:noVBand="1"/>
      </w:tblPr>
      <w:tblGrid>
        <w:gridCol w:w="1413"/>
        <w:gridCol w:w="2551"/>
        <w:gridCol w:w="2238"/>
        <w:gridCol w:w="2440"/>
        <w:gridCol w:w="1696"/>
      </w:tblGrid>
      <w:tr w:rsidR="006F7FF5" w:rsidRPr="00472DBF" w14:paraId="2114BE3F" w14:textId="77777777" w:rsidTr="009F56F2">
        <w:trPr>
          <w:trHeight w:val="420"/>
        </w:trPr>
        <w:tc>
          <w:tcPr>
            <w:tcW w:w="1413" w:type="dxa"/>
            <w:vMerge w:val="restart"/>
            <w:shd w:val="clear" w:color="auto" w:fill="D9D9D9" w:themeFill="background1" w:themeFillShade="D9"/>
          </w:tcPr>
          <w:p w14:paraId="4CDB8FE3" w14:textId="35D1B30F" w:rsidR="006F7FF5" w:rsidRPr="00472DBF" w:rsidRDefault="006F7FF5" w:rsidP="006F7FF5">
            <w:r w:rsidRPr="00472DBF">
              <w:t>Godina</w:t>
            </w:r>
            <w:r w:rsidR="009F56F2" w:rsidRPr="00472DBF">
              <w:t>:</w:t>
            </w:r>
          </w:p>
        </w:tc>
        <w:tc>
          <w:tcPr>
            <w:tcW w:w="2551" w:type="dxa"/>
            <w:vMerge w:val="restart"/>
            <w:shd w:val="clear" w:color="auto" w:fill="D9D9D9" w:themeFill="background1" w:themeFillShade="D9"/>
          </w:tcPr>
          <w:p w14:paraId="1E2BD487" w14:textId="3C2C7F50" w:rsidR="006F7FF5" w:rsidRPr="00472DBF" w:rsidRDefault="006F7FF5" w:rsidP="006F7FF5">
            <w:r w:rsidRPr="00472DBF">
              <w:t>Ukupan broj ozlijeđenih radnika:</w:t>
            </w:r>
          </w:p>
        </w:tc>
        <w:tc>
          <w:tcPr>
            <w:tcW w:w="4678" w:type="dxa"/>
            <w:gridSpan w:val="2"/>
            <w:shd w:val="clear" w:color="auto" w:fill="D9D9D9" w:themeFill="background1" w:themeFillShade="D9"/>
          </w:tcPr>
          <w:p w14:paraId="14C8426B" w14:textId="53248561" w:rsidR="006F7FF5" w:rsidRPr="00472DBF" w:rsidRDefault="006F7FF5" w:rsidP="006F7FF5">
            <w:r w:rsidRPr="00472DBF">
              <w:t>Broj ozlijeđenih radnika prema spolu:</w:t>
            </w:r>
          </w:p>
        </w:tc>
        <w:tc>
          <w:tcPr>
            <w:tcW w:w="1696" w:type="dxa"/>
            <w:vMerge w:val="restart"/>
            <w:shd w:val="clear" w:color="auto" w:fill="D9D9D9" w:themeFill="background1" w:themeFillShade="D9"/>
          </w:tcPr>
          <w:p w14:paraId="61A8BAD7" w14:textId="49FF3BBA" w:rsidR="006F7FF5" w:rsidRPr="00472DBF" w:rsidRDefault="006F7FF5" w:rsidP="006F7FF5">
            <w:r w:rsidRPr="00472DBF">
              <w:t>Broj poginulih radnika</w:t>
            </w:r>
          </w:p>
        </w:tc>
      </w:tr>
      <w:tr w:rsidR="006F7FF5" w:rsidRPr="00472DBF" w14:paraId="318BC8B1" w14:textId="77777777" w:rsidTr="009F56F2">
        <w:trPr>
          <w:trHeight w:val="450"/>
        </w:trPr>
        <w:tc>
          <w:tcPr>
            <w:tcW w:w="1413" w:type="dxa"/>
            <w:vMerge/>
          </w:tcPr>
          <w:p w14:paraId="5A5BBABC" w14:textId="77777777" w:rsidR="006F7FF5" w:rsidRPr="00472DBF" w:rsidRDefault="006F7FF5" w:rsidP="006F7FF5"/>
        </w:tc>
        <w:tc>
          <w:tcPr>
            <w:tcW w:w="2551" w:type="dxa"/>
            <w:vMerge/>
          </w:tcPr>
          <w:p w14:paraId="0C17ABEC" w14:textId="77777777" w:rsidR="006F7FF5" w:rsidRPr="00472DBF" w:rsidRDefault="006F7FF5" w:rsidP="006F7FF5"/>
        </w:tc>
        <w:tc>
          <w:tcPr>
            <w:tcW w:w="2238" w:type="dxa"/>
            <w:shd w:val="clear" w:color="auto" w:fill="D9D9D9" w:themeFill="background1" w:themeFillShade="D9"/>
          </w:tcPr>
          <w:p w14:paraId="032B2640" w14:textId="7FBCB686" w:rsidR="006F7FF5" w:rsidRPr="00472DBF" w:rsidRDefault="006F7FF5" w:rsidP="006F7FF5">
            <w:r w:rsidRPr="00472DBF">
              <w:t>Muškaraca</w:t>
            </w:r>
          </w:p>
        </w:tc>
        <w:tc>
          <w:tcPr>
            <w:tcW w:w="2440" w:type="dxa"/>
            <w:shd w:val="clear" w:color="auto" w:fill="D9D9D9" w:themeFill="background1" w:themeFillShade="D9"/>
          </w:tcPr>
          <w:p w14:paraId="29670A7E" w14:textId="3AA29867" w:rsidR="006F7FF5" w:rsidRPr="00472DBF" w:rsidRDefault="006F7FF5" w:rsidP="006F7FF5">
            <w:r w:rsidRPr="00472DBF">
              <w:t>Žena</w:t>
            </w:r>
          </w:p>
        </w:tc>
        <w:tc>
          <w:tcPr>
            <w:tcW w:w="1696" w:type="dxa"/>
            <w:vMerge/>
          </w:tcPr>
          <w:p w14:paraId="710A41D0" w14:textId="77777777" w:rsidR="006F7FF5" w:rsidRPr="00472DBF" w:rsidRDefault="006F7FF5" w:rsidP="006F7FF5"/>
        </w:tc>
      </w:tr>
      <w:tr w:rsidR="006F7FF5" w:rsidRPr="00472DBF" w14:paraId="72392117" w14:textId="77777777" w:rsidTr="009F56F2">
        <w:tc>
          <w:tcPr>
            <w:tcW w:w="1413" w:type="dxa"/>
          </w:tcPr>
          <w:p w14:paraId="33D33F32" w14:textId="20B6D077" w:rsidR="006F7FF5" w:rsidRPr="00472DBF" w:rsidRDefault="006F7FF5" w:rsidP="006F7FF5">
            <w:pPr>
              <w:rPr>
                <w:highlight w:val="yellow"/>
              </w:rPr>
            </w:pPr>
          </w:p>
        </w:tc>
        <w:tc>
          <w:tcPr>
            <w:tcW w:w="2551" w:type="dxa"/>
          </w:tcPr>
          <w:p w14:paraId="4A2C1F81" w14:textId="62DBAE33" w:rsidR="006F7FF5" w:rsidRPr="00472DBF" w:rsidRDefault="006F7FF5" w:rsidP="006F7FF5">
            <w:pPr>
              <w:rPr>
                <w:highlight w:val="yellow"/>
              </w:rPr>
            </w:pPr>
          </w:p>
        </w:tc>
        <w:tc>
          <w:tcPr>
            <w:tcW w:w="2238" w:type="dxa"/>
          </w:tcPr>
          <w:p w14:paraId="19C17680" w14:textId="3A6C2BDE" w:rsidR="006F7FF5" w:rsidRPr="00472DBF" w:rsidRDefault="006F7FF5" w:rsidP="006F7FF5">
            <w:pPr>
              <w:rPr>
                <w:highlight w:val="yellow"/>
              </w:rPr>
            </w:pPr>
          </w:p>
        </w:tc>
        <w:tc>
          <w:tcPr>
            <w:tcW w:w="2440" w:type="dxa"/>
          </w:tcPr>
          <w:p w14:paraId="2DEBCFC9" w14:textId="20A02305" w:rsidR="006F7FF5" w:rsidRPr="00472DBF" w:rsidRDefault="006F7FF5" w:rsidP="006F7FF5">
            <w:pPr>
              <w:rPr>
                <w:highlight w:val="yellow"/>
              </w:rPr>
            </w:pPr>
          </w:p>
        </w:tc>
        <w:tc>
          <w:tcPr>
            <w:tcW w:w="1696" w:type="dxa"/>
          </w:tcPr>
          <w:p w14:paraId="4A8F3034" w14:textId="3EFA3A6C" w:rsidR="006F7FF5" w:rsidRPr="00472DBF" w:rsidRDefault="006F7FF5" w:rsidP="006F7FF5">
            <w:pPr>
              <w:rPr>
                <w:highlight w:val="yellow"/>
              </w:rPr>
            </w:pPr>
          </w:p>
        </w:tc>
      </w:tr>
    </w:tbl>
    <w:p w14:paraId="72652241" w14:textId="20683B53" w:rsidR="000B6031" w:rsidRPr="00472DBF" w:rsidRDefault="008878C4" w:rsidP="00B078DB">
      <w:pPr>
        <w:pStyle w:val="Heading2"/>
        <w:pageBreakBefore/>
      </w:pPr>
      <w:r w:rsidRPr="00472DBF">
        <w:lastRenderedPageBreak/>
        <w:t>MJESTO RADA</w:t>
      </w:r>
      <w:r w:rsidR="000B6031" w:rsidRPr="00472DBF">
        <w:t xml:space="preserve">: </w:t>
      </w:r>
    </w:p>
    <w:tbl>
      <w:tblPr>
        <w:tblStyle w:val="TableGridLight"/>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897"/>
        <w:gridCol w:w="5979"/>
      </w:tblGrid>
      <w:tr w:rsidR="005843F5" w:rsidRPr="00472DBF" w14:paraId="19E71064" w14:textId="77777777" w:rsidTr="00CC5B2D">
        <w:trPr>
          <w:trHeight w:val="397"/>
        </w:trPr>
        <w:tc>
          <w:tcPr>
            <w:tcW w:w="4364" w:type="dxa"/>
            <w:gridSpan w:val="2"/>
            <w:shd w:val="clear" w:color="auto" w:fill="D9D9D9" w:themeFill="background1" w:themeFillShade="D9"/>
            <w:vAlign w:val="center"/>
          </w:tcPr>
          <w:p w14:paraId="63037908" w14:textId="64323DA6" w:rsidR="005843F5" w:rsidRPr="00472DBF" w:rsidRDefault="005843F5" w:rsidP="00B078DB">
            <w:pPr>
              <w:rPr>
                <w:sz w:val="18"/>
                <w:szCs w:val="18"/>
              </w:rPr>
            </w:pPr>
            <w:r w:rsidRPr="00472DBF">
              <w:rPr>
                <w:sz w:val="18"/>
                <w:szCs w:val="18"/>
              </w:rPr>
              <w:t>Poslovi koji se obavljaju na mjestu rada:</w:t>
            </w:r>
          </w:p>
        </w:tc>
        <w:tc>
          <w:tcPr>
            <w:tcW w:w="5979" w:type="dxa"/>
          </w:tcPr>
          <w:p w14:paraId="17470066" w14:textId="59B8ADAD" w:rsidR="005843F5" w:rsidRPr="00472DBF" w:rsidRDefault="005843F5" w:rsidP="00E175B7">
            <w:pPr>
              <w:rPr>
                <w:sz w:val="18"/>
                <w:szCs w:val="18"/>
                <w:highlight w:val="yellow"/>
              </w:rPr>
            </w:pPr>
          </w:p>
        </w:tc>
      </w:tr>
      <w:tr w:rsidR="005843F5" w:rsidRPr="00472DBF" w14:paraId="3B116FFD" w14:textId="77777777" w:rsidTr="00CC5B2D">
        <w:trPr>
          <w:trHeight w:val="397"/>
        </w:trPr>
        <w:tc>
          <w:tcPr>
            <w:tcW w:w="4364" w:type="dxa"/>
            <w:gridSpan w:val="2"/>
            <w:shd w:val="clear" w:color="auto" w:fill="D9D9D9" w:themeFill="background1" w:themeFillShade="D9"/>
            <w:vAlign w:val="center"/>
          </w:tcPr>
          <w:p w14:paraId="506C7CCE" w14:textId="401F5874" w:rsidR="005843F5" w:rsidRPr="00472DBF" w:rsidRDefault="005843F5" w:rsidP="00B078DB">
            <w:pPr>
              <w:rPr>
                <w:sz w:val="18"/>
                <w:szCs w:val="18"/>
                <w:highlight w:val="yellow"/>
              </w:rPr>
            </w:pPr>
            <w:r w:rsidRPr="00472DBF">
              <w:rPr>
                <w:sz w:val="18"/>
                <w:szCs w:val="18"/>
              </w:rPr>
              <w:t xml:space="preserve">Uređenje </w:t>
            </w:r>
            <w:r w:rsidR="00FC0A8A" w:rsidRPr="00472DBF">
              <w:rPr>
                <w:sz w:val="18"/>
                <w:szCs w:val="18"/>
              </w:rPr>
              <w:t xml:space="preserve">(opis) </w:t>
            </w:r>
            <w:r w:rsidRPr="00472DBF">
              <w:rPr>
                <w:sz w:val="18"/>
                <w:szCs w:val="18"/>
              </w:rPr>
              <w:t>mjesta rada:</w:t>
            </w:r>
          </w:p>
        </w:tc>
        <w:tc>
          <w:tcPr>
            <w:tcW w:w="5979" w:type="dxa"/>
          </w:tcPr>
          <w:p w14:paraId="6CFCD8AE" w14:textId="1CEBAD7A" w:rsidR="005843F5" w:rsidRPr="00472DBF" w:rsidRDefault="005843F5" w:rsidP="00E175B7">
            <w:pPr>
              <w:rPr>
                <w:sz w:val="18"/>
                <w:szCs w:val="18"/>
              </w:rPr>
            </w:pPr>
          </w:p>
        </w:tc>
      </w:tr>
      <w:tr w:rsidR="00340F29" w:rsidRPr="00472DBF" w14:paraId="132DD9ED" w14:textId="77777777" w:rsidTr="00CC5B2D">
        <w:trPr>
          <w:trHeight w:val="397"/>
        </w:trPr>
        <w:tc>
          <w:tcPr>
            <w:tcW w:w="4364" w:type="dxa"/>
            <w:gridSpan w:val="2"/>
            <w:shd w:val="clear" w:color="auto" w:fill="D9D9D9" w:themeFill="background1" w:themeFillShade="D9"/>
            <w:vAlign w:val="center"/>
          </w:tcPr>
          <w:p w14:paraId="5BD7B603" w14:textId="6272D25E" w:rsidR="00340F29" w:rsidRPr="00472DBF" w:rsidRDefault="00340F29" w:rsidP="00B078DB">
            <w:pPr>
              <w:rPr>
                <w:sz w:val="18"/>
                <w:szCs w:val="18"/>
              </w:rPr>
            </w:pPr>
            <w:r w:rsidRPr="00472DBF">
              <w:rPr>
                <w:sz w:val="18"/>
                <w:szCs w:val="18"/>
              </w:rPr>
              <w:t>Veličina i visina prostorija:</w:t>
            </w:r>
          </w:p>
        </w:tc>
        <w:tc>
          <w:tcPr>
            <w:tcW w:w="5979" w:type="dxa"/>
          </w:tcPr>
          <w:p w14:paraId="7D6E7FE8" w14:textId="77777777" w:rsidR="00340F29" w:rsidRPr="00472DBF" w:rsidRDefault="00340F29" w:rsidP="00E175B7">
            <w:pPr>
              <w:rPr>
                <w:sz w:val="18"/>
                <w:szCs w:val="18"/>
              </w:rPr>
            </w:pPr>
          </w:p>
        </w:tc>
      </w:tr>
      <w:tr w:rsidR="00FC0A8A" w:rsidRPr="00472DBF" w14:paraId="4C1376B8" w14:textId="77777777" w:rsidTr="00CC5B2D">
        <w:trPr>
          <w:trHeight w:val="397"/>
        </w:trPr>
        <w:tc>
          <w:tcPr>
            <w:tcW w:w="467" w:type="dxa"/>
            <w:vMerge w:val="restart"/>
            <w:shd w:val="clear" w:color="auto" w:fill="D9D9D9" w:themeFill="background1" w:themeFillShade="D9"/>
            <w:textDirection w:val="btLr"/>
            <w:vAlign w:val="center"/>
          </w:tcPr>
          <w:p w14:paraId="5AF85C44" w14:textId="1BF3FD63" w:rsidR="00FC0A8A" w:rsidRPr="00472DBF" w:rsidRDefault="00FC0A8A" w:rsidP="00FC0A8A">
            <w:pPr>
              <w:ind w:left="113" w:right="113"/>
              <w:jc w:val="center"/>
              <w:rPr>
                <w:sz w:val="18"/>
                <w:szCs w:val="18"/>
              </w:rPr>
            </w:pPr>
            <w:r w:rsidRPr="00472DBF">
              <w:rPr>
                <w:sz w:val="18"/>
                <w:szCs w:val="18"/>
              </w:rPr>
              <w:t>Stanje i izvedba</w:t>
            </w:r>
          </w:p>
        </w:tc>
        <w:tc>
          <w:tcPr>
            <w:tcW w:w="3897" w:type="dxa"/>
            <w:shd w:val="clear" w:color="auto" w:fill="D9D9D9" w:themeFill="background1" w:themeFillShade="D9"/>
            <w:vAlign w:val="center"/>
          </w:tcPr>
          <w:p w14:paraId="00DFC99F" w14:textId="47B89FA0" w:rsidR="00FC0A8A" w:rsidRPr="00472DBF" w:rsidRDefault="00FC0A8A" w:rsidP="00B078DB">
            <w:pPr>
              <w:rPr>
                <w:sz w:val="18"/>
                <w:szCs w:val="18"/>
              </w:rPr>
            </w:pPr>
            <w:r w:rsidRPr="00472DBF">
              <w:rPr>
                <w:sz w:val="18"/>
                <w:szCs w:val="18"/>
              </w:rPr>
              <w:t>podova:</w:t>
            </w:r>
          </w:p>
        </w:tc>
        <w:tc>
          <w:tcPr>
            <w:tcW w:w="5979" w:type="dxa"/>
          </w:tcPr>
          <w:p w14:paraId="04F87E57" w14:textId="05755237" w:rsidR="00FC0A8A" w:rsidRPr="00472DBF" w:rsidRDefault="00FC0A8A" w:rsidP="00FC0A8A">
            <w:pPr>
              <w:rPr>
                <w:sz w:val="18"/>
                <w:szCs w:val="18"/>
              </w:rPr>
            </w:pPr>
          </w:p>
        </w:tc>
      </w:tr>
      <w:tr w:rsidR="00FC0A8A" w:rsidRPr="00472DBF" w14:paraId="493AD13D" w14:textId="77777777" w:rsidTr="00CC5B2D">
        <w:trPr>
          <w:trHeight w:val="397"/>
        </w:trPr>
        <w:tc>
          <w:tcPr>
            <w:tcW w:w="467" w:type="dxa"/>
            <w:vMerge/>
            <w:shd w:val="clear" w:color="auto" w:fill="D9D9D9" w:themeFill="background1" w:themeFillShade="D9"/>
          </w:tcPr>
          <w:p w14:paraId="28866F03" w14:textId="4C6BBB2D" w:rsidR="00FC0A8A" w:rsidRPr="00472DBF" w:rsidRDefault="00FC0A8A" w:rsidP="00FC0A8A">
            <w:pPr>
              <w:rPr>
                <w:sz w:val="18"/>
                <w:szCs w:val="18"/>
              </w:rPr>
            </w:pPr>
          </w:p>
        </w:tc>
        <w:tc>
          <w:tcPr>
            <w:tcW w:w="3897" w:type="dxa"/>
            <w:shd w:val="clear" w:color="auto" w:fill="D9D9D9" w:themeFill="background1" w:themeFillShade="D9"/>
            <w:vAlign w:val="center"/>
          </w:tcPr>
          <w:p w14:paraId="0FDE83B2" w14:textId="10D0AAF9" w:rsidR="00FC0A8A" w:rsidRPr="00472DBF" w:rsidRDefault="00FC0A8A" w:rsidP="00B078DB">
            <w:pPr>
              <w:rPr>
                <w:sz w:val="18"/>
                <w:szCs w:val="18"/>
              </w:rPr>
            </w:pPr>
            <w:r w:rsidRPr="00472DBF">
              <w:rPr>
                <w:sz w:val="18"/>
                <w:szCs w:val="18"/>
              </w:rPr>
              <w:t>zidova, stropova i krovova:</w:t>
            </w:r>
          </w:p>
        </w:tc>
        <w:tc>
          <w:tcPr>
            <w:tcW w:w="5979" w:type="dxa"/>
          </w:tcPr>
          <w:p w14:paraId="485D9570" w14:textId="00CE92B3" w:rsidR="00FC0A8A" w:rsidRPr="00472DBF" w:rsidRDefault="00FC0A8A" w:rsidP="00FC0A8A">
            <w:pPr>
              <w:rPr>
                <w:sz w:val="18"/>
                <w:szCs w:val="18"/>
              </w:rPr>
            </w:pPr>
          </w:p>
        </w:tc>
      </w:tr>
      <w:tr w:rsidR="00FC0A8A" w:rsidRPr="00472DBF" w14:paraId="4D8255C6" w14:textId="77777777" w:rsidTr="00CC5B2D">
        <w:trPr>
          <w:trHeight w:val="397"/>
        </w:trPr>
        <w:tc>
          <w:tcPr>
            <w:tcW w:w="467" w:type="dxa"/>
            <w:vMerge/>
            <w:shd w:val="clear" w:color="auto" w:fill="D9D9D9" w:themeFill="background1" w:themeFillShade="D9"/>
          </w:tcPr>
          <w:p w14:paraId="6D96C3B7" w14:textId="5BF89C51" w:rsidR="00FC0A8A" w:rsidRPr="00472DBF" w:rsidRDefault="00FC0A8A" w:rsidP="00FC0A8A">
            <w:pPr>
              <w:rPr>
                <w:sz w:val="18"/>
                <w:szCs w:val="18"/>
              </w:rPr>
            </w:pPr>
          </w:p>
        </w:tc>
        <w:tc>
          <w:tcPr>
            <w:tcW w:w="3897" w:type="dxa"/>
            <w:shd w:val="clear" w:color="auto" w:fill="D9D9D9" w:themeFill="background1" w:themeFillShade="D9"/>
            <w:vAlign w:val="center"/>
          </w:tcPr>
          <w:p w14:paraId="74C664A8" w14:textId="303BD0E0" w:rsidR="00FC0A8A" w:rsidRPr="00472DBF" w:rsidRDefault="00FC0A8A" w:rsidP="00B078DB">
            <w:pPr>
              <w:rPr>
                <w:sz w:val="18"/>
                <w:szCs w:val="18"/>
              </w:rPr>
            </w:pPr>
            <w:r w:rsidRPr="00472DBF">
              <w:rPr>
                <w:sz w:val="18"/>
                <w:szCs w:val="18"/>
              </w:rPr>
              <w:t>unutarnjih i vanjskih stepeništa:</w:t>
            </w:r>
          </w:p>
        </w:tc>
        <w:tc>
          <w:tcPr>
            <w:tcW w:w="5979" w:type="dxa"/>
          </w:tcPr>
          <w:p w14:paraId="4BDF385E" w14:textId="7018717B" w:rsidR="00FC0A8A" w:rsidRPr="00472DBF" w:rsidRDefault="00FC0A8A" w:rsidP="00FC0A8A">
            <w:pPr>
              <w:rPr>
                <w:sz w:val="18"/>
                <w:szCs w:val="18"/>
              </w:rPr>
            </w:pPr>
          </w:p>
        </w:tc>
      </w:tr>
      <w:tr w:rsidR="00FC0A8A" w:rsidRPr="00472DBF" w14:paraId="582CB069" w14:textId="77777777" w:rsidTr="00CC5B2D">
        <w:trPr>
          <w:trHeight w:val="397"/>
        </w:trPr>
        <w:tc>
          <w:tcPr>
            <w:tcW w:w="467" w:type="dxa"/>
            <w:vMerge/>
            <w:shd w:val="clear" w:color="auto" w:fill="D9D9D9" w:themeFill="background1" w:themeFillShade="D9"/>
          </w:tcPr>
          <w:p w14:paraId="74C58BBD" w14:textId="6B91A9A3" w:rsidR="00FC0A8A" w:rsidRPr="00472DBF" w:rsidRDefault="00FC0A8A" w:rsidP="00FC0A8A">
            <w:pPr>
              <w:rPr>
                <w:sz w:val="18"/>
                <w:szCs w:val="18"/>
              </w:rPr>
            </w:pPr>
          </w:p>
        </w:tc>
        <w:tc>
          <w:tcPr>
            <w:tcW w:w="3897" w:type="dxa"/>
            <w:shd w:val="clear" w:color="auto" w:fill="D9D9D9" w:themeFill="background1" w:themeFillShade="D9"/>
            <w:vAlign w:val="center"/>
          </w:tcPr>
          <w:p w14:paraId="62A40ABB" w14:textId="62592483" w:rsidR="00FC0A8A" w:rsidRPr="00472DBF" w:rsidRDefault="00FC0A8A" w:rsidP="00B078DB">
            <w:pPr>
              <w:rPr>
                <w:sz w:val="18"/>
                <w:szCs w:val="18"/>
              </w:rPr>
            </w:pPr>
            <w:r w:rsidRPr="00472DBF">
              <w:rPr>
                <w:sz w:val="18"/>
                <w:szCs w:val="18"/>
              </w:rPr>
              <w:t>grijanja i hlađenja</w:t>
            </w:r>
          </w:p>
        </w:tc>
        <w:tc>
          <w:tcPr>
            <w:tcW w:w="5979" w:type="dxa"/>
          </w:tcPr>
          <w:p w14:paraId="598ED921" w14:textId="6016B82A" w:rsidR="00FC0A8A" w:rsidRPr="00472DBF" w:rsidRDefault="00FC0A8A" w:rsidP="00FC0A8A">
            <w:pPr>
              <w:rPr>
                <w:sz w:val="18"/>
                <w:szCs w:val="18"/>
              </w:rPr>
            </w:pPr>
          </w:p>
        </w:tc>
      </w:tr>
      <w:tr w:rsidR="00FC0A8A" w:rsidRPr="00472DBF" w14:paraId="588BAC18" w14:textId="77777777" w:rsidTr="00CC5B2D">
        <w:trPr>
          <w:trHeight w:val="397"/>
        </w:trPr>
        <w:tc>
          <w:tcPr>
            <w:tcW w:w="467" w:type="dxa"/>
            <w:vMerge/>
            <w:shd w:val="clear" w:color="auto" w:fill="D9D9D9" w:themeFill="background1" w:themeFillShade="D9"/>
          </w:tcPr>
          <w:p w14:paraId="4DC00F88" w14:textId="77777777" w:rsidR="00FC0A8A" w:rsidRPr="00472DBF" w:rsidRDefault="00FC0A8A" w:rsidP="00FC0A8A">
            <w:pPr>
              <w:rPr>
                <w:sz w:val="18"/>
                <w:szCs w:val="18"/>
              </w:rPr>
            </w:pPr>
          </w:p>
        </w:tc>
        <w:tc>
          <w:tcPr>
            <w:tcW w:w="3897" w:type="dxa"/>
            <w:shd w:val="clear" w:color="auto" w:fill="D9D9D9" w:themeFill="background1" w:themeFillShade="D9"/>
            <w:vAlign w:val="center"/>
          </w:tcPr>
          <w:p w14:paraId="5C20BB6E" w14:textId="68705D3D" w:rsidR="00FC0A8A" w:rsidRPr="00472DBF" w:rsidRDefault="00FC0A8A" w:rsidP="00B078DB">
            <w:pPr>
              <w:rPr>
                <w:sz w:val="18"/>
                <w:szCs w:val="18"/>
              </w:rPr>
            </w:pPr>
            <w:r w:rsidRPr="00472DBF">
              <w:rPr>
                <w:sz w:val="18"/>
                <w:szCs w:val="18"/>
              </w:rPr>
              <w:t>osvjetljavanja</w:t>
            </w:r>
          </w:p>
        </w:tc>
        <w:tc>
          <w:tcPr>
            <w:tcW w:w="5979" w:type="dxa"/>
          </w:tcPr>
          <w:p w14:paraId="6EC361CB" w14:textId="77777777" w:rsidR="00FC0A8A" w:rsidRPr="00472DBF" w:rsidRDefault="00FC0A8A" w:rsidP="00FC0A8A">
            <w:pPr>
              <w:rPr>
                <w:sz w:val="18"/>
                <w:szCs w:val="18"/>
              </w:rPr>
            </w:pPr>
          </w:p>
        </w:tc>
      </w:tr>
      <w:tr w:rsidR="00FC0A8A" w:rsidRPr="00472DBF" w14:paraId="06FC665C" w14:textId="77777777" w:rsidTr="00CC5B2D">
        <w:trPr>
          <w:trHeight w:val="397"/>
        </w:trPr>
        <w:tc>
          <w:tcPr>
            <w:tcW w:w="467" w:type="dxa"/>
            <w:vMerge/>
            <w:shd w:val="clear" w:color="auto" w:fill="D9D9D9" w:themeFill="background1" w:themeFillShade="D9"/>
          </w:tcPr>
          <w:p w14:paraId="6D1DAC71" w14:textId="77777777" w:rsidR="00FC0A8A" w:rsidRPr="00472DBF" w:rsidRDefault="00FC0A8A" w:rsidP="00FC0A8A">
            <w:pPr>
              <w:rPr>
                <w:sz w:val="18"/>
                <w:szCs w:val="18"/>
              </w:rPr>
            </w:pPr>
          </w:p>
        </w:tc>
        <w:tc>
          <w:tcPr>
            <w:tcW w:w="3897" w:type="dxa"/>
            <w:shd w:val="clear" w:color="auto" w:fill="D9D9D9" w:themeFill="background1" w:themeFillShade="D9"/>
            <w:vAlign w:val="center"/>
          </w:tcPr>
          <w:p w14:paraId="266D5D3E" w14:textId="03E43832" w:rsidR="00FC0A8A" w:rsidRPr="00472DBF" w:rsidRDefault="00FC0A8A" w:rsidP="00B078DB">
            <w:pPr>
              <w:rPr>
                <w:sz w:val="18"/>
                <w:szCs w:val="18"/>
              </w:rPr>
            </w:pPr>
            <w:r w:rsidRPr="00472DBF">
              <w:rPr>
                <w:sz w:val="18"/>
                <w:szCs w:val="18"/>
              </w:rPr>
              <w:t>Ventilacije</w:t>
            </w:r>
          </w:p>
        </w:tc>
        <w:tc>
          <w:tcPr>
            <w:tcW w:w="5979" w:type="dxa"/>
          </w:tcPr>
          <w:p w14:paraId="4C9EE678" w14:textId="77777777" w:rsidR="00FC0A8A" w:rsidRPr="00472DBF" w:rsidRDefault="00FC0A8A" w:rsidP="00FC0A8A">
            <w:pPr>
              <w:rPr>
                <w:sz w:val="18"/>
                <w:szCs w:val="18"/>
              </w:rPr>
            </w:pPr>
          </w:p>
        </w:tc>
      </w:tr>
      <w:tr w:rsidR="00FC0A8A" w:rsidRPr="00472DBF" w14:paraId="5BA7158C" w14:textId="77777777" w:rsidTr="00CC5B2D">
        <w:trPr>
          <w:trHeight w:val="397"/>
        </w:trPr>
        <w:tc>
          <w:tcPr>
            <w:tcW w:w="4364" w:type="dxa"/>
            <w:gridSpan w:val="2"/>
            <w:shd w:val="clear" w:color="auto" w:fill="D9D9D9" w:themeFill="background1" w:themeFillShade="D9"/>
            <w:vAlign w:val="center"/>
          </w:tcPr>
          <w:p w14:paraId="4E86FF56" w14:textId="2773C2B2" w:rsidR="00FC0A8A" w:rsidRPr="00472DBF" w:rsidRDefault="00FC0A8A" w:rsidP="00B078DB">
            <w:pPr>
              <w:rPr>
                <w:sz w:val="18"/>
                <w:szCs w:val="18"/>
              </w:rPr>
            </w:pPr>
            <w:r w:rsidRPr="00472DBF">
              <w:rPr>
                <w:sz w:val="18"/>
                <w:szCs w:val="18"/>
              </w:rPr>
              <w:t>Da li kutija prve pomoći sadrži potrebne količine sanitetskog materijala i pribora za pružanje prve pomoći te da li je jasno označena i vidljiva:</w:t>
            </w:r>
          </w:p>
        </w:tc>
        <w:tc>
          <w:tcPr>
            <w:tcW w:w="5979" w:type="dxa"/>
          </w:tcPr>
          <w:p w14:paraId="2BFE73A4" w14:textId="77777777" w:rsidR="00FC0A8A" w:rsidRPr="00472DBF" w:rsidRDefault="00FC0A8A" w:rsidP="00FC0A8A">
            <w:pPr>
              <w:rPr>
                <w:sz w:val="18"/>
                <w:szCs w:val="18"/>
              </w:rPr>
            </w:pPr>
          </w:p>
        </w:tc>
      </w:tr>
      <w:tr w:rsidR="00D71C9E" w:rsidRPr="00472DBF" w14:paraId="18BE4837" w14:textId="77777777" w:rsidTr="00CC5B2D">
        <w:trPr>
          <w:trHeight w:val="397"/>
        </w:trPr>
        <w:tc>
          <w:tcPr>
            <w:tcW w:w="4364" w:type="dxa"/>
            <w:gridSpan w:val="2"/>
            <w:shd w:val="clear" w:color="auto" w:fill="D9D9D9" w:themeFill="background1" w:themeFillShade="D9"/>
            <w:vAlign w:val="center"/>
          </w:tcPr>
          <w:p w14:paraId="3ACAE8BB" w14:textId="5495FBFE" w:rsidR="00D71C9E" w:rsidRPr="00472DBF" w:rsidRDefault="00D71C9E" w:rsidP="00B078DB">
            <w:pPr>
              <w:rPr>
                <w:sz w:val="18"/>
                <w:szCs w:val="18"/>
              </w:rPr>
            </w:pPr>
            <w:r w:rsidRPr="00472DBF">
              <w:rPr>
                <w:sz w:val="18"/>
                <w:szCs w:val="18"/>
              </w:rPr>
              <w:t>Da li su na postavljeni sigurnosni znakovi kojima se daje informacija ili uputa:</w:t>
            </w:r>
          </w:p>
        </w:tc>
        <w:tc>
          <w:tcPr>
            <w:tcW w:w="5979" w:type="dxa"/>
          </w:tcPr>
          <w:p w14:paraId="154F2800" w14:textId="77777777" w:rsidR="00D71C9E" w:rsidRPr="00472DBF" w:rsidRDefault="00D71C9E" w:rsidP="00FC0A8A">
            <w:pPr>
              <w:rPr>
                <w:sz w:val="18"/>
                <w:szCs w:val="18"/>
              </w:rPr>
            </w:pPr>
          </w:p>
        </w:tc>
      </w:tr>
      <w:tr w:rsidR="00D056ED" w:rsidRPr="00472DBF" w14:paraId="1983E09F" w14:textId="77777777" w:rsidTr="00CC5B2D">
        <w:trPr>
          <w:trHeight w:val="397"/>
        </w:trPr>
        <w:tc>
          <w:tcPr>
            <w:tcW w:w="4364" w:type="dxa"/>
            <w:gridSpan w:val="2"/>
            <w:shd w:val="clear" w:color="auto" w:fill="D9D9D9" w:themeFill="background1" w:themeFillShade="D9"/>
            <w:vAlign w:val="center"/>
          </w:tcPr>
          <w:p w14:paraId="7C325A55" w14:textId="6C075606" w:rsidR="00D056ED" w:rsidRPr="00472DBF" w:rsidRDefault="00D056ED" w:rsidP="00B078DB">
            <w:pPr>
              <w:rPr>
                <w:sz w:val="18"/>
                <w:szCs w:val="18"/>
              </w:rPr>
            </w:pPr>
            <w:r w:rsidRPr="00472DBF">
              <w:rPr>
                <w:sz w:val="18"/>
                <w:szCs w:val="16"/>
              </w:rPr>
              <w:t>Izvori fizikalnih štetnosti:</w:t>
            </w:r>
          </w:p>
        </w:tc>
        <w:tc>
          <w:tcPr>
            <w:tcW w:w="5979" w:type="dxa"/>
          </w:tcPr>
          <w:p w14:paraId="32C06232" w14:textId="77777777" w:rsidR="00D056ED" w:rsidRPr="00472DBF" w:rsidRDefault="00D056ED" w:rsidP="00FC0A8A">
            <w:pPr>
              <w:rPr>
                <w:sz w:val="18"/>
                <w:szCs w:val="18"/>
              </w:rPr>
            </w:pPr>
          </w:p>
        </w:tc>
      </w:tr>
    </w:tbl>
    <w:p w14:paraId="2775A884" w14:textId="77777777" w:rsidR="00D056ED" w:rsidRPr="00472DBF" w:rsidRDefault="00D056ED" w:rsidP="00D056ED">
      <w:pPr>
        <w:rPr>
          <w:sz w:val="18"/>
          <w:szCs w:val="16"/>
        </w:rPr>
      </w:pPr>
      <w:r w:rsidRPr="00472DBF">
        <w:rPr>
          <w:sz w:val="18"/>
          <w:szCs w:val="16"/>
        </w:rPr>
        <w:t>Izvori kemijskih i bioloških štetnosti (izloženost):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672"/>
        <w:gridCol w:w="1673"/>
        <w:gridCol w:w="1672"/>
        <w:gridCol w:w="1673"/>
        <w:gridCol w:w="1673"/>
      </w:tblGrid>
      <w:tr w:rsidR="00D056ED" w:rsidRPr="00472DBF" w14:paraId="52D7A823" w14:textId="77777777" w:rsidTr="00CC5B2D">
        <w:trPr>
          <w:trHeight w:val="583"/>
        </w:trPr>
        <w:tc>
          <w:tcPr>
            <w:tcW w:w="1985" w:type="dxa"/>
            <w:vMerge w:val="restart"/>
            <w:shd w:val="clear" w:color="auto" w:fill="D9D9D9" w:themeFill="background1" w:themeFillShade="D9"/>
            <w:vAlign w:val="center"/>
          </w:tcPr>
          <w:p w14:paraId="67CE9004" w14:textId="7FDDE120" w:rsidR="00D056ED" w:rsidRPr="00472DBF" w:rsidRDefault="00D056ED" w:rsidP="00550D66">
            <w:pPr>
              <w:ind w:left="567" w:hanging="567"/>
              <w:rPr>
                <w:sz w:val="18"/>
                <w:szCs w:val="16"/>
              </w:rPr>
            </w:pPr>
            <w:r w:rsidRPr="00472DBF">
              <w:rPr>
                <w:sz w:val="18"/>
                <w:szCs w:val="16"/>
              </w:rPr>
              <w:t>Vrsta</w:t>
            </w:r>
            <w:r w:rsidR="006C07C0" w:rsidRPr="00472DBF">
              <w:rPr>
                <w:sz w:val="18"/>
                <w:szCs w:val="16"/>
              </w:rPr>
              <w:t xml:space="preserve"> / oznaka STL-a</w:t>
            </w:r>
          </w:p>
        </w:tc>
        <w:tc>
          <w:tcPr>
            <w:tcW w:w="1672" w:type="dxa"/>
            <w:shd w:val="clear" w:color="auto" w:fill="D9D9D9" w:themeFill="background1" w:themeFillShade="D9"/>
          </w:tcPr>
          <w:p w14:paraId="7A77CEE7" w14:textId="0D7E0F00" w:rsidR="00D056ED" w:rsidRPr="00472DBF" w:rsidRDefault="006C07C0" w:rsidP="00E175B7">
            <w:pPr>
              <w:rPr>
                <w:sz w:val="18"/>
                <w:szCs w:val="16"/>
              </w:rPr>
            </w:pPr>
            <w:r w:rsidRPr="00472DBF">
              <w:rPr>
                <w:sz w:val="18"/>
                <w:szCs w:val="16"/>
              </w:rPr>
              <w:t>Oznaka o</w:t>
            </w:r>
            <w:r w:rsidR="00D056ED" w:rsidRPr="00472DBF">
              <w:rPr>
                <w:sz w:val="18"/>
                <w:szCs w:val="16"/>
              </w:rPr>
              <w:t>pasnosti</w:t>
            </w:r>
          </w:p>
        </w:tc>
        <w:tc>
          <w:tcPr>
            <w:tcW w:w="1673" w:type="dxa"/>
            <w:shd w:val="clear" w:color="auto" w:fill="D9D9D9" w:themeFill="background1" w:themeFillShade="D9"/>
          </w:tcPr>
          <w:p w14:paraId="614971DF" w14:textId="1A093B44" w:rsidR="00D056ED" w:rsidRPr="00472DBF" w:rsidRDefault="006C07C0" w:rsidP="00E175B7">
            <w:pPr>
              <w:rPr>
                <w:sz w:val="18"/>
                <w:szCs w:val="16"/>
              </w:rPr>
            </w:pPr>
            <w:r w:rsidRPr="00472DBF">
              <w:rPr>
                <w:sz w:val="18"/>
                <w:szCs w:val="16"/>
              </w:rPr>
              <w:t>Oznaka upozorenja</w:t>
            </w:r>
          </w:p>
        </w:tc>
        <w:tc>
          <w:tcPr>
            <w:tcW w:w="1672" w:type="dxa"/>
            <w:shd w:val="clear" w:color="auto" w:fill="D9D9D9" w:themeFill="background1" w:themeFillShade="D9"/>
          </w:tcPr>
          <w:p w14:paraId="59A25EE3" w14:textId="24E157DF" w:rsidR="00D056ED" w:rsidRPr="00472DBF" w:rsidRDefault="006C07C0" w:rsidP="00E175B7">
            <w:pPr>
              <w:rPr>
                <w:sz w:val="18"/>
                <w:szCs w:val="16"/>
              </w:rPr>
            </w:pPr>
            <w:r w:rsidRPr="00472DBF">
              <w:rPr>
                <w:sz w:val="18"/>
                <w:szCs w:val="16"/>
              </w:rPr>
              <w:t>Oznaka obavijesti</w:t>
            </w:r>
          </w:p>
        </w:tc>
        <w:tc>
          <w:tcPr>
            <w:tcW w:w="1673" w:type="dxa"/>
            <w:shd w:val="clear" w:color="auto" w:fill="D9D9D9" w:themeFill="background1" w:themeFillShade="D9"/>
          </w:tcPr>
          <w:p w14:paraId="451F135D" w14:textId="77777777" w:rsidR="00D056ED" w:rsidRPr="00472DBF" w:rsidRDefault="00D056ED" w:rsidP="00E175B7">
            <w:pPr>
              <w:rPr>
                <w:sz w:val="18"/>
                <w:szCs w:val="16"/>
              </w:rPr>
            </w:pPr>
            <w:r w:rsidRPr="00472DBF">
              <w:rPr>
                <w:sz w:val="18"/>
                <w:szCs w:val="16"/>
              </w:rPr>
              <w:t>Naznake</w:t>
            </w:r>
          </w:p>
        </w:tc>
        <w:tc>
          <w:tcPr>
            <w:tcW w:w="1673" w:type="dxa"/>
            <w:shd w:val="clear" w:color="auto" w:fill="D9D9D9" w:themeFill="background1" w:themeFillShade="D9"/>
          </w:tcPr>
          <w:p w14:paraId="5436BC03" w14:textId="77777777" w:rsidR="00D056ED" w:rsidRPr="00472DBF" w:rsidRDefault="00D056ED" w:rsidP="00E175B7">
            <w:pPr>
              <w:rPr>
                <w:sz w:val="18"/>
                <w:szCs w:val="16"/>
              </w:rPr>
            </w:pPr>
            <w:r w:rsidRPr="00472DBF">
              <w:rPr>
                <w:sz w:val="18"/>
                <w:szCs w:val="16"/>
              </w:rPr>
              <w:t xml:space="preserve">Razred opasnosti </w:t>
            </w:r>
          </w:p>
        </w:tc>
      </w:tr>
      <w:tr w:rsidR="00D056ED" w:rsidRPr="00472DBF" w14:paraId="483F4A52" w14:textId="77777777" w:rsidTr="00CC5B2D">
        <w:trPr>
          <w:trHeight w:val="583"/>
        </w:trPr>
        <w:tc>
          <w:tcPr>
            <w:tcW w:w="1985" w:type="dxa"/>
            <w:vMerge/>
            <w:shd w:val="clear" w:color="auto" w:fill="D9D9D9" w:themeFill="background1" w:themeFillShade="D9"/>
            <w:vAlign w:val="center"/>
          </w:tcPr>
          <w:p w14:paraId="365A39E1" w14:textId="77777777" w:rsidR="00D056ED" w:rsidRPr="00472DBF" w:rsidRDefault="00D056ED" w:rsidP="00E175B7">
            <w:pPr>
              <w:rPr>
                <w:sz w:val="18"/>
                <w:szCs w:val="16"/>
              </w:rPr>
            </w:pPr>
          </w:p>
        </w:tc>
        <w:tc>
          <w:tcPr>
            <w:tcW w:w="1672" w:type="dxa"/>
            <w:shd w:val="clear" w:color="auto" w:fill="D9D9D9" w:themeFill="background1" w:themeFillShade="D9"/>
          </w:tcPr>
          <w:p w14:paraId="3E6B4D8C" w14:textId="77777777" w:rsidR="00D056ED" w:rsidRPr="00472DBF" w:rsidRDefault="00D056ED" w:rsidP="00E175B7">
            <w:pPr>
              <w:rPr>
                <w:sz w:val="18"/>
                <w:szCs w:val="16"/>
              </w:rPr>
            </w:pPr>
            <w:r w:rsidRPr="00472DBF">
              <w:rPr>
                <w:sz w:val="18"/>
                <w:szCs w:val="16"/>
              </w:rPr>
              <w:t xml:space="preserve">GVI </w:t>
            </w:r>
          </w:p>
        </w:tc>
        <w:tc>
          <w:tcPr>
            <w:tcW w:w="1673" w:type="dxa"/>
            <w:shd w:val="clear" w:color="auto" w:fill="D9D9D9" w:themeFill="background1" w:themeFillShade="D9"/>
          </w:tcPr>
          <w:p w14:paraId="358AC169" w14:textId="77777777" w:rsidR="00D056ED" w:rsidRPr="00472DBF" w:rsidRDefault="00D056ED" w:rsidP="00E175B7">
            <w:pPr>
              <w:rPr>
                <w:sz w:val="18"/>
                <w:szCs w:val="16"/>
              </w:rPr>
            </w:pPr>
            <w:r w:rsidRPr="00472DBF">
              <w:rPr>
                <w:sz w:val="18"/>
                <w:szCs w:val="16"/>
              </w:rPr>
              <w:t>KGVI</w:t>
            </w:r>
          </w:p>
        </w:tc>
        <w:tc>
          <w:tcPr>
            <w:tcW w:w="1672" w:type="dxa"/>
            <w:shd w:val="clear" w:color="auto" w:fill="D9D9D9" w:themeFill="background1" w:themeFillShade="D9"/>
          </w:tcPr>
          <w:p w14:paraId="272AB2E9" w14:textId="77777777" w:rsidR="00D056ED" w:rsidRPr="00472DBF" w:rsidRDefault="00D056ED" w:rsidP="00E175B7">
            <w:pPr>
              <w:rPr>
                <w:sz w:val="18"/>
                <w:szCs w:val="16"/>
              </w:rPr>
            </w:pPr>
            <w:r w:rsidRPr="00472DBF">
              <w:rPr>
                <w:sz w:val="18"/>
                <w:szCs w:val="16"/>
              </w:rPr>
              <w:t>Godišnja potrošnja</w:t>
            </w:r>
          </w:p>
        </w:tc>
        <w:tc>
          <w:tcPr>
            <w:tcW w:w="1673" w:type="dxa"/>
            <w:shd w:val="clear" w:color="auto" w:fill="D9D9D9" w:themeFill="background1" w:themeFillShade="D9"/>
          </w:tcPr>
          <w:p w14:paraId="2C1E5F59" w14:textId="77777777" w:rsidR="00D056ED" w:rsidRPr="00472DBF" w:rsidRDefault="00D056ED" w:rsidP="00E175B7">
            <w:pPr>
              <w:rPr>
                <w:sz w:val="18"/>
                <w:szCs w:val="16"/>
              </w:rPr>
            </w:pPr>
            <w:r w:rsidRPr="00472DBF">
              <w:rPr>
                <w:sz w:val="18"/>
                <w:szCs w:val="16"/>
              </w:rPr>
              <w:t>Količina skladištenja</w:t>
            </w:r>
          </w:p>
        </w:tc>
        <w:tc>
          <w:tcPr>
            <w:tcW w:w="1673" w:type="dxa"/>
            <w:shd w:val="clear" w:color="auto" w:fill="D9D9D9" w:themeFill="background1" w:themeFillShade="D9"/>
          </w:tcPr>
          <w:p w14:paraId="243CB6D8" w14:textId="77777777" w:rsidR="00D056ED" w:rsidRPr="00472DBF" w:rsidRDefault="00D056ED" w:rsidP="00E175B7">
            <w:pPr>
              <w:rPr>
                <w:sz w:val="18"/>
                <w:szCs w:val="16"/>
              </w:rPr>
            </w:pPr>
            <w:r w:rsidRPr="00472DBF">
              <w:rPr>
                <w:sz w:val="18"/>
                <w:szCs w:val="16"/>
              </w:rPr>
              <w:t>Napomena</w:t>
            </w:r>
          </w:p>
        </w:tc>
      </w:tr>
      <w:tr w:rsidR="00D056ED" w:rsidRPr="00472DBF" w14:paraId="3AEB077D" w14:textId="77777777" w:rsidTr="009F56F2">
        <w:tc>
          <w:tcPr>
            <w:tcW w:w="1985" w:type="dxa"/>
            <w:vMerge w:val="restart"/>
            <w:vAlign w:val="center"/>
          </w:tcPr>
          <w:p w14:paraId="3F12FB10" w14:textId="1DEEBCDB" w:rsidR="00D056ED" w:rsidRPr="00472DBF" w:rsidRDefault="00D056ED" w:rsidP="00E175B7">
            <w:pPr>
              <w:rPr>
                <w:sz w:val="18"/>
                <w:szCs w:val="16"/>
                <w:highlight w:val="yellow"/>
              </w:rPr>
            </w:pPr>
          </w:p>
        </w:tc>
        <w:tc>
          <w:tcPr>
            <w:tcW w:w="1672" w:type="dxa"/>
          </w:tcPr>
          <w:p w14:paraId="56367565" w14:textId="6FE421BA" w:rsidR="00D056ED" w:rsidRPr="00472DBF" w:rsidRDefault="00D056ED" w:rsidP="00E175B7">
            <w:pPr>
              <w:rPr>
                <w:sz w:val="18"/>
                <w:szCs w:val="16"/>
                <w:highlight w:val="yellow"/>
              </w:rPr>
            </w:pPr>
          </w:p>
        </w:tc>
        <w:tc>
          <w:tcPr>
            <w:tcW w:w="1673" w:type="dxa"/>
          </w:tcPr>
          <w:p w14:paraId="024282B4" w14:textId="1B8C4948" w:rsidR="00D056ED" w:rsidRPr="00472DBF" w:rsidRDefault="00D056ED" w:rsidP="00E175B7">
            <w:pPr>
              <w:rPr>
                <w:sz w:val="18"/>
                <w:szCs w:val="16"/>
                <w:highlight w:val="yellow"/>
              </w:rPr>
            </w:pPr>
          </w:p>
        </w:tc>
        <w:tc>
          <w:tcPr>
            <w:tcW w:w="1672" w:type="dxa"/>
          </w:tcPr>
          <w:p w14:paraId="4C9CF327" w14:textId="38727F59" w:rsidR="00D056ED" w:rsidRPr="00472DBF" w:rsidRDefault="00D056ED" w:rsidP="00E175B7">
            <w:pPr>
              <w:rPr>
                <w:sz w:val="18"/>
                <w:szCs w:val="16"/>
                <w:highlight w:val="yellow"/>
              </w:rPr>
            </w:pPr>
          </w:p>
        </w:tc>
        <w:tc>
          <w:tcPr>
            <w:tcW w:w="1673" w:type="dxa"/>
          </w:tcPr>
          <w:p w14:paraId="3C290F1D" w14:textId="56A5F9F1" w:rsidR="00D056ED" w:rsidRPr="00472DBF" w:rsidRDefault="00D056ED" w:rsidP="00E175B7">
            <w:pPr>
              <w:rPr>
                <w:sz w:val="18"/>
                <w:szCs w:val="16"/>
                <w:highlight w:val="yellow"/>
              </w:rPr>
            </w:pPr>
          </w:p>
        </w:tc>
        <w:tc>
          <w:tcPr>
            <w:tcW w:w="1673" w:type="dxa"/>
          </w:tcPr>
          <w:p w14:paraId="0E35A441" w14:textId="186ADCD1" w:rsidR="00D056ED" w:rsidRPr="00472DBF" w:rsidRDefault="00D056ED" w:rsidP="00E175B7">
            <w:pPr>
              <w:rPr>
                <w:sz w:val="18"/>
                <w:szCs w:val="16"/>
                <w:highlight w:val="yellow"/>
              </w:rPr>
            </w:pPr>
          </w:p>
        </w:tc>
      </w:tr>
      <w:tr w:rsidR="00D056ED" w:rsidRPr="00472DBF" w14:paraId="52450E93" w14:textId="77777777" w:rsidTr="009F56F2">
        <w:tc>
          <w:tcPr>
            <w:tcW w:w="1985" w:type="dxa"/>
            <w:vMerge/>
          </w:tcPr>
          <w:p w14:paraId="658B10E3" w14:textId="77777777" w:rsidR="00D056ED" w:rsidRPr="00472DBF" w:rsidRDefault="00D056ED" w:rsidP="00E175B7">
            <w:pPr>
              <w:rPr>
                <w:sz w:val="18"/>
                <w:szCs w:val="16"/>
                <w:highlight w:val="yellow"/>
              </w:rPr>
            </w:pPr>
          </w:p>
        </w:tc>
        <w:tc>
          <w:tcPr>
            <w:tcW w:w="1672" w:type="dxa"/>
          </w:tcPr>
          <w:p w14:paraId="2313C370" w14:textId="5EA94188" w:rsidR="00D056ED" w:rsidRPr="00472DBF" w:rsidRDefault="00D056ED" w:rsidP="00E175B7">
            <w:pPr>
              <w:rPr>
                <w:sz w:val="18"/>
                <w:szCs w:val="16"/>
                <w:highlight w:val="yellow"/>
              </w:rPr>
            </w:pPr>
          </w:p>
        </w:tc>
        <w:tc>
          <w:tcPr>
            <w:tcW w:w="1673" w:type="dxa"/>
          </w:tcPr>
          <w:p w14:paraId="483D538A" w14:textId="3290235C" w:rsidR="00D056ED" w:rsidRPr="00472DBF" w:rsidRDefault="00D056ED" w:rsidP="00E175B7">
            <w:pPr>
              <w:rPr>
                <w:sz w:val="18"/>
                <w:szCs w:val="16"/>
                <w:highlight w:val="yellow"/>
              </w:rPr>
            </w:pPr>
          </w:p>
        </w:tc>
        <w:tc>
          <w:tcPr>
            <w:tcW w:w="1672" w:type="dxa"/>
          </w:tcPr>
          <w:p w14:paraId="73BAA348" w14:textId="38CD2EFB" w:rsidR="00D056ED" w:rsidRPr="00472DBF" w:rsidRDefault="00D056ED" w:rsidP="00E175B7">
            <w:pPr>
              <w:rPr>
                <w:sz w:val="18"/>
                <w:szCs w:val="16"/>
                <w:highlight w:val="yellow"/>
              </w:rPr>
            </w:pPr>
          </w:p>
        </w:tc>
        <w:tc>
          <w:tcPr>
            <w:tcW w:w="1673" w:type="dxa"/>
          </w:tcPr>
          <w:p w14:paraId="5A16EC4D" w14:textId="43EEBCC8" w:rsidR="00D056ED" w:rsidRPr="00472DBF" w:rsidRDefault="00D056ED" w:rsidP="00E175B7">
            <w:pPr>
              <w:rPr>
                <w:sz w:val="18"/>
                <w:szCs w:val="16"/>
                <w:highlight w:val="yellow"/>
              </w:rPr>
            </w:pPr>
          </w:p>
        </w:tc>
        <w:tc>
          <w:tcPr>
            <w:tcW w:w="1673" w:type="dxa"/>
          </w:tcPr>
          <w:p w14:paraId="3C743C96" w14:textId="6ACFE0C4" w:rsidR="00D056ED" w:rsidRPr="00472DBF" w:rsidRDefault="00D056ED" w:rsidP="00E175B7">
            <w:pPr>
              <w:rPr>
                <w:sz w:val="18"/>
                <w:szCs w:val="16"/>
                <w:highlight w:val="yellow"/>
              </w:rPr>
            </w:pPr>
          </w:p>
        </w:tc>
      </w:tr>
    </w:tbl>
    <w:p w14:paraId="4868BDA3" w14:textId="77777777" w:rsidR="00D056ED" w:rsidRPr="00472DBF" w:rsidRDefault="00D056ED" w:rsidP="00D056ED"/>
    <w:p w14:paraId="14B1FC6B" w14:textId="77777777" w:rsidR="00721C53" w:rsidRPr="00472DBF" w:rsidRDefault="00721C53" w:rsidP="00721C53">
      <w:pPr>
        <w:pStyle w:val="Heading1"/>
      </w:pPr>
      <w:r w:rsidRPr="00472DBF">
        <w:lastRenderedPageBreak/>
        <w:t>ANALIZA I PROCJENA PRIKUPLJENIH PODATAKA</w:t>
      </w:r>
    </w:p>
    <w:p w14:paraId="58EF52F6" w14:textId="1E43F8B1" w:rsidR="00FB2425" w:rsidRPr="00472DBF" w:rsidRDefault="00A50695" w:rsidP="0043266E">
      <w:pPr>
        <w:pStyle w:val="Heading2"/>
        <w:pageBreakBefore/>
      </w:pPr>
      <w:r w:rsidRPr="00472DBF">
        <w:rPr>
          <w:bCs/>
        </w:rPr>
        <w:lastRenderedPageBreak/>
        <w:t>P</w:t>
      </w:r>
      <w:r w:rsidR="008878C4" w:rsidRPr="00472DBF">
        <w:rPr>
          <w:bCs/>
        </w:rPr>
        <w:t>OSAO</w:t>
      </w:r>
      <w:r w:rsidR="00395D80" w:rsidRPr="00472DBF">
        <w:rPr>
          <w:bCs/>
        </w:rPr>
        <w:t>:</w:t>
      </w:r>
      <w:r w:rsidR="00395D80" w:rsidRPr="00472DBF">
        <w:t xml:space="preserve"> </w:t>
      </w:r>
    </w:p>
    <w:tbl>
      <w:tblPr>
        <w:tblStyle w:val="TableGridLight"/>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731"/>
        <w:gridCol w:w="69"/>
        <w:gridCol w:w="1378"/>
        <w:gridCol w:w="464"/>
        <w:gridCol w:w="142"/>
        <w:gridCol w:w="393"/>
        <w:gridCol w:w="1061"/>
        <w:gridCol w:w="792"/>
        <w:gridCol w:w="872"/>
        <w:gridCol w:w="665"/>
        <w:gridCol w:w="2454"/>
      </w:tblGrid>
      <w:tr w:rsidR="00B5399D" w:rsidRPr="00472DBF" w14:paraId="5E7202F8" w14:textId="77777777" w:rsidTr="009F56F2">
        <w:trPr>
          <w:trHeight w:val="476"/>
        </w:trPr>
        <w:tc>
          <w:tcPr>
            <w:tcW w:w="4106" w:type="dxa"/>
            <w:gridSpan w:val="6"/>
            <w:shd w:val="clear" w:color="auto" w:fill="D9D9D9" w:themeFill="background1" w:themeFillShade="D9"/>
          </w:tcPr>
          <w:p w14:paraId="0455D6FA" w14:textId="671DE111" w:rsidR="00B5399D" w:rsidRPr="00472DBF" w:rsidRDefault="00B5399D" w:rsidP="00B5399D">
            <w:pPr>
              <w:rPr>
                <w:sz w:val="18"/>
                <w:szCs w:val="18"/>
              </w:rPr>
            </w:pPr>
            <w:r w:rsidRPr="00472DBF">
              <w:rPr>
                <w:sz w:val="18"/>
                <w:szCs w:val="18"/>
              </w:rPr>
              <w:t>Mjesta rada gdje se poslovi obavljaju:</w:t>
            </w:r>
          </w:p>
        </w:tc>
        <w:tc>
          <w:tcPr>
            <w:tcW w:w="6237" w:type="dxa"/>
            <w:gridSpan w:val="6"/>
          </w:tcPr>
          <w:p w14:paraId="6C24E4FF" w14:textId="30A86290" w:rsidR="00B5399D" w:rsidRPr="00472DBF" w:rsidRDefault="00B5399D" w:rsidP="00B5399D">
            <w:pPr>
              <w:rPr>
                <w:sz w:val="18"/>
                <w:szCs w:val="18"/>
                <w:highlight w:val="yellow"/>
              </w:rPr>
            </w:pPr>
          </w:p>
        </w:tc>
      </w:tr>
      <w:tr w:rsidR="00B5399D" w:rsidRPr="00472DBF" w14:paraId="3FC13F0E" w14:textId="77777777" w:rsidTr="009F56F2">
        <w:trPr>
          <w:trHeight w:val="476"/>
        </w:trPr>
        <w:tc>
          <w:tcPr>
            <w:tcW w:w="4106" w:type="dxa"/>
            <w:gridSpan w:val="6"/>
            <w:shd w:val="clear" w:color="auto" w:fill="D9D9D9" w:themeFill="background1" w:themeFillShade="D9"/>
          </w:tcPr>
          <w:p w14:paraId="3D95FF19" w14:textId="790BB27C" w:rsidR="00B5399D" w:rsidRPr="00472DBF" w:rsidRDefault="00B5399D" w:rsidP="00B5399D">
            <w:pPr>
              <w:rPr>
                <w:sz w:val="18"/>
                <w:szCs w:val="18"/>
              </w:rPr>
            </w:pPr>
            <w:r w:rsidRPr="00472DBF">
              <w:rPr>
                <w:sz w:val="18"/>
                <w:szCs w:val="18"/>
              </w:rPr>
              <w:t>Radna mjesta koja obavljaju ovaj posao:</w:t>
            </w:r>
          </w:p>
        </w:tc>
        <w:tc>
          <w:tcPr>
            <w:tcW w:w="6237" w:type="dxa"/>
            <w:gridSpan w:val="6"/>
          </w:tcPr>
          <w:p w14:paraId="3E683B8C" w14:textId="46D9F3FF" w:rsidR="00B5399D" w:rsidRPr="00472DBF" w:rsidRDefault="00B5399D" w:rsidP="00B5399D">
            <w:pPr>
              <w:rPr>
                <w:sz w:val="18"/>
                <w:szCs w:val="18"/>
                <w:highlight w:val="yellow"/>
              </w:rPr>
            </w:pPr>
          </w:p>
        </w:tc>
      </w:tr>
      <w:tr w:rsidR="00B5399D" w:rsidRPr="00472DBF" w14:paraId="00A2BA6F" w14:textId="77777777" w:rsidTr="009F56F2">
        <w:tc>
          <w:tcPr>
            <w:tcW w:w="10343" w:type="dxa"/>
            <w:gridSpan w:val="12"/>
            <w:shd w:val="clear" w:color="auto" w:fill="D9D9D9" w:themeFill="background1" w:themeFillShade="D9"/>
          </w:tcPr>
          <w:p w14:paraId="291AB51C" w14:textId="4306AA2E" w:rsidR="00B5399D" w:rsidRPr="00472DBF" w:rsidRDefault="00B5399D" w:rsidP="00B5399D">
            <w:pPr>
              <w:rPr>
                <w:sz w:val="18"/>
                <w:szCs w:val="18"/>
              </w:rPr>
            </w:pPr>
            <w:r w:rsidRPr="00472DBF">
              <w:rPr>
                <w:sz w:val="18"/>
                <w:szCs w:val="18"/>
              </w:rPr>
              <w:t xml:space="preserve">Opis posla: </w:t>
            </w:r>
          </w:p>
        </w:tc>
      </w:tr>
      <w:tr w:rsidR="00B5399D" w:rsidRPr="00472DBF" w14:paraId="34C0662D" w14:textId="77777777" w:rsidTr="009F56F2">
        <w:trPr>
          <w:trHeight w:val="1361"/>
        </w:trPr>
        <w:tc>
          <w:tcPr>
            <w:tcW w:w="10343" w:type="dxa"/>
            <w:gridSpan w:val="12"/>
          </w:tcPr>
          <w:p w14:paraId="37CFAA2E" w14:textId="327254A1" w:rsidR="00B5399D" w:rsidRPr="00472DBF" w:rsidRDefault="00B5399D" w:rsidP="00B5399D">
            <w:pPr>
              <w:rPr>
                <w:sz w:val="18"/>
                <w:szCs w:val="18"/>
              </w:rPr>
            </w:pPr>
          </w:p>
        </w:tc>
      </w:tr>
      <w:tr w:rsidR="00B5399D" w:rsidRPr="00472DBF" w14:paraId="75A9E3CE" w14:textId="77777777" w:rsidTr="005838BF">
        <w:tc>
          <w:tcPr>
            <w:tcW w:w="3964" w:type="dxa"/>
            <w:gridSpan w:val="5"/>
            <w:shd w:val="clear" w:color="auto" w:fill="D9D9D9" w:themeFill="background1" w:themeFillShade="D9"/>
          </w:tcPr>
          <w:p w14:paraId="16F7C05B" w14:textId="5851A8C1" w:rsidR="00B5399D" w:rsidRPr="00472DBF" w:rsidRDefault="00B5399D" w:rsidP="00B5399D">
            <w:pPr>
              <w:rPr>
                <w:sz w:val="18"/>
                <w:szCs w:val="16"/>
              </w:rPr>
            </w:pPr>
            <w:r w:rsidRPr="00472DBF">
              <w:rPr>
                <w:sz w:val="18"/>
                <w:szCs w:val="16"/>
              </w:rPr>
              <w:t>Ukupan broj radnika koji obavljaju ovaj posao:</w:t>
            </w:r>
            <w:r w:rsidRPr="00472DBF">
              <w:rPr>
                <w:sz w:val="18"/>
                <w:szCs w:val="16"/>
              </w:rPr>
              <w:br/>
              <w:t>Od toga:</w:t>
            </w:r>
          </w:p>
        </w:tc>
        <w:tc>
          <w:tcPr>
            <w:tcW w:w="6379" w:type="dxa"/>
            <w:gridSpan w:val="7"/>
            <w:vAlign w:val="center"/>
          </w:tcPr>
          <w:p w14:paraId="3B603A50" w14:textId="672579E8" w:rsidR="00B5399D" w:rsidRPr="00472DBF" w:rsidRDefault="00B5399D" w:rsidP="005838BF">
            <w:pPr>
              <w:rPr>
                <w:sz w:val="18"/>
                <w:szCs w:val="18"/>
              </w:rPr>
            </w:pPr>
          </w:p>
        </w:tc>
      </w:tr>
      <w:tr w:rsidR="00B5399D" w:rsidRPr="00472DBF" w14:paraId="0805781D" w14:textId="77777777" w:rsidTr="009F56F2">
        <w:trPr>
          <w:trHeight w:hRule="exact" w:val="742"/>
        </w:trPr>
        <w:tc>
          <w:tcPr>
            <w:tcW w:w="1322" w:type="dxa"/>
            <w:shd w:val="clear" w:color="auto" w:fill="D9D9D9" w:themeFill="background1" w:themeFillShade="D9"/>
            <w:hideMark/>
          </w:tcPr>
          <w:p w14:paraId="39F6679F" w14:textId="77777777" w:rsidR="00B5399D" w:rsidRPr="00472DBF" w:rsidRDefault="00B5399D" w:rsidP="00B5399D">
            <w:pPr>
              <w:rPr>
                <w:sz w:val="18"/>
                <w:szCs w:val="16"/>
              </w:rPr>
            </w:pPr>
            <w:r w:rsidRPr="00472DBF">
              <w:rPr>
                <w:sz w:val="18"/>
                <w:szCs w:val="16"/>
              </w:rPr>
              <w:t>muškaraca</w:t>
            </w:r>
          </w:p>
        </w:tc>
        <w:tc>
          <w:tcPr>
            <w:tcW w:w="800" w:type="dxa"/>
            <w:gridSpan w:val="2"/>
            <w:shd w:val="clear" w:color="auto" w:fill="D9D9D9" w:themeFill="background1" w:themeFillShade="D9"/>
          </w:tcPr>
          <w:p w14:paraId="3CF210CF" w14:textId="77777777" w:rsidR="00B5399D" w:rsidRPr="00472DBF" w:rsidRDefault="00B5399D" w:rsidP="00B5399D">
            <w:pPr>
              <w:rPr>
                <w:sz w:val="18"/>
                <w:szCs w:val="16"/>
              </w:rPr>
            </w:pPr>
            <w:r w:rsidRPr="00472DBF">
              <w:rPr>
                <w:sz w:val="18"/>
                <w:szCs w:val="16"/>
              </w:rPr>
              <w:t>žena</w:t>
            </w:r>
          </w:p>
        </w:tc>
        <w:tc>
          <w:tcPr>
            <w:tcW w:w="1378" w:type="dxa"/>
            <w:shd w:val="clear" w:color="auto" w:fill="D9D9D9" w:themeFill="background1" w:themeFillShade="D9"/>
          </w:tcPr>
          <w:p w14:paraId="2D7BAB12" w14:textId="77777777" w:rsidR="00B5399D" w:rsidRPr="00472DBF" w:rsidRDefault="00B5399D" w:rsidP="00B5399D">
            <w:pPr>
              <w:rPr>
                <w:sz w:val="18"/>
                <w:szCs w:val="18"/>
              </w:rPr>
            </w:pPr>
            <w:r w:rsidRPr="00472DBF">
              <w:rPr>
                <w:sz w:val="18"/>
                <w:szCs w:val="18"/>
              </w:rPr>
              <w:t>maloljetnika</w:t>
            </w:r>
          </w:p>
        </w:tc>
        <w:tc>
          <w:tcPr>
            <w:tcW w:w="999" w:type="dxa"/>
            <w:gridSpan w:val="3"/>
            <w:shd w:val="clear" w:color="auto" w:fill="D9D9D9" w:themeFill="background1" w:themeFillShade="D9"/>
          </w:tcPr>
          <w:p w14:paraId="7C5E8B28" w14:textId="77777777" w:rsidR="00B5399D" w:rsidRPr="00472DBF" w:rsidRDefault="00B5399D" w:rsidP="00B5399D">
            <w:pPr>
              <w:rPr>
                <w:sz w:val="18"/>
                <w:szCs w:val="18"/>
              </w:rPr>
            </w:pPr>
            <w:r w:rsidRPr="00472DBF">
              <w:rPr>
                <w:sz w:val="18"/>
                <w:szCs w:val="18"/>
              </w:rPr>
              <w:t>trudnica</w:t>
            </w:r>
          </w:p>
        </w:tc>
        <w:tc>
          <w:tcPr>
            <w:tcW w:w="1061" w:type="dxa"/>
            <w:shd w:val="clear" w:color="auto" w:fill="D9D9D9" w:themeFill="background1" w:themeFillShade="D9"/>
          </w:tcPr>
          <w:p w14:paraId="520D7185" w14:textId="77777777" w:rsidR="00B5399D" w:rsidRPr="00472DBF" w:rsidRDefault="00B5399D" w:rsidP="00B5399D">
            <w:pPr>
              <w:rPr>
                <w:sz w:val="18"/>
                <w:szCs w:val="18"/>
              </w:rPr>
            </w:pPr>
            <w:r w:rsidRPr="00472DBF">
              <w:rPr>
                <w:sz w:val="18"/>
                <w:szCs w:val="18"/>
              </w:rPr>
              <w:t>nedavno rodile</w:t>
            </w:r>
          </w:p>
        </w:tc>
        <w:tc>
          <w:tcPr>
            <w:tcW w:w="792" w:type="dxa"/>
            <w:shd w:val="clear" w:color="auto" w:fill="D9D9D9" w:themeFill="background1" w:themeFillShade="D9"/>
          </w:tcPr>
          <w:p w14:paraId="68C8DC0C" w14:textId="77777777" w:rsidR="00B5399D" w:rsidRPr="00472DBF" w:rsidRDefault="00B5399D" w:rsidP="00B5399D">
            <w:pPr>
              <w:rPr>
                <w:sz w:val="18"/>
                <w:szCs w:val="18"/>
              </w:rPr>
            </w:pPr>
            <w:r w:rsidRPr="00472DBF">
              <w:rPr>
                <w:sz w:val="18"/>
                <w:szCs w:val="18"/>
              </w:rPr>
              <w:t>dojilja</w:t>
            </w:r>
          </w:p>
        </w:tc>
        <w:tc>
          <w:tcPr>
            <w:tcW w:w="1537" w:type="dxa"/>
            <w:gridSpan w:val="2"/>
            <w:shd w:val="clear" w:color="auto" w:fill="D9D9D9" w:themeFill="background1" w:themeFillShade="D9"/>
          </w:tcPr>
          <w:p w14:paraId="7CAEA54D" w14:textId="77777777" w:rsidR="00B5399D" w:rsidRPr="00472DBF" w:rsidRDefault="00B5399D" w:rsidP="00B5399D">
            <w:pPr>
              <w:rPr>
                <w:sz w:val="18"/>
                <w:szCs w:val="18"/>
              </w:rPr>
            </w:pPr>
            <w:r w:rsidRPr="00472DBF">
              <w:rPr>
                <w:sz w:val="18"/>
                <w:szCs w:val="18"/>
              </w:rPr>
              <w:t>oboljelih od profesionalne bolesti</w:t>
            </w:r>
          </w:p>
        </w:tc>
        <w:tc>
          <w:tcPr>
            <w:tcW w:w="2454" w:type="dxa"/>
            <w:shd w:val="clear" w:color="auto" w:fill="D9D9D9" w:themeFill="background1" w:themeFillShade="D9"/>
          </w:tcPr>
          <w:p w14:paraId="53087F38" w14:textId="77777777" w:rsidR="00B5399D" w:rsidRPr="00472DBF" w:rsidRDefault="00B5399D" w:rsidP="00B5399D">
            <w:pPr>
              <w:rPr>
                <w:sz w:val="18"/>
                <w:szCs w:val="18"/>
              </w:rPr>
            </w:pPr>
            <w:r w:rsidRPr="00472DBF">
              <w:rPr>
                <w:sz w:val="18"/>
                <w:szCs w:val="18"/>
              </w:rPr>
              <w:t>smanjene radne sposobnosti</w:t>
            </w:r>
          </w:p>
        </w:tc>
      </w:tr>
      <w:tr w:rsidR="00B5399D" w:rsidRPr="00472DBF" w14:paraId="3512F19F" w14:textId="77777777" w:rsidTr="005838BF">
        <w:trPr>
          <w:trHeight w:hRule="exact" w:val="428"/>
        </w:trPr>
        <w:tc>
          <w:tcPr>
            <w:tcW w:w="1322" w:type="dxa"/>
            <w:vAlign w:val="center"/>
          </w:tcPr>
          <w:p w14:paraId="54DDB22C" w14:textId="72EE48C0" w:rsidR="00B5399D" w:rsidRPr="00472DBF" w:rsidRDefault="00B5399D" w:rsidP="005838BF">
            <w:pPr>
              <w:jc w:val="center"/>
              <w:rPr>
                <w:sz w:val="18"/>
                <w:szCs w:val="18"/>
                <w:highlight w:val="yellow"/>
              </w:rPr>
            </w:pPr>
          </w:p>
        </w:tc>
        <w:tc>
          <w:tcPr>
            <w:tcW w:w="800" w:type="dxa"/>
            <w:gridSpan w:val="2"/>
            <w:vAlign w:val="center"/>
          </w:tcPr>
          <w:p w14:paraId="58092051" w14:textId="24F555EE" w:rsidR="00B5399D" w:rsidRPr="00472DBF" w:rsidRDefault="00B5399D" w:rsidP="005838BF">
            <w:pPr>
              <w:jc w:val="center"/>
              <w:rPr>
                <w:sz w:val="18"/>
                <w:szCs w:val="18"/>
                <w:highlight w:val="yellow"/>
              </w:rPr>
            </w:pPr>
          </w:p>
        </w:tc>
        <w:tc>
          <w:tcPr>
            <w:tcW w:w="1378" w:type="dxa"/>
            <w:vAlign w:val="center"/>
          </w:tcPr>
          <w:p w14:paraId="7129B790" w14:textId="57459F19" w:rsidR="00B5399D" w:rsidRPr="00472DBF" w:rsidRDefault="00B5399D" w:rsidP="005838BF">
            <w:pPr>
              <w:jc w:val="center"/>
              <w:rPr>
                <w:sz w:val="18"/>
                <w:szCs w:val="18"/>
                <w:highlight w:val="yellow"/>
              </w:rPr>
            </w:pPr>
          </w:p>
        </w:tc>
        <w:tc>
          <w:tcPr>
            <w:tcW w:w="999" w:type="dxa"/>
            <w:gridSpan w:val="3"/>
            <w:vAlign w:val="center"/>
          </w:tcPr>
          <w:p w14:paraId="6873FDFB" w14:textId="65610D3C" w:rsidR="00B5399D" w:rsidRPr="00472DBF" w:rsidRDefault="00B5399D" w:rsidP="005838BF">
            <w:pPr>
              <w:jc w:val="center"/>
              <w:rPr>
                <w:sz w:val="18"/>
                <w:szCs w:val="18"/>
                <w:highlight w:val="yellow"/>
              </w:rPr>
            </w:pPr>
          </w:p>
        </w:tc>
        <w:tc>
          <w:tcPr>
            <w:tcW w:w="1061" w:type="dxa"/>
            <w:vAlign w:val="center"/>
          </w:tcPr>
          <w:p w14:paraId="44E36AF6" w14:textId="39329A95" w:rsidR="00B5399D" w:rsidRPr="00472DBF" w:rsidRDefault="00B5399D" w:rsidP="005838BF">
            <w:pPr>
              <w:jc w:val="center"/>
              <w:rPr>
                <w:sz w:val="18"/>
                <w:szCs w:val="18"/>
                <w:highlight w:val="yellow"/>
              </w:rPr>
            </w:pPr>
          </w:p>
        </w:tc>
        <w:tc>
          <w:tcPr>
            <w:tcW w:w="792" w:type="dxa"/>
            <w:vAlign w:val="center"/>
          </w:tcPr>
          <w:p w14:paraId="638B44F8" w14:textId="713FD746" w:rsidR="00B5399D" w:rsidRPr="00472DBF" w:rsidRDefault="00B5399D" w:rsidP="005838BF">
            <w:pPr>
              <w:jc w:val="center"/>
              <w:rPr>
                <w:sz w:val="18"/>
                <w:szCs w:val="18"/>
                <w:highlight w:val="yellow"/>
              </w:rPr>
            </w:pPr>
          </w:p>
        </w:tc>
        <w:tc>
          <w:tcPr>
            <w:tcW w:w="1537" w:type="dxa"/>
            <w:gridSpan w:val="2"/>
            <w:vAlign w:val="center"/>
          </w:tcPr>
          <w:p w14:paraId="70E1C39E" w14:textId="7AFA5946" w:rsidR="00B5399D" w:rsidRPr="00472DBF" w:rsidRDefault="00B5399D" w:rsidP="005838BF">
            <w:pPr>
              <w:jc w:val="center"/>
              <w:rPr>
                <w:sz w:val="18"/>
                <w:szCs w:val="18"/>
                <w:highlight w:val="yellow"/>
              </w:rPr>
            </w:pPr>
          </w:p>
        </w:tc>
        <w:tc>
          <w:tcPr>
            <w:tcW w:w="2454" w:type="dxa"/>
            <w:vAlign w:val="center"/>
          </w:tcPr>
          <w:p w14:paraId="201A8953" w14:textId="23C295D2" w:rsidR="00B5399D" w:rsidRPr="00472DBF" w:rsidRDefault="00B5399D" w:rsidP="005838BF">
            <w:pPr>
              <w:jc w:val="center"/>
              <w:rPr>
                <w:sz w:val="18"/>
                <w:szCs w:val="18"/>
                <w:highlight w:val="yellow"/>
              </w:rPr>
            </w:pPr>
          </w:p>
        </w:tc>
      </w:tr>
      <w:tr w:rsidR="00B5399D" w:rsidRPr="00472DBF" w14:paraId="4C460E47" w14:textId="43840CA0" w:rsidTr="005838BF">
        <w:trPr>
          <w:trHeight w:val="476"/>
        </w:trPr>
        <w:tc>
          <w:tcPr>
            <w:tcW w:w="4106" w:type="dxa"/>
            <w:gridSpan w:val="6"/>
            <w:shd w:val="clear" w:color="auto" w:fill="D9D9D9" w:themeFill="background1" w:themeFillShade="D9"/>
            <w:vAlign w:val="center"/>
          </w:tcPr>
          <w:p w14:paraId="4AC6EB84" w14:textId="6F5D2B3B" w:rsidR="00B5399D" w:rsidRPr="00472DBF" w:rsidRDefault="00B5399D" w:rsidP="005838BF">
            <w:pPr>
              <w:rPr>
                <w:sz w:val="18"/>
                <w:szCs w:val="18"/>
                <w:highlight w:val="yellow"/>
              </w:rPr>
            </w:pPr>
            <w:r w:rsidRPr="00472DBF">
              <w:rPr>
                <w:sz w:val="18"/>
                <w:szCs w:val="18"/>
              </w:rPr>
              <w:t>Da li je obvezan nivo stručne spreme ili specifična osposobljenost za obavljanje posla:</w:t>
            </w:r>
          </w:p>
        </w:tc>
        <w:tc>
          <w:tcPr>
            <w:tcW w:w="6237" w:type="dxa"/>
            <w:gridSpan w:val="6"/>
            <w:vAlign w:val="center"/>
          </w:tcPr>
          <w:p w14:paraId="3BE5306A" w14:textId="3A69DDEB" w:rsidR="00B5399D" w:rsidRPr="00472DBF" w:rsidRDefault="00B5399D" w:rsidP="005838BF">
            <w:pPr>
              <w:rPr>
                <w:sz w:val="18"/>
                <w:szCs w:val="18"/>
              </w:rPr>
            </w:pPr>
          </w:p>
        </w:tc>
      </w:tr>
      <w:tr w:rsidR="00B5399D" w:rsidRPr="00472DBF" w14:paraId="78B3F858" w14:textId="4A686335" w:rsidTr="005838BF">
        <w:trPr>
          <w:trHeight w:val="476"/>
        </w:trPr>
        <w:tc>
          <w:tcPr>
            <w:tcW w:w="4106" w:type="dxa"/>
            <w:gridSpan w:val="6"/>
            <w:shd w:val="clear" w:color="auto" w:fill="D9D9D9" w:themeFill="background1" w:themeFillShade="D9"/>
            <w:vAlign w:val="center"/>
          </w:tcPr>
          <w:p w14:paraId="02510185" w14:textId="746556C3" w:rsidR="00B5399D" w:rsidRPr="00472DBF" w:rsidRDefault="00B5399D" w:rsidP="005838BF">
            <w:pPr>
              <w:rPr>
                <w:sz w:val="18"/>
                <w:szCs w:val="18"/>
              </w:rPr>
            </w:pPr>
            <w:r w:rsidRPr="00472DBF">
              <w:rPr>
                <w:sz w:val="18"/>
                <w:szCs w:val="18"/>
              </w:rPr>
              <w:t>Da li je za obavljanje posla potrebno stručno osposobljavanje, a ako da koje</w:t>
            </w:r>
            <w:r w:rsidR="009F56F2" w:rsidRPr="00472DBF">
              <w:rPr>
                <w:sz w:val="18"/>
                <w:szCs w:val="18"/>
              </w:rPr>
              <w:t>:</w:t>
            </w:r>
          </w:p>
        </w:tc>
        <w:tc>
          <w:tcPr>
            <w:tcW w:w="6237" w:type="dxa"/>
            <w:gridSpan w:val="6"/>
            <w:vAlign w:val="center"/>
          </w:tcPr>
          <w:p w14:paraId="21B2B98E" w14:textId="0A735711" w:rsidR="00B5399D" w:rsidRPr="00472DBF" w:rsidRDefault="00B5399D" w:rsidP="005838BF">
            <w:pPr>
              <w:rPr>
                <w:sz w:val="18"/>
                <w:szCs w:val="18"/>
              </w:rPr>
            </w:pPr>
          </w:p>
        </w:tc>
      </w:tr>
      <w:tr w:rsidR="00B5399D" w:rsidRPr="00472DBF" w14:paraId="4108CFFB" w14:textId="77777777" w:rsidTr="005838BF">
        <w:tc>
          <w:tcPr>
            <w:tcW w:w="4106" w:type="dxa"/>
            <w:gridSpan w:val="6"/>
            <w:shd w:val="clear" w:color="auto" w:fill="D9D9D9" w:themeFill="background1" w:themeFillShade="D9"/>
            <w:vAlign w:val="center"/>
          </w:tcPr>
          <w:p w14:paraId="3B789239" w14:textId="5C16DE91" w:rsidR="00B5399D" w:rsidRPr="00472DBF" w:rsidRDefault="00B5399D" w:rsidP="005838BF">
            <w:pPr>
              <w:rPr>
                <w:sz w:val="18"/>
                <w:szCs w:val="18"/>
              </w:rPr>
            </w:pPr>
            <w:r w:rsidRPr="00472DBF">
              <w:rPr>
                <w:sz w:val="18"/>
                <w:szCs w:val="18"/>
              </w:rPr>
              <w:t>Da li se radi obavljanja ovog posla staž izračunava s uvećanim trajanjem, a ako da zbog kojih okolnosti</w:t>
            </w:r>
            <w:r w:rsidR="009F56F2" w:rsidRPr="00472DBF">
              <w:rPr>
                <w:sz w:val="18"/>
                <w:szCs w:val="18"/>
              </w:rPr>
              <w:t>:</w:t>
            </w:r>
          </w:p>
        </w:tc>
        <w:tc>
          <w:tcPr>
            <w:tcW w:w="6237" w:type="dxa"/>
            <w:gridSpan w:val="6"/>
            <w:vAlign w:val="center"/>
          </w:tcPr>
          <w:p w14:paraId="1B8E66C2" w14:textId="05DFE0B9" w:rsidR="00B5399D" w:rsidRPr="00472DBF" w:rsidRDefault="00B5399D" w:rsidP="005838BF">
            <w:pPr>
              <w:rPr>
                <w:sz w:val="18"/>
                <w:szCs w:val="18"/>
                <w:highlight w:val="yellow"/>
              </w:rPr>
            </w:pPr>
          </w:p>
        </w:tc>
      </w:tr>
      <w:tr w:rsidR="00B5399D" w:rsidRPr="00472DBF" w14:paraId="14DE63CD" w14:textId="77777777" w:rsidTr="005838BF">
        <w:tc>
          <w:tcPr>
            <w:tcW w:w="4106" w:type="dxa"/>
            <w:gridSpan w:val="6"/>
            <w:shd w:val="clear" w:color="auto" w:fill="D9D9D9" w:themeFill="background1" w:themeFillShade="D9"/>
            <w:vAlign w:val="center"/>
          </w:tcPr>
          <w:p w14:paraId="743F649E" w14:textId="1BC47DB2" w:rsidR="00B5399D" w:rsidRPr="00472DBF" w:rsidRDefault="00B5399D" w:rsidP="005838BF">
            <w:pPr>
              <w:rPr>
                <w:sz w:val="18"/>
                <w:szCs w:val="18"/>
              </w:rPr>
            </w:pPr>
            <w:r w:rsidRPr="00472DBF">
              <w:rPr>
                <w:sz w:val="18"/>
                <w:szCs w:val="18"/>
              </w:rPr>
              <w:t>Kakva je organizacija rada i raspored radnog vremena</w:t>
            </w:r>
            <w:r w:rsidR="009F56F2" w:rsidRPr="00472DBF">
              <w:rPr>
                <w:sz w:val="18"/>
                <w:szCs w:val="18"/>
              </w:rPr>
              <w:t>:</w:t>
            </w:r>
          </w:p>
        </w:tc>
        <w:tc>
          <w:tcPr>
            <w:tcW w:w="6237" w:type="dxa"/>
            <w:gridSpan w:val="6"/>
            <w:vAlign w:val="center"/>
          </w:tcPr>
          <w:p w14:paraId="3F03EE6B" w14:textId="78BCDFDC" w:rsidR="00B5399D" w:rsidRPr="00472DBF" w:rsidRDefault="00B5399D" w:rsidP="005838BF">
            <w:pPr>
              <w:rPr>
                <w:sz w:val="18"/>
                <w:szCs w:val="18"/>
                <w:highlight w:val="yellow"/>
              </w:rPr>
            </w:pPr>
          </w:p>
        </w:tc>
      </w:tr>
      <w:tr w:rsidR="00B5399D" w:rsidRPr="00472DBF" w14:paraId="5CE8B07C" w14:textId="77777777" w:rsidTr="005838BF">
        <w:tc>
          <w:tcPr>
            <w:tcW w:w="4106" w:type="dxa"/>
            <w:gridSpan w:val="6"/>
            <w:shd w:val="clear" w:color="auto" w:fill="D9D9D9" w:themeFill="background1" w:themeFillShade="D9"/>
            <w:vAlign w:val="center"/>
          </w:tcPr>
          <w:p w14:paraId="417D4E55" w14:textId="70F6BE88" w:rsidR="00B5399D" w:rsidRPr="00472DBF" w:rsidRDefault="00B5399D" w:rsidP="005838BF">
            <w:pPr>
              <w:rPr>
                <w:sz w:val="18"/>
                <w:szCs w:val="18"/>
              </w:rPr>
            </w:pPr>
            <w:r w:rsidRPr="00472DBF">
              <w:rPr>
                <w:sz w:val="18"/>
                <w:szCs w:val="18"/>
              </w:rPr>
              <w:t>Ako se radi o poslu s posebnim uvjeti rada prema Pravilniku o poslovima s posebnim uvjetima rada (NN 5/84) koji su to poslovi (točke članka 3)</w:t>
            </w:r>
          </w:p>
        </w:tc>
        <w:tc>
          <w:tcPr>
            <w:tcW w:w="6237" w:type="dxa"/>
            <w:gridSpan w:val="6"/>
            <w:vAlign w:val="center"/>
          </w:tcPr>
          <w:p w14:paraId="7F32DA2B" w14:textId="00E50625" w:rsidR="00B5399D" w:rsidRPr="00472DBF" w:rsidRDefault="00B5399D" w:rsidP="005838BF">
            <w:pPr>
              <w:rPr>
                <w:sz w:val="18"/>
                <w:szCs w:val="18"/>
              </w:rPr>
            </w:pPr>
          </w:p>
        </w:tc>
      </w:tr>
      <w:tr w:rsidR="00B5399D" w:rsidRPr="00472DBF" w14:paraId="475374CF" w14:textId="77777777" w:rsidTr="005838BF">
        <w:tc>
          <w:tcPr>
            <w:tcW w:w="4106" w:type="dxa"/>
            <w:gridSpan w:val="6"/>
            <w:shd w:val="clear" w:color="auto" w:fill="D9D9D9" w:themeFill="background1" w:themeFillShade="D9"/>
            <w:vAlign w:val="center"/>
          </w:tcPr>
          <w:p w14:paraId="3675B82C" w14:textId="6EBE5ADE" w:rsidR="00B5399D" w:rsidRPr="00472DBF" w:rsidRDefault="00B5399D" w:rsidP="005838BF">
            <w:pPr>
              <w:rPr>
                <w:sz w:val="18"/>
                <w:szCs w:val="18"/>
              </w:rPr>
            </w:pPr>
            <w:r w:rsidRPr="00472DBF">
              <w:rPr>
                <w:sz w:val="18"/>
                <w:szCs w:val="18"/>
              </w:rPr>
              <w:t>Ako se radi o poslu prema posebnom pravilniku, o koj</w:t>
            </w:r>
            <w:r w:rsidR="0043266E" w:rsidRPr="00472DBF">
              <w:rPr>
                <w:sz w:val="18"/>
                <w:szCs w:val="18"/>
              </w:rPr>
              <w:t>e</w:t>
            </w:r>
            <w:r w:rsidRPr="00472DBF">
              <w:rPr>
                <w:sz w:val="18"/>
                <w:szCs w:val="18"/>
              </w:rPr>
              <w:t xml:space="preserve">m </w:t>
            </w:r>
            <w:r w:rsidR="0043266E" w:rsidRPr="00472DBF">
              <w:rPr>
                <w:sz w:val="18"/>
                <w:szCs w:val="18"/>
              </w:rPr>
              <w:t>pravilniku je riječ</w:t>
            </w:r>
            <w:r w:rsidR="009F56F2" w:rsidRPr="00472DBF">
              <w:rPr>
                <w:sz w:val="18"/>
                <w:szCs w:val="18"/>
              </w:rPr>
              <w:t>:</w:t>
            </w:r>
          </w:p>
        </w:tc>
        <w:tc>
          <w:tcPr>
            <w:tcW w:w="6237" w:type="dxa"/>
            <w:gridSpan w:val="6"/>
            <w:vAlign w:val="center"/>
          </w:tcPr>
          <w:p w14:paraId="5D274A1F" w14:textId="6D29596F" w:rsidR="00B5399D" w:rsidRPr="00472DBF" w:rsidRDefault="00B5399D" w:rsidP="005838BF">
            <w:pPr>
              <w:rPr>
                <w:sz w:val="18"/>
                <w:szCs w:val="18"/>
                <w:highlight w:val="yellow"/>
              </w:rPr>
            </w:pPr>
          </w:p>
        </w:tc>
      </w:tr>
      <w:tr w:rsidR="00B5399D" w:rsidRPr="00472DBF" w14:paraId="5845C637" w14:textId="77777777" w:rsidTr="005838BF">
        <w:tc>
          <w:tcPr>
            <w:tcW w:w="4106" w:type="dxa"/>
            <w:gridSpan w:val="6"/>
            <w:shd w:val="clear" w:color="auto" w:fill="D9D9D9" w:themeFill="background1" w:themeFillShade="D9"/>
            <w:vAlign w:val="center"/>
          </w:tcPr>
          <w:p w14:paraId="17EDF191" w14:textId="4256D453" w:rsidR="00B5399D" w:rsidRPr="00472DBF" w:rsidRDefault="00B5399D" w:rsidP="005838BF">
            <w:pPr>
              <w:rPr>
                <w:sz w:val="18"/>
                <w:szCs w:val="18"/>
              </w:rPr>
            </w:pPr>
            <w:r w:rsidRPr="00472DBF">
              <w:rPr>
                <w:sz w:val="18"/>
                <w:szCs w:val="18"/>
              </w:rPr>
              <w:t>Da li se pri obavljanju posla koristi računalo 4 ili više sati tijekom jednog radnog dana:</w:t>
            </w:r>
          </w:p>
        </w:tc>
        <w:tc>
          <w:tcPr>
            <w:tcW w:w="6237" w:type="dxa"/>
            <w:gridSpan w:val="6"/>
            <w:vAlign w:val="center"/>
          </w:tcPr>
          <w:p w14:paraId="1E5905F2" w14:textId="6658E6AB" w:rsidR="00B5399D" w:rsidRPr="00472DBF" w:rsidRDefault="00B5399D" w:rsidP="005838BF">
            <w:pPr>
              <w:rPr>
                <w:sz w:val="18"/>
                <w:szCs w:val="18"/>
                <w:highlight w:val="yellow"/>
              </w:rPr>
            </w:pPr>
          </w:p>
        </w:tc>
      </w:tr>
      <w:tr w:rsidR="00B5399D" w:rsidRPr="00472DBF" w14:paraId="4ECD77D4" w14:textId="77777777" w:rsidTr="005838BF">
        <w:tc>
          <w:tcPr>
            <w:tcW w:w="4106" w:type="dxa"/>
            <w:gridSpan w:val="6"/>
            <w:shd w:val="clear" w:color="auto" w:fill="D9D9D9" w:themeFill="background1" w:themeFillShade="D9"/>
            <w:vAlign w:val="center"/>
          </w:tcPr>
          <w:p w14:paraId="6E16AD09" w14:textId="78A495DD" w:rsidR="00B5399D" w:rsidRPr="00472DBF" w:rsidRDefault="00B5399D" w:rsidP="005838BF">
            <w:pPr>
              <w:rPr>
                <w:sz w:val="18"/>
                <w:szCs w:val="18"/>
              </w:rPr>
            </w:pPr>
            <w:r w:rsidRPr="00472DBF">
              <w:rPr>
                <w:sz w:val="18"/>
                <w:szCs w:val="18"/>
              </w:rPr>
              <w:t>Radna oprema koja se koristi pri obavljanju posla (proizvođač, tip, tvornički broj):</w:t>
            </w:r>
          </w:p>
        </w:tc>
        <w:tc>
          <w:tcPr>
            <w:tcW w:w="6237" w:type="dxa"/>
            <w:gridSpan w:val="6"/>
            <w:vAlign w:val="center"/>
          </w:tcPr>
          <w:p w14:paraId="76F92355" w14:textId="7B961059" w:rsidR="00B5399D" w:rsidRPr="00472DBF" w:rsidRDefault="00B5399D" w:rsidP="005838BF">
            <w:pPr>
              <w:rPr>
                <w:sz w:val="18"/>
                <w:szCs w:val="18"/>
                <w:highlight w:val="yellow"/>
              </w:rPr>
            </w:pPr>
          </w:p>
        </w:tc>
      </w:tr>
      <w:tr w:rsidR="00D71C9E" w:rsidRPr="00472DBF" w14:paraId="320BC2E6" w14:textId="77777777" w:rsidTr="005838BF">
        <w:tc>
          <w:tcPr>
            <w:tcW w:w="4106" w:type="dxa"/>
            <w:gridSpan w:val="6"/>
            <w:shd w:val="clear" w:color="auto" w:fill="D9D9D9" w:themeFill="background1" w:themeFillShade="D9"/>
            <w:vAlign w:val="center"/>
          </w:tcPr>
          <w:p w14:paraId="1101C590" w14:textId="2A9CCACE" w:rsidR="00D71C9E" w:rsidRPr="00472DBF" w:rsidRDefault="00D71C9E" w:rsidP="005838BF">
            <w:pPr>
              <w:rPr>
                <w:sz w:val="18"/>
                <w:szCs w:val="18"/>
              </w:rPr>
            </w:pPr>
            <w:r w:rsidRPr="00472DBF">
              <w:rPr>
                <w:sz w:val="18"/>
                <w:szCs w:val="18"/>
              </w:rPr>
              <w:t>Da li su uz radnu opremu osigurane upute za siguran rad:</w:t>
            </w:r>
          </w:p>
        </w:tc>
        <w:tc>
          <w:tcPr>
            <w:tcW w:w="6237" w:type="dxa"/>
            <w:gridSpan w:val="6"/>
            <w:vAlign w:val="center"/>
          </w:tcPr>
          <w:p w14:paraId="0C04DFD6" w14:textId="46FE2B8E" w:rsidR="00D71C9E" w:rsidRPr="00472DBF" w:rsidRDefault="00D71C9E" w:rsidP="005838BF">
            <w:pPr>
              <w:rPr>
                <w:sz w:val="18"/>
                <w:szCs w:val="18"/>
                <w:highlight w:val="yellow"/>
              </w:rPr>
            </w:pPr>
          </w:p>
        </w:tc>
      </w:tr>
      <w:tr w:rsidR="00B5399D" w:rsidRPr="00472DBF" w14:paraId="11446F05" w14:textId="77777777" w:rsidTr="005838BF">
        <w:tc>
          <w:tcPr>
            <w:tcW w:w="4106" w:type="dxa"/>
            <w:gridSpan w:val="6"/>
            <w:shd w:val="clear" w:color="auto" w:fill="D9D9D9" w:themeFill="background1" w:themeFillShade="D9"/>
            <w:vAlign w:val="center"/>
          </w:tcPr>
          <w:p w14:paraId="4581DF11" w14:textId="6226D9C9" w:rsidR="00B5399D" w:rsidRPr="00472DBF" w:rsidRDefault="00B5399D" w:rsidP="005838BF">
            <w:pPr>
              <w:rPr>
                <w:sz w:val="18"/>
                <w:szCs w:val="18"/>
              </w:rPr>
            </w:pPr>
            <w:r w:rsidRPr="00472DBF">
              <w:rPr>
                <w:sz w:val="18"/>
                <w:szCs w:val="18"/>
              </w:rPr>
              <w:t>Popis radnika koji obavljaju ovaj posao:</w:t>
            </w:r>
          </w:p>
        </w:tc>
        <w:tc>
          <w:tcPr>
            <w:tcW w:w="6237" w:type="dxa"/>
            <w:gridSpan w:val="6"/>
            <w:vAlign w:val="center"/>
          </w:tcPr>
          <w:p w14:paraId="22577C33" w14:textId="1FD9BEEE" w:rsidR="00B5399D" w:rsidRPr="00472DBF" w:rsidRDefault="00B5399D" w:rsidP="005838BF">
            <w:pPr>
              <w:rPr>
                <w:sz w:val="18"/>
                <w:szCs w:val="18"/>
                <w:highlight w:val="yellow"/>
              </w:rPr>
            </w:pPr>
          </w:p>
        </w:tc>
      </w:tr>
      <w:tr w:rsidR="00B5399D" w:rsidRPr="00472DBF" w14:paraId="7414BC67" w14:textId="77777777" w:rsidTr="005838BF">
        <w:tc>
          <w:tcPr>
            <w:tcW w:w="4106" w:type="dxa"/>
            <w:gridSpan w:val="6"/>
            <w:shd w:val="clear" w:color="auto" w:fill="D9D9D9" w:themeFill="background1" w:themeFillShade="D9"/>
            <w:vAlign w:val="center"/>
          </w:tcPr>
          <w:p w14:paraId="3394B750" w14:textId="35675923" w:rsidR="00B5399D" w:rsidRPr="00472DBF" w:rsidRDefault="00B5399D" w:rsidP="005838BF">
            <w:pPr>
              <w:rPr>
                <w:sz w:val="18"/>
                <w:szCs w:val="16"/>
              </w:rPr>
            </w:pPr>
            <w:r w:rsidRPr="00472DBF">
              <w:rPr>
                <w:sz w:val="18"/>
                <w:szCs w:val="16"/>
              </w:rPr>
              <w:t>Da li se pri obavljanju posla koristi zaštitna oprema, ako da koja:</w:t>
            </w:r>
          </w:p>
        </w:tc>
        <w:tc>
          <w:tcPr>
            <w:tcW w:w="6237" w:type="dxa"/>
            <w:gridSpan w:val="6"/>
            <w:vAlign w:val="center"/>
          </w:tcPr>
          <w:p w14:paraId="6B493F78" w14:textId="7F7E69DA" w:rsidR="00B5399D" w:rsidRPr="00472DBF" w:rsidRDefault="00B5399D" w:rsidP="005838BF">
            <w:pPr>
              <w:rPr>
                <w:sz w:val="18"/>
                <w:szCs w:val="18"/>
                <w:highlight w:val="yellow"/>
              </w:rPr>
            </w:pPr>
          </w:p>
        </w:tc>
      </w:tr>
      <w:tr w:rsidR="00B5399D" w:rsidRPr="00472DBF" w14:paraId="30BA09B4" w14:textId="77777777" w:rsidTr="005838BF">
        <w:tc>
          <w:tcPr>
            <w:tcW w:w="4106" w:type="dxa"/>
            <w:gridSpan w:val="6"/>
            <w:shd w:val="clear" w:color="auto" w:fill="D9D9D9" w:themeFill="background1" w:themeFillShade="D9"/>
            <w:vAlign w:val="center"/>
          </w:tcPr>
          <w:p w14:paraId="1EDA0FF3" w14:textId="0C6FD14A" w:rsidR="00B5399D" w:rsidRPr="00472DBF" w:rsidRDefault="00B5399D" w:rsidP="005838BF">
            <w:pPr>
              <w:rPr>
                <w:sz w:val="18"/>
                <w:szCs w:val="16"/>
              </w:rPr>
            </w:pPr>
            <w:r w:rsidRPr="00472DBF">
              <w:rPr>
                <w:sz w:val="18"/>
                <w:szCs w:val="16"/>
              </w:rPr>
              <w:t>Da li se prilikom obavljanja posla ručno rukuje teretima</w:t>
            </w:r>
            <w:r w:rsidR="009F56F2" w:rsidRPr="00472DBF">
              <w:rPr>
                <w:sz w:val="18"/>
                <w:szCs w:val="16"/>
              </w:rPr>
              <w:t>:</w:t>
            </w:r>
          </w:p>
        </w:tc>
        <w:tc>
          <w:tcPr>
            <w:tcW w:w="6237" w:type="dxa"/>
            <w:gridSpan w:val="6"/>
            <w:vAlign w:val="center"/>
          </w:tcPr>
          <w:p w14:paraId="2EA2A5A9" w14:textId="2FAFD5A5" w:rsidR="00B5399D" w:rsidRPr="00472DBF" w:rsidRDefault="00B5399D" w:rsidP="005838BF">
            <w:pPr>
              <w:rPr>
                <w:sz w:val="18"/>
                <w:szCs w:val="18"/>
                <w:highlight w:val="yellow"/>
              </w:rPr>
            </w:pPr>
          </w:p>
        </w:tc>
      </w:tr>
      <w:tr w:rsidR="00D71C9E" w:rsidRPr="00472DBF" w14:paraId="4C47A40D" w14:textId="77777777" w:rsidTr="005838BF">
        <w:tc>
          <w:tcPr>
            <w:tcW w:w="4106" w:type="dxa"/>
            <w:gridSpan w:val="6"/>
            <w:shd w:val="clear" w:color="auto" w:fill="D9D9D9" w:themeFill="background1" w:themeFillShade="D9"/>
            <w:vAlign w:val="center"/>
          </w:tcPr>
          <w:p w14:paraId="2A62DFAA" w14:textId="38BCBB8E" w:rsidR="00D71C9E" w:rsidRPr="00472DBF" w:rsidRDefault="00D71C9E" w:rsidP="005838BF">
            <w:pPr>
              <w:rPr>
                <w:sz w:val="18"/>
                <w:szCs w:val="16"/>
              </w:rPr>
            </w:pPr>
            <w:r w:rsidRPr="00472DBF">
              <w:rPr>
                <w:sz w:val="18"/>
                <w:szCs w:val="16"/>
              </w:rPr>
              <w:t>Da li se radi o normiranim poslovima</w:t>
            </w:r>
            <w:r w:rsidR="009F56F2" w:rsidRPr="00472DBF">
              <w:rPr>
                <w:sz w:val="18"/>
                <w:szCs w:val="16"/>
              </w:rPr>
              <w:t>:</w:t>
            </w:r>
          </w:p>
        </w:tc>
        <w:tc>
          <w:tcPr>
            <w:tcW w:w="6237" w:type="dxa"/>
            <w:gridSpan w:val="6"/>
            <w:vAlign w:val="center"/>
          </w:tcPr>
          <w:p w14:paraId="2E2B401F" w14:textId="07A3E1C1" w:rsidR="00D71C9E" w:rsidRPr="00472DBF" w:rsidRDefault="00D71C9E" w:rsidP="005838BF">
            <w:pPr>
              <w:rPr>
                <w:sz w:val="18"/>
                <w:szCs w:val="18"/>
                <w:highlight w:val="yellow"/>
              </w:rPr>
            </w:pPr>
          </w:p>
        </w:tc>
      </w:tr>
      <w:tr w:rsidR="000215F7" w:rsidRPr="00472DBF" w14:paraId="3429BFD5" w14:textId="77777777" w:rsidTr="007A5387">
        <w:tc>
          <w:tcPr>
            <w:tcW w:w="2053" w:type="dxa"/>
            <w:gridSpan w:val="2"/>
            <w:vMerge w:val="restart"/>
            <w:shd w:val="clear" w:color="auto" w:fill="D9D9D9" w:themeFill="background1" w:themeFillShade="D9"/>
            <w:vAlign w:val="center"/>
          </w:tcPr>
          <w:p w14:paraId="79B1FD03" w14:textId="477892E8" w:rsidR="000215F7" w:rsidRPr="00472DBF" w:rsidRDefault="000215F7" w:rsidP="005838BF">
            <w:pPr>
              <w:rPr>
                <w:sz w:val="18"/>
                <w:szCs w:val="16"/>
              </w:rPr>
            </w:pPr>
            <w:r>
              <w:rPr>
                <w:sz w:val="18"/>
                <w:szCs w:val="16"/>
              </w:rPr>
              <w:t>Izračun stupnja opterećenosti (KIM):</w:t>
            </w:r>
          </w:p>
        </w:tc>
        <w:tc>
          <w:tcPr>
            <w:tcW w:w="2053" w:type="dxa"/>
            <w:gridSpan w:val="4"/>
            <w:shd w:val="clear" w:color="auto" w:fill="D9D9D9" w:themeFill="background1" w:themeFillShade="D9"/>
            <w:vAlign w:val="center"/>
          </w:tcPr>
          <w:p w14:paraId="09215F4C" w14:textId="236BCD5C" w:rsidR="000215F7" w:rsidRPr="00472DBF" w:rsidRDefault="000215F7" w:rsidP="005838BF">
            <w:pPr>
              <w:rPr>
                <w:sz w:val="18"/>
                <w:szCs w:val="16"/>
              </w:rPr>
            </w:pPr>
          </w:p>
        </w:tc>
        <w:tc>
          <w:tcPr>
            <w:tcW w:w="3118" w:type="dxa"/>
            <w:gridSpan w:val="4"/>
            <w:shd w:val="clear" w:color="auto" w:fill="D9D9D9" w:themeFill="background1" w:themeFillShade="D9"/>
            <w:vAlign w:val="center"/>
          </w:tcPr>
          <w:p w14:paraId="59872BD2" w14:textId="3CB591BB" w:rsidR="000215F7" w:rsidRPr="00903D43" w:rsidRDefault="000215F7" w:rsidP="005838BF">
            <w:pPr>
              <w:rPr>
                <w:sz w:val="18"/>
                <w:szCs w:val="18"/>
              </w:rPr>
            </w:pPr>
            <w:r w:rsidRPr="00903D43">
              <w:rPr>
                <w:sz w:val="18"/>
                <w:szCs w:val="16"/>
              </w:rPr>
              <w:t>Za muškarce</w:t>
            </w:r>
          </w:p>
        </w:tc>
        <w:tc>
          <w:tcPr>
            <w:tcW w:w="3119" w:type="dxa"/>
            <w:gridSpan w:val="2"/>
            <w:shd w:val="clear" w:color="auto" w:fill="D9D9D9" w:themeFill="background1" w:themeFillShade="D9"/>
            <w:vAlign w:val="center"/>
          </w:tcPr>
          <w:p w14:paraId="605190B8" w14:textId="3BFE49C9" w:rsidR="000215F7" w:rsidRPr="00903D43" w:rsidRDefault="000215F7" w:rsidP="005838BF">
            <w:pPr>
              <w:rPr>
                <w:sz w:val="18"/>
                <w:szCs w:val="18"/>
              </w:rPr>
            </w:pPr>
            <w:r w:rsidRPr="00903D43">
              <w:rPr>
                <w:sz w:val="18"/>
                <w:szCs w:val="18"/>
              </w:rPr>
              <w:t>Za žene</w:t>
            </w:r>
          </w:p>
        </w:tc>
      </w:tr>
      <w:tr w:rsidR="000215F7" w:rsidRPr="00472DBF" w14:paraId="5D83A8F1" w14:textId="77777777" w:rsidTr="008D5846">
        <w:trPr>
          <w:trHeight w:val="120"/>
        </w:trPr>
        <w:tc>
          <w:tcPr>
            <w:tcW w:w="2053" w:type="dxa"/>
            <w:gridSpan w:val="2"/>
            <w:vMerge/>
            <w:shd w:val="clear" w:color="auto" w:fill="D9D9D9" w:themeFill="background1" w:themeFillShade="D9"/>
            <w:vAlign w:val="center"/>
          </w:tcPr>
          <w:p w14:paraId="7FE8A335" w14:textId="0A6BA88A" w:rsidR="000215F7" w:rsidRPr="00472DBF" w:rsidRDefault="000215F7" w:rsidP="005838BF">
            <w:pPr>
              <w:rPr>
                <w:sz w:val="18"/>
                <w:szCs w:val="16"/>
              </w:rPr>
            </w:pPr>
          </w:p>
        </w:tc>
        <w:tc>
          <w:tcPr>
            <w:tcW w:w="2053" w:type="dxa"/>
            <w:gridSpan w:val="4"/>
            <w:shd w:val="clear" w:color="auto" w:fill="D9D9D9" w:themeFill="background1" w:themeFillShade="D9"/>
            <w:vAlign w:val="center"/>
          </w:tcPr>
          <w:p w14:paraId="42CE3AF7" w14:textId="0A3E395F" w:rsidR="000215F7" w:rsidRPr="00472DBF" w:rsidRDefault="000215F7" w:rsidP="005838BF">
            <w:pPr>
              <w:rPr>
                <w:sz w:val="18"/>
                <w:szCs w:val="16"/>
              </w:rPr>
            </w:pPr>
            <w:r w:rsidRPr="005813EB">
              <w:rPr>
                <w:sz w:val="18"/>
                <w:szCs w:val="16"/>
              </w:rPr>
              <w:t>Ukupno opterećenje:</w:t>
            </w:r>
          </w:p>
        </w:tc>
        <w:tc>
          <w:tcPr>
            <w:tcW w:w="3118" w:type="dxa"/>
            <w:gridSpan w:val="4"/>
            <w:shd w:val="clear" w:color="auto" w:fill="FFFFFF" w:themeFill="background1"/>
            <w:vAlign w:val="center"/>
          </w:tcPr>
          <w:p w14:paraId="4BE6D290" w14:textId="00A255AE" w:rsidR="000215F7" w:rsidRPr="00903D43" w:rsidRDefault="000215F7" w:rsidP="005838BF">
            <w:pPr>
              <w:rPr>
                <w:sz w:val="18"/>
                <w:szCs w:val="16"/>
                <w:highlight w:val="yellow"/>
              </w:rPr>
            </w:pPr>
          </w:p>
        </w:tc>
        <w:tc>
          <w:tcPr>
            <w:tcW w:w="3119" w:type="dxa"/>
            <w:gridSpan w:val="2"/>
            <w:shd w:val="clear" w:color="auto" w:fill="FFFFFF" w:themeFill="background1"/>
            <w:vAlign w:val="center"/>
          </w:tcPr>
          <w:p w14:paraId="7CB8EDB1" w14:textId="35184F2E" w:rsidR="000215F7" w:rsidRPr="00903D43" w:rsidRDefault="000215F7" w:rsidP="005838BF">
            <w:pPr>
              <w:rPr>
                <w:sz w:val="18"/>
                <w:szCs w:val="18"/>
                <w:highlight w:val="yellow"/>
              </w:rPr>
            </w:pPr>
          </w:p>
        </w:tc>
      </w:tr>
      <w:tr w:rsidR="000215F7" w:rsidRPr="00472DBF" w14:paraId="5BA8BFF9" w14:textId="77777777" w:rsidTr="008D5846">
        <w:trPr>
          <w:trHeight w:val="120"/>
        </w:trPr>
        <w:tc>
          <w:tcPr>
            <w:tcW w:w="2053" w:type="dxa"/>
            <w:gridSpan w:val="2"/>
            <w:vMerge/>
            <w:shd w:val="clear" w:color="auto" w:fill="D9D9D9" w:themeFill="background1" w:themeFillShade="D9"/>
            <w:vAlign w:val="center"/>
          </w:tcPr>
          <w:p w14:paraId="7DD7CC69" w14:textId="77777777" w:rsidR="000215F7" w:rsidRDefault="000215F7" w:rsidP="005838BF">
            <w:pPr>
              <w:rPr>
                <w:sz w:val="18"/>
                <w:szCs w:val="16"/>
              </w:rPr>
            </w:pPr>
          </w:p>
        </w:tc>
        <w:tc>
          <w:tcPr>
            <w:tcW w:w="2053" w:type="dxa"/>
            <w:gridSpan w:val="4"/>
            <w:shd w:val="clear" w:color="auto" w:fill="D9D9D9" w:themeFill="background1" w:themeFillShade="D9"/>
            <w:vAlign w:val="center"/>
          </w:tcPr>
          <w:p w14:paraId="7E0C1199" w14:textId="2B9DC5DA" w:rsidR="000215F7" w:rsidRDefault="000215F7" w:rsidP="005838BF">
            <w:pPr>
              <w:rPr>
                <w:sz w:val="18"/>
                <w:szCs w:val="16"/>
              </w:rPr>
            </w:pPr>
            <w:r w:rsidRPr="005813EB">
              <w:rPr>
                <w:sz w:val="18"/>
                <w:szCs w:val="16"/>
              </w:rPr>
              <w:t>Razina rizika:</w:t>
            </w:r>
          </w:p>
        </w:tc>
        <w:tc>
          <w:tcPr>
            <w:tcW w:w="3118" w:type="dxa"/>
            <w:gridSpan w:val="4"/>
            <w:shd w:val="clear" w:color="auto" w:fill="FFFFFF" w:themeFill="background1"/>
            <w:vAlign w:val="center"/>
          </w:tcPr>
          <w:p w14:paraId="565B4DEB" w14:textId="7E15EE40" w:rsidR="000215F7" w:rsidRPr="00903D43" w:rsidRDefault="000215F7" w:rsidP="005838BF">
            <w:pPr>
              <w:rPr>
                <w:sz w:val="18"/>
                <w:szCs w:val="16"/>
                <w:highlight w:val="yellow"/>
              </w:rPr>
            </w:pPr>
          </w:p>
        </w:tc>
        <w:tc>
          <w:tcPr>
            <w:tcW w:w="3119" w:type="dxa"/>
            <w:gridSpan w:val="2"/>
            <w:shd w:val="clear" w:color="auto" w:fill="FFFFFF" w:themeFill="background1"/>
            <w:vAlign w:val="center"/>
          </w:tcPr>
          <w:p w14:paraId="300C1C5C" w14:textId="6EBDB000" w:rsidR="000215F7" w:rsidRPr="00903D43" w:rsidRDefault="000215F7" w:rsidP="005838BF">
            <w:pPr>
              <w:rPr>
                <w:sz w:val="18"/>
                <w:szCs w:val="18"/>
                <w:highlight w:val="yellow"/>
              </w:rPr>
            </w:pPr>
          </w:p>
        </w:tc>
      </w:tr>
      <w:tr w:rsidR="00B03178" w:rsidRPr="00472DBF" w14:paraId="2BAA0F39" w14:textId="77777777" w:rsidTr="005838BF">
        <w:tc>
          <w:tcPr>
            <w:tcW w:w="4106" w:type="dxa"/>
            <w:gridSpan w:val="6"/>
            <w:shd w:val="clear" w:color="auto" w:fill="D9D9D9" w:themeFill="background1" w:themeFillShade="D9"/>
            <w:vAlign w:val="center"/>
          </w:tcPr>
          <w:p w14:paraId="2E73A6B8" w14:textId="5E6B3B5D" w:rsidR="00B03178" w:rsidRDefault="00B03178" w:rsidP="005838BF">
            <w:pPr>
              <w:rPr>
                <w:sz w:val="18"/>
                <w:szCs w:val="16"/>
              </w:rPr>
            </w:pPr>
            <w:r>
              <w:rPr>
                <w:sz w:val="18"/>
                <w:szCs w:val="16"/>
              </w:rPr>
              <w:t>Procjena psihosocijalnih rizika:</w:t>
            </w:r>
          </w:p>
        </w:tc>
        <w:tc>
          <w:tcPr>
            <w:tcW w:w="6237" w:type="dxa"/>
            <w:gridSpan w:val="6"/>
            <w:shd w:val="clear" w:color="auto" w:fill="auto"/>
            <w:vAlign w:val="center"/>
          </w:tcPr>
          <w:p w14:paraId="25CFB045" w14:textId="2A621B8A" w:rsidR="00B03178" w:rsidRDefault="00B03178" w:rsidP="005838BF">
            <w:pPr>
              <w:rPr>
                <w:sz w:val="18"/>
                <w:szCs w:val="18"/>
                <w:highlight w:val="yellow"/>
              </w:rPr>
            </w:pPr>
          </w:p>
        </w:tc>
      </w:tr>
    </w:tbl>
    <w:p w14:paraId="0487F64D" w14:textId="77777777" w:rsidR="00047359" w:rsidRPr="00472DBF" w:rsidRDefault="00047359" w:rsidP="00047359">
      <w:r w:rsidRPr="00472DBF">
        <w:t>Ozljede na radu koje su uzrokovane obavljanjem posla</w:t>
      </w:r>
    </w:p>
    <w:tbl>
      <w:tblPr>
        <w:tblStyle w:val="TableGrid"/>
        <w:tblW w:w="10343" w:type="dxa"/>
        <w:tblLook w:val="04A0" w:firstRow="1" w:lastRow="0" w:firstColumn="1" w:lastColumn="0" w:noHBand="0" w:noVBand="1"/>
      </w:tblPr>
      <w:tblGrid>
        <w:gridCol w:w="5949"/>
        <w:gridCol w:w="4394"/>
      </w:tblGrid>
      <w:tr w:rsidR="00047359" w:rsidRPr="00472DBF" w14:paraId="0EEB8DBC" w14:textId="77777777" w:rsidTr="005838BF">
        <w:tc>
          <w:tcPr>
            <w:tcW w:w="5949" w:type="dxa"/>
            <w:shd w:val="clear" w:color="auto" w:fill="D9D9D9" w:themeFill="background1" w:themeFillShade="D9"/>
          </w:tcPr>
          <w:p w14:paraId="0566BBCE" w14:textId="0AA23BC1" w:rsidR="00047359" w:rsidRPr="00472DBF" w:rsidRDefault="00047359" w:rsidP="002B0989">
            <w:r w:rsidRPr="00472DBF">
              <w:t>Datum ozljede</w:t>
            </w:r>
            <w:r w:rsidR="009F56F2" w:rsidRPr="00472DBF">
              <w:t>:</w:t>
            </w:r>
          </w:p>
        </w:tc>
        <w:tc>
          <w:tcPr>
            <w:tcW w:w="4394" w:type="dxa"/>
            <w:shd w:val="clear" w:color="auto" w:fill="FFFFFF" w:themeFill="background1"/>
            <w:vAlign w:val="center"/>
          </w:tcPr>
          <w:p w14:paraId="513F92B2" w14:textId="77777777" w:rsidR="00047359" w:rsidRPr="00472DBF" w:rsidRDefault="00047359" w:rsidP="005838BF"/>
        </w:tc>
      </w:tr>
      <w:tr w:rsidR="00047359" w:rsidRPr="00472DBF" w14:paraId="55F73E9E" w14:textId="77777777" w:rsidTr="005838BF">
        <w:tc>
          <w:tcPr>
            <w:tcW w:w="5949" w:type="dxa"/>
            <w:shd w:val="clear" w:color="auto" w:fill="D9D9D9" w:themeFill="background1" w:themeFillShade="D9"/>
          </w:tcPr>
          <w:p w14:paraId="7DA91B51" w14:textId="0CDB2179" w:rsidR="00047359" w:rsidRPr="00472DBF" w:rsidRDefault="00047359" w:rsidP="002B0989">
            <w:r w:rsidRPr="00472DBF">
              <w:t>Težina ozljede</w:t>
            </w:r>
            <w:r w:rsidR="009F56F2" w:rsidRPr="00472DBF">
              <w:t>:</w:t>
            </w:r>
          </w:p>
        </w:tc>
        <w:tc>
          <w:tcPr>
            <w:tcW w:w="4394" w:type="dxa"/>
            <w:shd w:val="clear" w:color="auto" w:fill="FFFFFF" w:themeFill="background1"/>
            <w:vAlign w:val="center"/>
          </w:tcPr>
          <w:p w14:paraId="5B89F134" w14:textId="77777777" w:rsidR="00047359" w:rsidRPr="00472DBF" w:rsidRDefault="00047359" w:rsidP="005838BF"/>
        </w:tc>
      </w:tr>
      <w:tr w:rsidR="00047359" w:rsidRPr="00472DBF" w14:paraId="1B422F22" w14:textId="77777777" w:rsidTr="005838BF">
        <w:tc>
          <w:tcPr>
            <w:tcW w:w="5949" w:type="dxa"/>
            <w:shd w:val="clear" w:color="auto" w:fill="D9D9D9" w:themeFill="background1" w:themeFillShade="D9"/>
          </w:tcPr>
          <w:p w14:paraId="092A0E5D" w14:textId="4D9FE7F0" w:rsidR="00047359" w:rsidRPr="00472DBF" w:rsidRDefault="00047359" w:rsidP="002B0989">
            <w:r w:rsidRPr="00472DBF">
              <w:t>Vrsta ozljede (sukladno ESAW klasifikaciji)</w:t>
            </w:r>
            <w:r w:rsidR="009F56F2" w:rsidRPr="00472DBF">
              <w:t>:</w:t>
            </w:r>
          </w:p>
        </w:tc>
        <w:tc>
          <w:tcPr>
            <w:tcW w:w="4394" w:type="dxa"/>
            <w:shd w:val="clear" w:color="auto" w:fill="FFFFFF" w:themeFill="background1"/>
            <w:vAlign w:val="center"/>
          </w:tcPr>
          <w:p w14:paraId="2D75CCE5" w14:textId="77777777" w:rsidR="00047359" w:rsidRPr="00472DBF" w:rsidRDefault="00047359" w:rsidP="005838BF"/>
        </w:tc>
      </w:tr>
      <w:tr w:rsidR="00047359" w:rsidRPr="00472DBF" w14:paraId="7576EE12" w14:textId="77777777" w:rsidTr="005838BF">
        <w:tc>
          <w:tcPr>
            <w:tcW w:w="5949" w:type="dxa"/>
            <w:shd w:val="clear" w:color="auto" w:fill="D9D9D9" w:themeFill="background1" w:themeFillShade="D9"/>
          </w:tcPr>
          <w:p w14:paraId="5516D8D5" w14:textId="0A91B8E2" w:rsidR="00047359" w:rsidRPr="00472DBF" w:rsidRDefault="00047359" w:rsidP="002B0989">
            <w:r w:rsidRPr="00472DBF">
              <w:t>Ozlijeđeni dio tijela (sukladno ESAW klasifikaciji)</w:t>
            </w:r>
            <w:r w:rsidR="009F56F2" w:rsidRPr="00472DBF">
              <w:t>:</w:t>
            </w:r>
          </w:p>
        </w:tc>
        <w:tc>
          <w:tcPr>
            <w:tcW w:w="4394" w:type="dxa"/>
            <w:shd w:val="clear" w:color="auto" w:fill="FFFFFF" w:themeFill="background1"/>
            <w:vAlign w:val="center"/>
          </w:tcPr>
          <w:p w14:paraId="68894708" w14:textId="77777777" w:rsidR="00047359" w:rsidRPr="00472DBF" w:rsidRDefault="00047359" w:rsidP="005838BF"/>
        </w:tc>
      </w:tr>
      <w:tr w:rsidR="00047359" w:rsidRPr="00472DBF" w14:paraId="174F06D5" w14:textId="77777777" w:rsidTr="005838BF">
        <w:tc>
          <w:tcPr>
            <w:tcW w:w="5949" w:type="dxa"/>
            <w:shd w:val="clear" w:color="auto" w:fill="D9D9D9" w:themeFill="background1" w:themeFillShade="D9"/>
          </w:tcPr>
          <w:p w14:paraId="6E982584" w14:textId="136E6FA6" w:rsidR="00047359" w:rsidRPr="00472DBF" w:rsidRDefault="00047359" w:rsidP="002B0989">
            <w:r w:rsidRPr="00472DBF">
              <w:t>Uzrok ozljede (sukladno ESAW klasifikaciji)</w:t>
            </w:r>
            <w:r w:rsidR="009F56F2" w:rsidRPr="00472DBF">
              <w:t>:</w:t>
            </w:r>
          </w:p>
        </w:tc>
        <w:tc>
          <w:tcPr>
            <w:tcW w:w="4394" w:type="dxa"/>
            <w:shd w:val="clear" w:color="auto" w:fill="FFFFFF" w:themeFill="background1"/>
            <w:vAlign w:val="center"/>
          </w:tcPr>
          <w:p w14:paraId="5DE43841" w14:textId="77777777" w:rsidR="00047359" w:rsidRPr="00472DBF" w:rsidRDefault="00047359" w:rsidP="005838BF"/>
        </w:tc>
      </w:tr>
      <w:tr w:rsidR="00047359" w:rsidRPr="00472DBF" w14:paraId="33D4448D" w14:textId="77777777" w:rsidTr="005838BF">
        <w:tc>
          <w:tcPr>
            <w:tcW w:w="5949" w:type="dxa"/>
            <w:shd w:val="clear" w:color="auto" w:fill="D9D9D9" w:themeFill="background1" w:themeFillShade="D9"/>
          </w:tcPr>
          <w:p w14:paraId="18C29AD9" w14:textId="0EBDF9F7" w:rsidR="00047359" w:rsidRPr="00472DBF" w:rsidRDefault="00047359" w:rsidP="002B0989">
            <w:r w:rsidRPr="00472DBF">
              <w:t>Kontakt - način ozljeđivanja (sukladno ESAW klasifikaciji)</w:t>
            </w:r>
            <w:r w:rsidR="009F56F2" w:rsidRPr="00472DBF">
              <w:t>:</w:t>
            </w:r>
          </w:p>
        </w:tc>
        <w:tc>
          <w:tcPr>
            <w:tcW w:w="4394" w:type="dxa"/>
            <w:shd w:val="clear" w:color="auto" w:fill="FFFFFF" w:themeFill="background1"/>
            <w:vAlign w:val="center"/>
          </w:tcPr>
          <w:p w14:paraId="7CBB2DAD" w14:textId="77777777" w:rsidR="00047359" w:rsidRPr="00472DBF" w:rsidRDefault="00047359" w:rsidP="005838BF"/>
        </w:tc>
      </w:tr>
    </w:tbl>
    <w:p w14:paraId="2EF8AB45" w14:textId="5D8B22F0" w:rsidR="0043266E" w:rsidRPr="00472DBF" w:rsidRDefault="0043266E" w:rsidP="0043266E">
      <w:pPr>
        <w:pStyle w:val="Heading3"/>
        <w:pageBreakBefore/>
      </w:pPr>
      <w:r w:rsidRPr="00472DBF">
        <w:lastRenderedPageBreak/>
        <w:t>UTVRĐIVANJE OPASNOSTI, ŠTETNOSTI I NAPORA</w:t>
      </w:r>
    </w:p>
    <w:p w14:paraId="3DC844E1" w14:textId="1AFF0764" w:rsidR="009F56F2" w:rsidRPr="00472DBF" w:rsidRDefault="009F56F2" w:rsidP="009F56F2">
      <w:pPr>
        <w:rPr>
          <w:sz w:val="16"/>
          <w:szCs w:val="16"/>
        </w:rPr>
      </w:pPr>
      <w:r w:rsidRPr="00472DBF">
        <w:rPr>
          <w:sz w:val="16"/>
          <w:szCs w:val="16"/>
        </w:rPr>
        <w:t>Oznakom X označene su utvrđene opasnosti štetnosti i napori prilikom obavljanja posla.</w:t>
      </w:r>
    </w:p>
    <w:p w14:paraId="79E034A5" w14:textId="77777777" w:rsidR="009F56F2" w:rsidRPr="00472DBF" w:rsidRDefault="009F56F2" w:rsidP="009F56F2"/>
    <w:tbl>
      <w:tblPr>
        <w:tblW w:w="10348" w:type="dxa"/>
        <w:tblInd w:w="-5" w:type="dxa"/>
        <w:tblLayout w:type="fixed"/>
        <w:tblLook w:val="04A0" w:firstRow="1" w:lastRow="0" w:firstColumn="1" w:lastColumn="0" w:noHBand="0" w:noVBand="1"/>
      </w:tblPr>
      <w:tblGrid>
        <w:gridCol w:w="4678"/>
        <w:gridCol w:w="567"/>
        <w:gridCol w:w="4394"/>
        <w:gridCol w:w="709"/>
      </w:tblGrid>
      <w:tr w:rsidR="0043266E" w:rsidRPr="00472DBF" w14:paraId="698408EF" w14:textId="77777777" w:rsidTr="009F56F2">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643B9" w14:textId="77777777" w:rsidR="0043266E" w:rsidRPr="00472DBF" w:rsidRDefault="0043266E" w:rsidP="0047117D">
            <w:pPr>
              <w:rPr>
                <w:b/>
                <w:bCs/>
                <w:sz w:val="16"/>
                <w:szCs w:val="16"/>
              </w:rPr>
            </w:pPr>
            <w:r w:rsidRPr="00472DBF">
              <w:rPr>
                <w:b/>
                <w:bCs/>
                <w:sz w:val="16"/>
                <w:szCs w:val="16"/>
              </w:rPr>
              <w:t>I. OPASNOSTI</w:t>
            </w:r>
          </w:p>
        </w:tc>
        <w:tc>
          <w:tcPr>
            <w:tcW w:w="567" w:type="dxa"/>
            <w:tcBorders>
              <w:top w:val="single" w:sz="4" w:space="0" w:color="auto"/>
              <w:left w:val="single" w:sz="4" w:space="0" w:color="auto"/>
              <w:bottom w:val="single" w:sz="4" w:space="0" w:color="auto"/>
              <w:right w:val="single" w:sz="4" w:space="0" w:color="auto"/>
            </w:tcBorders>
            <w:vAlign w:val="center"/>
          </w:tcPr>
          <w:p w14:paraId="35C0F2AA" w14:textId="77777777" w:rsidR="0043266E" w:rsidRPr="00472DBF" w:rsidRDefault="0043266E" w:rsidP="0047117D">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vAlign w:val="center"/>
          </w:tcPr>
          <w:p w14:paraId="462A314F" w14:textId="77777777" w:rsidR="0043266E" w:rsidRPr="00472DBF" w:rsidRDefault="0043266E" w:rsidP="0047117D">
            <w:pPr>
              <w:rPr>
                <w:sz w:val="16"/>
                <w:szCs w:val="16"/>
              </w:rPr>
            </w:pPr>
            <w:r w:rsidRPr="00472DBF">
              <w:rPr>
                <w:sz w:val="16"/>
                <w:szCs w:val="16"/>
              </w:rPr>
              <w:t>Š.1.2.1. kiseline</w:t>
            </w:r>
          </w:p>
        </w:tc>
        <w:tc>
          <w:tcPr>
            <w:tcW w:w="709" w:type="dxa"/>
            <w:tcBorders>
              <w:top w:val="single" w:sz="4" w:space="0" w:color="auto"/>
              <w:left w:val="single" w:sz="4" w:space="0" w:color="auto"/>
              <w:bottom w:val="single" w:sz="4" w:space="0" w:color="auto"/>
              <w:right w:val="single" w:sz="4" w:space="0" w:color="auto"/>
            </w:tcBorders>
            <w:vAlign w:val="center"/>
          </w:tcPr>
          <w:p w14:paraId="5BB27D76" w14:textId="77777777" w:rsidR="0043266E" w:rsidRPr="00472DBF" w:rsidRDefault="0043266E" w:rsidP="0047117D">
            <w:pPr>
              <w:jc w:val="center"/>
              <w:rPr>
                <w:sz w:val="16"/>
                <w:szCs w:val="16"/>
              </w:rPr>
            </w:pPr>
          </w:p>
        </w:tc>
      </w:tr>
      <w:tr w:rsidR="0043266E" w:rsidRPr="00472DBF" w14:paraId="5BDEB8F4"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9579657" w14:textId="77777777" w:rsidR="0043266E" w:rsidRPr="00472DBF" w:rsidRDefault="0043266E" w:rsidP="0047117D">
            <w:pPr>
              <w:rPr>
                <w:b/>
                <w:bCs/>
                <w:sz w:val="16"/>
                <w:szCs w:val="16"/>
              </w:rPr>
            </w:pPr>
            <w:r w:rsidRPr="00472DBF">
              <w:rPr>
                <w:b/>
                <w:bCs/>
                <w:sz w:val="16"/>
                <w:szCs w:val="16"/>
              </w:rPr>
              <w:t>O.1. MEHANIČKE OPASNOSTI</w:t>
            </w:r>
          </w:p>
        </w:tc>
        <w:tc>
          <w:tcPr>
            <w:tcW w:w="567" w:type="dxa"/>
            <w:tcBorders>
              <w:top w:val="nil"/>
              <w:left w:val="single" w:sz="4" w:space="0" w:color="auto"/>
              <w:bottom w:val="single" w:sz="4" w:space="0" w:color="auto"/>
              <w:right w:val="single" w:sz="4" w:space="0" w:color="auto"/>
            </w:tcBorders>
            <w:vAlign w:val="center"/>
          </w:tcPr>
          <w:p w14:paraId="002F2F19"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2D2E7AFF" w14:textId="77777777" w:rsidR="0043266E" w:rsidRPr="00472DBF" w:rsidRDefault="0043266E" w:rsidP="0047117D">
            <w:pPr>
              <w:rPr>
                <w:sz w:val="16"/>
                <w:szCs w:val="16"/>
              </w:rPr>
            </w:pPr>
            <w:r w:rsidRPr="00472DBF">
              <w:rPr>
                <w:sz w:val="16"/>
                <w:szCs w:val="16"/>
              </w:rPr>
              <w:t>Š.1.2.2. lužine</w:t>
            </w:r>
          </w:p>
        </w:tc>
        <w:tc>
          <w:tcPr>
            <w:tcW w:w="709" w:type="dxa"/>
            <w:tcBorders>
              <w:top w:val="nil"/>
              <w:left w:val="single" w:sz="4" w:space="0" w:color="auto"/>
              <w:bottom w:val="single" w:sz="4" w:space="0" w:color="auto"/>
              <w:right w:val="single" w:sz="4" w:space="0" w:color="auto"/>
            </w:tcBorders>
            <w:vAlign w:val="center"/>
          </w:tcPr>
          <w:p w14:paraId="6B3142DB" w14:textId="77777777" w:rsidR="0043266E" w:rsidRPr="00472DBF" w:rsidRDefault="0043266E" w:rsidP="0047117D">
            <w:pPr>
              <w:jc w:val="center"/>
              <w:rPr>
                <w:sz w:val="16"/>
                <w:szCs w:val="16"/>
              </w:rPr>
            </w:pPr>
          </w:p>
        </w:tc>
      </w:tr>
      <w:tr w:rsidR="0043266E" w:rsidRPr="00472DBF" w14:paraId="0D883305"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A6A49FA" w14:textId="77777777" w:rsidR="0043266E" w:rsidRPr="00472DBF" w:rsidRDefault="0043266E" w:rsidP="0047117D">
            <w:pPr>
              <w:rPr>
                <w:sz w:val="16"/>
                <w:szCs w:val="16"/>
              </w:rPr>
            </w:pPr>
            <w:r w:rsidRPr="00472DBF">
              <w:rPr>
                <w:sz w:val="16"/>
                <w:szCs w:val="16"/>
              </w:rPr>
              <w:t>O.1.1. alati</w:t>
            </w:r>
          </w:p>
        </w:tc>
        <w:tc>
          <w:tcPr>
            <w:tcW w:w="567" w:type="dxa"/>
            <w:tcBorders>
              <w:top w:val="nil"/>
              <w:left w:val="single" w:sz="4" w:space="0" w:color="auto"/>
              <w:bottom w:val="single" w:sz="4" w:space="0" w:color="auto"/>
              <w:right w:val="single" w:sz="4" w:space="0" w:color="auto"/>
            </w:tcBorders>
            <w:vAlign w:val="center"/>
          </w:tcPr>
          <w:p w14:paraId="2AA4AD6D"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0A9DEB85" w14:textId="77777777" w:rsidR="0043266E" w:rsidRPr="00472DBF" w:rsidRDefault="0043266E" w:rsidP="0047117D">
            <w:pPr>
              <w:rPr>
                <w:sz w:val="16"/>
                <w:szCs w:val="16"/>
              </w:rPr>
            </w:pPr>
            <w:r w:rsidRPr="00472DBF">
              <w:rPr>
                <w:sz w:val="16"/>
                <w:szCs w:val="16"/>
              </w:rPr>
              <w:t>Š.1.2.3. drugi korozivi</w:t>
            </w:r>
          </w:p>
        </w:tc>
        <w:tc>
          <w:tcPr>
            <w:tcW w:w="709" w:type="dxa"/>
            <w:tcBorders>
              <w:top w:val="nil"/>
              <w:left w:val="single" w:sz="4" w:space="0" w:color="auto"/>
              <w:bottom w:val="single" w:sz="4" w:space="0" w:color="auto"/>
              <w:right w:val="single" w:sz="4" w:space="0" w:color="auto"/>
            </w:tcBorders>
            <w:vAlign w:val="center"/>
          </w:tcPr>
          <w:p w14:paraId="6760F447" w14:textId="77777777" w:rsidR="0043266E" w:rsidRPr="00472DBF" w:rsidRDefault="0043266E" w:rsidP="0047117D">
            <w:pPr>
              <w:jc w:val="center"/>
              <w:rPr>
                <w:sz w:val="16"/>
                <w:szCs w:val="16"/>
              </w:rPr>
            </w:pPr>
          </w:p>
        </w:tc>
      </w:tr>
      <w:tr w:rsidR="0043266E" w:rsidRPr="00472DBF" w14:paraId="77DEB246"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D19F785" w14:textId="77777777" w:rsidR="0043266E" w:rsidRPr="00472DBF" w:rsidRDefault="0043266E" w:rsidP="0047117D">
            <w:pPr>
              <w:rPr>
                <w:sz w:val="16"/>
                <w:szCs w:val="16"/>
              </w:rPr>
            </w:pPr>
            <w:r w:rsidRPr="00472DBF">
              <w:rPr>
                <w:sz w:val="16"/>
                <w:szCs w:val="16"/>
              </w:rPr>
              <w:t>O.1.1.1. ručni</w:t>
            </w:r>
          </w:p>
        </w:tc>
        <w:tc>
          <w:tcPr>
            <w:tcW w:w="567" w:type="dxa"/>
            <w:tcBorders>
              <w:top w:val="nil"/>
              <w:left w:val="single" w:sz="4" w:space="0" w:color="auto"/>
              <w:bottom w:val="single" w:sz="4" w:space="0" w:color="auto"/>
              <w:right w:val="single" w:sz="4" w:space="0" w:color="auto"/>
            </w:tcBorders>
            <w:vAlign w:val="center"/>
          </w:tcPr>
          <w:p w14:paraId="283985B4" w14:textId="10C75494" w:rsidR="0043266E" w:rsidRPr="00472DBF" w:rsidRDefault="0043266E" w:rsidP="0047117D">
            <w:pPr>
              <w:jc w:val="center"/>
              <w:rPr>
                <w:sz w:val="16"/>
                <w:szCs w:val="16"/>
                <w:highlight w:val="yellow"/>
              </w:rPr>
            </w:pPr>
          </w:p>
        </w:tc>
        <w:tc>
          <w:tcPr>
            <w:tcW w:w="4394" w:type="dxa"/>
            <w:tcBorders>
              <w:top w:val="nil"/>
              <w:left w:val="single" w:sz="4" w:space="0" w:color="auto"/>
              <w:bottom w:val="single" w:sz="4" w:space="0" w:color="auto"/>
              <w:right w:val="single" w:sz="4" w:space="0" w:color="auto"/>
            </w:tcBorders>
            <w:vAlign w:val="center"/>
          </w:tcPr>
          <w:p w14:paraId="41CB22CE" w14:textId="77777777" w:rsidR="0043266E" w:rsidRPr="00472DBF" w:rsidRDefault="0043266E" w:rsidP="0047117D">
            <w:pPr>
              <w:rPr>
                <w:sz w:val="16"/>
                <w:szCs w:val="16"/>
              </w:rPr>
            </w:pPr>
            <w:r w:rsidRPr="00472DBF">
              <w:rPr>
                <w:sz w:val="16"/>
                <w:szCs w:val="16"/>
              </w:rPr>
              <w:t>Š.1.3. nadražljivci</w:t>
            </w:r>
          </w:p>
        </w:tc>
        <w:tc>
          <w:tcPr>
            <w:tcW w:w="709" w:type="dxa"/>
            <w:tcBorders>
              <w:top w:val="nil"/>
              <w:left w:val="single" w:sz="4" w:space="0" w:color="auto"/>
              <w:bottom w:val="single" w:sz="4" w:space="0" w:color="auto"/>
              <w:right w:val="single" w:sz="4" w:space="0" w:color="auto"/>
            </w:tcBorders>
            <w:vAlign w:val="center"/>
          </w:tcPr>
          <w:p w14:paraId="29031F90" w14:textId="77777777" w:rsidR="0043266E" w:rsidRPr="00472DBF" w:rsidRDefault="0043266E" w:rsidP="0047117D">
            <w:pPr>
              <w:jc w:val="center"/>
              <w:rPr>
                <w:sz w:val="16"/>
                <w:szCs w:val="16"/>
              </w:rPr>
            </w:pPr>
          </w:p>
        </w:tc>
      </w:tr>
      <w:tr w:rsidR="0043266E" w:rsidRPr="00472DBF" w14:paraId="716AD5E8"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56A14E7" w14:textId="77777777" w:rsidR="0043266E" w:rsidRPr="00472DBF" w:rsidRDefault="0043266E" w:rsidP="0047117D">
            <w:pPr>
              <w:rPr>
                <w:sz w:val="16"/>
                <w:szCs w:val="16"/>
              </w:rPr>
            </w:pPr>
            <w:r w:rsidRPr="00472DBF">
              <w:rPr>
                <w:sz w:val="16"/>
                <w:szCs w:val="16"/>
              </w:rPr>
              <w:t>O.1.1.2. mehanizirani</w:t>
            </w:r>
          </w:p>
        </w:tc>
        <w:tc>
          <w:tcPr>
            <w:tcW w:w="567" w:type="dxa"/>
            <w:tcBorders>
              <w:top w:val="nil"/>
              <w:left w:val="single" w:sz="4" w:space="0" w:color="auto"/>
              <w:bottom w:val="single" w:sz="4" w:space="0" w:color="auto"/>
              <w:right w:val="single" w:sz="4" w:space="0" w:color="auto"/>
            </w:tcBorders>
            <w:vAlign w:val="center"/>
          </w:tcPr>
          <w:p w14:paraId="41B0A3EE" w14:textId="4A046444" w:rsidR="0043266E" w:rsidRPr="00472DBF" w:rsidRDefault="0043266E" w:rsidP="0047117D">
            <w:pPr>
              <w:jc w:val="center"/>
              <w:rPr>
                <w:sz w:val="16"/>
                <w:szCs w:val="16"/>
                <w:highlight w:val="yellow"/>
              </w:rPr>
            </w:pPr>
          </w:p>
        </w:tc>
        <w:tc>
          <w:tcPr>
            <w:tcW w:w="4394" w:type="dxa"/>
            <w:tcBorders>
              <w:top w:val="nil"/>
              <w:left w:val="single" w:sz="4" w:space="0" w:color="auto"/>
              <w:bottom w:val="single" w:sz="4" w:space="0" w:color="auto"/>
              <w:right w:val="single" w:sz="4" w:space="0" w:color="auto"/>
            </w:tcBorders>
            <w:vAlign w:val="center"/>
          </w:tcPr>
          <w:p w14:paraId="308DBC46" w14:textId="77777777" w:rsidR="0043266E" w:rsidRPr="00472DBF" w:rsidRDefault="0043266E" w:rsidP="0047117D">
            <w:pPr>
              <w:rPr>
                <w:sz w:val="16"/>
                <w:szCs w:val="16"/>
              </w:rPr>
            </w:pPr>
            <w:r w:rsidRPr="00472DBF">
              <w:rPr>
                <w:sz w:val="16"/>
                <w:szCs w:val="16"/>
              </w:rPr>
              <w:t>Š.1.3.1. lako topivi u vodi</w:t>
            </w:r>
          </w:p>
        </w:tc>
        <w:tc>
          <w:tcPr>
            <w:tcW w:w="709" w:type="dxa"/>
            <w:tcBorders>
              <w:top w:val="nil"/>
              <w:left w:val="single" w:sz="4" w:space="0" w:color="auto"/>
              <w:bottom w:val="single" w:sz="4" w:space="0" w:color="auto"/>
              <w:right w:val="single" w:sz="4" w:space="0" w:color="auto"/>
            </w:tcBorders>
            <w:vAlign w:val="center"/>
          </w:tcPr>
          <w:p w14:paraId="487CA8F7" w14:textId="77777777" w:rsidR="0043266E" w:rsidRPr="00472DBF" w:rsidRDefault="0043266E" w:rsidP="0047117D">
            <w:pPr>
              <w:jc w:val="center"/>
              <w:rPr>
                <w:sz w:val="16"/>
                <w:szCs w:val="16"/>
              </w:rPr>
            </w:pPr>
          </w:p>
        </w:tc>
      </w:tr>
      <w:tr w:rsidR="0043266E" w:rsidRPr="00472DBF" w14:paraId="60F56600"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A9D1EBE" w14:textId="77777777" w:rsidR="0043266E" w:rsidRPr="00472DBF" w:rsidRDefault="0043266E" w:rsidP="0047117D">
            <w:pPr>
              <w:rPr>
                <w:sz w:val="16"/>
                <w:szCs w:val="16"/>
              </w:rPr>
            </w:pPr>
            <w:r w:rsidRPr="00472DBF">
              <w:rPr>
                <w:sz w:val="16"/>
                <w:szCs w:val="16"/>
              </w:rPr>
              <w:t>O.1.2. strojevi i oprema</w:t>
            </w:r>
          </w:p>
        </w:tc>
        <w:tc>
          <w:tcPr>
            <w:tcW w:w="567" w:type="dxa"/>
            <w:tcBorders>
              <w:top w:val="nil"/>
              <w:left w:val="single" w:sz="4" w:space="0" w:color="auto"/>
              <w:bottom w:val="single" w:sz="4" w:space="0" w:color="auto"/>
              <w:right w:val="single" w:sz="4" w:space="0" w:color="auto"/>
            </w:tcBorders>
            <w:vAlign w:val="center"/>
          </w:tcPr>
          <w:p w14:paraId="68B1236E"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6EA92CF1" w14:textId="77777777" w:rsidR="0043266E" w:rsidRPr="00472DBF" w:rsidRDefault="0043266E" w:rsidP="0047117D">
            <w:pPr>
              <w:rPr>
                <w:sz w:val="16"/>
                <w:szCs w:val="16"/>
              </w:rPr>
            </w:pPr>
            <w:r w:rsidRPr="00472DBF">
              <w:rPr>
                <w:sz w:val="16"/>
                <w:szCs w:val="16"/>
              </w:rPr>
              <w:t>Š.1.3.2. slabo topivi u vodi</w:t>
            </w:r>
          </w:p>
        </w:tc>
        <w:tc>
          <w:tcPr>
            <w:tcW w:w="709" w:type="dxa"/>
            <w:tcBorders>
              <w:top w:val="nil"/>
              <w:left w:val="single" w:sz="4" w:space="0" w:color="auto"/>
              <w:bottom w:val="single" w:sz="4" w:space="0" w:color="auto"/>
              <w:right w:val="single" w:sz="4" w:space="0" w:color="auto"/>
            </w:tcBorders>
            <w:vAlign w:val="center"/>
          </w:tcPr>
          <w:p w14:paraId="6B2E0EA9" w14:textId="77777777" w:rsidR="0043266E" w:rsidRPr="00472DBF" w:rsidRDefault="0043266E" w:rsidP="0047117D">
            <w:pPr>
              <w:jc w:val="center"/>
              <w:rPr>
                <w:sz w:val="16"/>
                <w:szCs w:val="16"/>
              </w:rPr>
            </w:pPr>
          </w:p>
        </w:tc>
      </w:tr>
      <w:tr w:rsidR="0043266E" w:rsidRPr="00472DBF" w14:paraId="6C8D5F82"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156EA89" w14:textId="77777777" w:rsidR="0043266E" w:rsidRPr="00472DBF" w:rsidRDefault="0043266E" w:rsidP="0047117D">
            <w:pPr>
              <w:rPr>
                <w:sz w:val="16"/>
                <w:szCs w:val="16"/>
              </w:rPr>
            </w:pPr>
            <w:r w:rsidRPr="00472DBF">
              <w:rPr>
                <w:sz w:val="16"/>
                <w:szCs w:val="16"/>
              </w:rPr>
              <w:t>O.1.3. sredstva za horizontalni prijenos</w:t>
            </w:r>
          </w:p>
        </w:tc>
        <w:tc>
          <w:tcPr>
            <w:tcW w:w="567" w:type="dxa"/>
            <w:tcBorders>
              <w:top w:val="nil"/>
              <w:left w:val="single" w:sz="4" w:space="0" w:color="auto"/>
              <w:bottom w:val="single" w:sz="4" w:space="0" w:color="auto"/>
              <w:right w:val="single" w:sz="4" w:space="0" w:color="auto"/>
            </w:tcBorders>
            <w:vAlign w:val="center"/>
          </w:tcPr>
          <w:p w14:paraId="3E70701F"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7A8A33BE" w14:textId="77777777" w:rsidR="0043266E" w:rsidRPr="00472DBF" w:rsidRDefault="0043266E" w:rsidP="0047117D">
            <w:pPr>
              <w:rPr>
                <w:sz w:val="16"/>
                <w:szCs w:val="16"/>
              </w:rPr>
            </w:pPr>
            <w:r w:rsidRPr="00472DBF">
              <w:rPr>
                <w:sz w:val="16"/>
                <w:szCs w:val="16"/>
              </w:rPr>
              <w:t>Š.1.3.3. odmašćivači</w:t>
            </w:r>
          </w:p>
        </w:tc>
        <w:tc>
          <w:tcPr>
            <w:tcW w:w="709" w:type="dxa"/>
            <w:tcBorders>
              <w:top w:val="nil"/>
              <w:left w:val="single" w:sz="4" w:space="0" w:color="auto"/>
              <w:bottom w:val="single" w:sz="4" w:space="0" w:color="auto"/>
              <w:right w:val="single" w:sz="4" w:space="0" w:color="auto"/>
            </w:tcBorders>
            <w:vAlign w:val="center"/>
          </w:tcPr>
          <w:p w14:paraId="22F0021A" w14:textId="77777777" w:rsidR="0043266E" w:rsidRPr="00472DBF" w:rsidRDefault="0043266E" w:rsidP="0047117D">
            <w:pPr>
              <w:jc w:val="center"/>
              <w:rPr>
                <w:sz w:val="16"/>
                <w:szCs w:val="16"/>
              </w:rPr>
            </w:pPr>
          </w:p>
        </w:tc>
      </w:tr>
      <w:tr w:rsidR="0043266E" w:rsidRPr="00472DBF" w14:paraId="77339240"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695E3AF" w14:textId="77777777" w:rsidR="0043266E" w:rsidRPr="00472DBF" w:rsidRDefault="0043266E" w:rsidP="0047117D">
            <w:pPr>
              <w:rPr>
                <w:sz w:val="16"/>
                <w:szCs w:val="16"/>
              </w:rPr>
            </w:pPr>
            <w:r w:rsidRPr="00472DBF">
              <w:rPr>
                <w:sz w:val="16"/>
                <w:szCs w:val="16"/>
              </w:rPr>
              <w:t>O.1.3.1. prijevozna vozila: automobili, kamioni i dr.</w:t>
            </w:r>
          </w:p>
        </w:tc>
        <w:tc>
          <w:tcPr>
            <w:tcW w:w="567" w:type="dxa"/>
            <w:tcBorders>
              <w:top w:val="nil"/>
              <w:left w:val="single" w:sz="4" w:space="0" w:color="auto"/>
              <w:bottom w:val="single" w:sz="4" w:space="0" w:color="auto"/>
              <w:right w:val="single" w:sz="4" w:space="0" w:color="auto"/>
            </w:tcBorders>
            <w:vAlign w:val="center"/>
          </w:tcPr>
          <w:p w14:paraId="3F4C61F4"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70569C03" w14:textId="77777777" w:rsidR="0043266E" w:rsidRPr="00472DBF" w:rsidRDefault="0043266E" w:rsidP="0047117D">
            <w:pPr>
              <w:rPr>
                <w:sz w:val="16"/>
                <w:szCs w:val="16"/>
              </w:rPr>
            </w:pPr>
            <w:r w:rsidRPr="00472DBF">
              <w:rPr>
                <w:sz w:val="16"/>
                <w:szCs w:val="16"/>
              </w:rPr>
              <w:t>Š.1.3.4. drugi nadražljivci</w:t>
            </w:r>
          </w:p>
        </w:tc>
        <w:tc>
          <w:tcPr>
            <w:tcW w:w="709" w:type="dxa"/>
            <w:tcBorders>
              <w:top w:val="nil"/>
              <w:left w:val="single" w:sz="4" w:space="0" w:color="auto"/>
              <w:bottom w:val="single" w:sz="4" w:space="0" w:color="auto"/>
              <w:right w:val="single" w:sz="4" w:space="0" w:color="auto"/>
            </w:tcBorders>
            <w:vAlign w:val="center"/>
          </w:tcPr>
          <w:p w14:paraId="45AC1F24" w14:textId="77777777" w:rsidR="0043266E" w:rsidRPr="00472DBF" w:rsidRDefault="0043266E" w:rsidP="0047117D">
            <w:pPr>
              <w:jc w:val="center"/>
              <w:rPr>
                <w:sz w:val="16"/>
                <w:szCs w:val="16"/>
              </w:rPr>
            </w:pPr>
          </w:p>
        </w:tc>
      </w:tr>
      <w:tr w:rsidR="0043266E" w:rsidRPr="00472DBF" w14:paraId="2B42C92B"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07E89DA" w14:textId="77777777" w:rsidR="0043266E" w:rsidRPr="00472DBF" w:rsidRDefault="0043266E" w:rsidP="0047117D">
            <w:pPr>
              <w:rPr>
                <w:sz w:val="16"/>
                <w:szCs w:val="16"/>
              </w:rPr>
            </w:pPr>
            <w:r w:rsidRPr="00472DBF">
              <w:rPr>
                <w:sz w:val="16"/>
                <w:szCs w:val="16"/>
              </w:rPr>
              <w:t>O.1.3.2. prijenosna sredstva: viličari</w:t>
            </w:r>
          </w:p>
        </w:tc>
        <w:tc>
          <w:tcPr>
            <w:tcW w:w="567" w:type="dxa"/>
            <w:tcBorders>
              <w:top w:val="nil"/>
              <w:left w:val="single" w:sz="4" w:space="0" w:color="auto"/>
              <w:bottom w:val="single" w:sz="4" w:space="0" w:color="auto"/>
              <w:right w:val="single" w:sz="4" w:space="0" w:color="auto"/>
            </w:tcBorders>
            <w:vAlign w:val="center"/>
          </w:tcPr>
          <w:p w14:paraId="617B398C"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4F5BA964" w14:textId="77777777" w:rsidR="0043266E" w:rsidRPr="00472DBF" w:rsidRDefault="0043266E" w:rsidP="0047117D">
            <w:pPr>
              <w:rPr>
                <w:sz w:val="16"/>
                <w:szCs w:val="16"/>
              </w:rPr>
            </w:pPr>
            <w:r w:rsidRPr="00472DBF">
              <w:rPr>
                <w:sz w:val="16"/>
                <w:szCs w:val="16"/>
              </w:rPr>
              <w:t>Š.1.4. zagušljivci</w:t>
            </w:r>
          </w:p>
        </w:tc>
        <w:tc>
          <w:tcPr>
            <w:tcW w:w="709" w:type="dxa"/>
            <w:tcBorders>
              <w:top w:val="nil"/>
              <w:left w:val="single" w:sz="4" w:space="0" w:color="auto"/>
              <w:bottom w:val="single" w:sz="4" w:space="0" w:color="auto"/>
              <w:right w:val="single" w:sz="4" w:space="0" w:color="auto"/>
            </w:tcBorders>
            <w:vAlign w:val="center"/>
          </w:tcPr>
          <w:p w14:paraId="0A7E52FF" w14:textId="77777777" w:rsidR="0043266E" w:rsidRPr="00472DBF" w:rsidRDefault="0043266E" w:rsidP="0047117D">
            <w:pPr>
              <w:jc w:val="center"/>
              <w:rPr>
                <w:sz w:val="16"/>
                <w:szCs w:val="16"/>
              </w:rPr>
            </w:pPr>
          </w:p>
        </w:tc>
      </w:tr>
      <w:tr w:rsidR="0043266E" w:rsidRPr="00472DBF" w14:paraId="27577090"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C2C49DE" w14:textId="77777777" w:rsidR="0043266E" w:rsidRPr="00472DBF" w:rsidRDefault="0043266E" w:rsidP="0047117D">
            <w:pPr>
              <w:rPr>
                <w:sz w:val="16"/>
                <w:szCs w:val="16"/>
              </w:rPr>
            </w:pPr>
            <w:r w:rsidRPr="00472DBF">
              <w:rPr>
                <w:sz w:val="16"/>
                <w:szCs w:val="16"/>
              </w:rPr>
              <w:t>O.1.3.3. samohodni strojevi: bageri, buldožeri i dr.</w:t>
            </w:r>
          </w:p>
        </w:tc>
        <w:tc>
          <w:tcPr>
            <w:tcW w:w="567" w:type="dxa"/>
            <w:tcBorders>
              <w:top w:val="nil"/>
              <w:left w:val="single" w:sz="4" w:space="0" w:color="auto"/>
              <w:bottom w:val="single" w:sz="4" w:space="0" w:color="auto"/>
              <w:right w:val="single" w:sz="4" w:space="0" w:color="auto"/>
            </w:tcBorders>
            <w:vAlign w:val="center"/>
          </w:tcPr>
          <w:p w14:paraId="0A1A9BEC"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39DC7125" w14:textId="77777777" w:rsidR="0043266E" w:rsidRPr="00472DBF" w:rsidRDefault="0043266E" w:rsidP="0047117D">
            <w:pPr>
              <w:rPr>
                <w:sz w:val="16"/>
                <w:szCs w:val="16"/>
              </w:rPr>
            </w:pPr>
            <w:r w:rsidRPr="00472DBF">
              <w:rPr>
                <w:sz w:val="16"/>
                <w:szCs w:val="16"/>
              </w:rPr>
              <w:t>Š.1.4.1. inertni</w:t>
            </w:r>
          </w:p>
        </w:tc>
        <w:tc>
          <w:tcPr>
            <w:tcW w:w="709" w:type="dxa"/>
            <w:tcBorders>
              <w:top w:val="nil"/>
              <w:left w:val="single" w:sz="4" w:space="0" w:color="auto"/>
              <w:bottom w:val="single" w:sz="4" w:space="0" w:color="auto"/>
              <w:right w:val="single" w:sz="4" w:space="0" w:color="auto"/>
            </w:tcBorders>
            <w:vAlign w:val="center"/>
          </w:tcPr>
          <w:p w14:paraId="58ED6C0F" w14:textId="77777777" w:rsidR="0043266E" w:rsidRPr="00472DBF" w:rsidRDefault="0043266E" w:rsidP="0047117D">
            <w:pPr>
              <w:jc w:val="center"/>
              <w:rPr>
                <w:sz w:val="16"/>
                <w:szCs w:val="16"/>
              </w:rPr>
            </w:pPr>
          </w:p>
        </w:tc>
      </w:tr>
      <w:tr w:rsidR="0043266E" w:rsidRPr="00472DBF" w14:paraId="1F8B6476"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0861A7A" w14:textId="77777777" w:rsidR="0043266E" w:rsidRPr="00472DBF" w:rsidRDefault="0043266E" w:rsidP="0047117D">
            <w:pPr>
              <w:rPr>
                <w:sz w:val="16"/>
                <w:szCs w:val="16"/>
              </w:rPr>
            </w:pPr>
            <w:r w:rsidRPr="00472DBF">
              <w:rPr>
                <w:sz w:val="16"/>
                <w:szCs w:val="16"/>
              </w:rPr>
              <w:t>O.1.4. sredstva za vertikalni prijenos</w:t>
            </w:r>
          </w:p>
        </w:tc>
        <w:tc>
          <w:tcPr>
            <w:tcW w:w="567" w:type="dxa"/>
            <w:tcBorders>
              <w:top w:val="nil"/>
              <w:left w:val="single" w:sz="4" w:space="0" w:color="auto"/>
              <w:bottom w:val="single" w:sz="4" w:space="0" w:color="auto"/>
              <w:right w:val="single" w:sz="4" w:space="0" w:color="auto"/>
            </w:tcBorders>
            <w:vAlign w:val="center"/>
          </w:tcPr>
          <w:p w14:paraId="13B2B62E"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4A03BFDA" w14:textId="77777777" w:rsidR="0043266E" w:rsidRPr="00472DBF" w:rsidRDefault="0043266E" w:rsidP="0047117D">
            <w:pPr>
              <w:rPr>
                <w:sz w:val="16"/>
                <w:szCs w:val="16"/>
              </w:rPr>
            </w:pPr>
            <w:r w:rsidRPr="00472DBF">
              <w:rPr>
                <w:sz w:val="16"/>
                <w:szCs w:val="16"/>
              </w:rPr>
              <w:t>Š.1.4.2. kemijski</w:t>
            </w:r>
          </w:p>
        </w:tc>
        <w:tc>
          <w:tcPr>
            <w:tcW w:w="709" w:type="dxa"/>
            <w:tcBorders>
              <w:top w:val="nil"/>
              <w:left w:val="single" w:sz="4" w:space="0" w:color="auto"/>
              <w:bottom w:val="single" w:sz="4" w:space="0" w:color="auto"/>
              <w:right w:val="single" w:sz="4" w:space="0" w:color="auto"/>
            </w:tcBorders>
            <w:vAlign w:val="center"/>
          </w:tcPr>
          <w:p w14:paraId="0CE3F06E" w14:textId="77777777" w:rsidR="0043266E" w:rsidRPr="00472DBF" w:rsidRDefault="0043266E" w:rsidP="0047117D">
            <w:pPr>
              <w:jc w:val="center"/>
              <w:rPr>
                <w:sz w:val="16"/>
                <w:szCs w:val="16"/>
              </w:rPr>
            </w:pPr>
          </w:p>
        </w:tc>
      </w:tr>
      <w:tr w:rsidR="0043266E" w:rsidRPr="00472DBF" w14:paraId="2C5D126D"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199B4B2" w14:textId="77777777" w:rsidR="0043266E" w:rsidRPr="00472DBF" w:rsidRDefault="0043266E" w:rsidP="0047117D">
            <w:pPr>
              <w:rPr>
                <w:sz w:val="16"/>
                <w:szCs w:val="16"/>
              </w:rPr>
            </w:pPr>
            <w:r w:rsidRPr="00472DBF">
              <w:rPr>
                <w:sz w:val="16"/>
                <w:szCs w:val="16"/>
              </w:rPr>
              <w:t>O.1.4.1. dizalice</w:t>
            </w:r>
          </w:p>
        </w:tc>
        <w:tc>
          <w:tcPr>
            <w:tcW w:w="567" w:type="dxa"/>
            <w:tcBorders>
              <w:top w:val="nil"/>
              <w:left w:val="single" w:sz="4" w:space="0" w:color="auto"/>
              <w:bottom w:val="single" w:sz="4" w:space="0" w:color="auto"/>
              <w:right w:val="single" w:sz="4" w:space="0" w:color="auto"/>
            </w:tcBorders>
            <w:vAlign w:val="center"/>
          </w:tcPr>
          <w:p w14:paraId="40B5E27C"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1CBE9660" w14:textId="77777777" w:rsidR="0043266E" w:rsidRPr="00472DBF" w:rsidRDefault="0043266E" w:rsidP="0047117D">
            <w:pPr>
              <w:rPr>
                <w:sz w:val="16"/>
                <w:szCs w:val="16"/>
              </w:rPr>
            </w:pPr>
            <w:r w:rsidRPr="00472DBF">
              <w:rPr>
                <w:sz w:val="16"/>
                <w:szCs w:val="16"/>
              </w:rPr>
              <w:t>Š.1.5. senzibilizatori</w:t>
            </w:r>
          </w:p>
        </w:tc>
        <w:tc>
          <w:tcPr>
            <w:tcW w:w="709" w:type="dxa"/>
            <w:tcBorders>
              <w:top w:val="nil"/>
              <w:left w:val="single" w:sz="4" w:space="0" w:color="auto"/>
              <w:bottom w:val="single" w:sz="4" w:space="0" w:color="auto"/>
              <w:right w:val="single" w:sz="4" w:space="0" w:color="auto"/>
            </w:tcBorders>
            <w:vAlign w:val="center"/>
          </w:tcPr>
          <w:p w14:paraId="569BA6DB" w14:textId="77777777" w:rsidR="0043266E" w:rsidRPr="00472DBF" w:rsidRDefault="0043266E" w:rsidP="0047117D">
            <w:pPr>
              <w:jc w:val="center"/>
              <w:rPr>
                <w:sz w:val="16"/>
                <w:szCs w:val="16"/>
              </w:rPr>
            </w:pPr>
          </w:p>
        </w:tc>
      </w:tr>
      <w:tr w:rsidR="0043266E" w:rsidRPr="00472DBF" w14:paraId="15550B43"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998A489" w14:textId="77777777" w:rsidR="0043266E" w:rsidRPr="00472DBF" w:rsidRDefault="0043266E" w:rsidP="0047117D">
            <w:pPr>
              <w:rPr>
                <w:sz w:val="16"/>
                <w:szCs w:val="16"/>
              </w:rPr>
            </w:pPr>
            <w:r w:rsidRPr="00472DBF">
              <w:rPr>
                <w:sz w:val="16"/>
                <w:szCs w:val="16"/>
              </w:rPr>
              <w:t>O.1.4.2. transporteri</w:t>
            </w:r>
          </w:p>
        </w:tc>
        <w:tc>
          <w:tcPr>
            <w:tcW w:w="567" w:type="dxa"/>
            <w:tcBorders>
              <w:top w:val="nil"/>
              <w:left w:val="single" w:sz="4" w:space="0" w:color="auto"/>
              <w:bottom w:val="single" w:sz="4" w:space="0" w:color="auto"/>
              <w:right w:val="single" w:sz="4" w:space="0" w:color="auto"/>
            </w:tcBorders>
            <w:vAlign w:val="center"/>
          </w:tcPr>
          <w:p w14:paraId="3FECD371"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7B786E50" w14:textId="77777777" w:rsidR="0043266E" w:rsidRPr="00472DBF" w:rsidRDefault="0043266E" w:rsidP="0047117D">
            <w:pPr>
              <w:rPr>
                <w:sz w:val="16"/>
                <w:szCs w:val="16"/>
              </w:rPr>
            </w:pPr>
            <w:r w:rsidRPr="00472DBF">
              <w:rPr>
                <w:sz w:val="16"/>
                <w:szCs w:val="16"/>
              </w:rPr>
              <w:t>Š.1.5.1. organske prašine biljnog porijekla</w:t>
            </w:r>
          </w:p>
        </w:tc>
        <w:tc>
          <w:tcPr>
            <w:tcW w:w="709" w:type="dxa"/>
            <w:tcBorders>
              <w:top w:val="nil"/>
              <w:left w:val="single" w:sz="4" w:space="0" w:color="auto"/>
              <w:bottom w:val="single" w:sz="4" w:space="0" w:color="auto"/>
              <w:right w:val="single" w:sz="4" w:space="0" w:color="auto"/>
            </w:tcBorders>
            <w:vAlign w:val="center"/>
          </w:tcPr>
          <w:p w14:paraId="562CF237" w14:textId="77777777" w:rsidR="0043266E" w:rsidRPr="00472DBF" w:rsidRDefault="0043266E" w:rsidP="0047117D">
            <w:pPr>
              <w:jc w:val="center"/>
              <w:rPr>
                <w:sz w:val="16"/>
                <w:szCs w:val="16"/>
              </w:rPr>
            </w:pPr>
          </w:p>
        </w:tc>
      </w:tr>
      <w:tr w:rsidR="0043266E" w:rsidRPr="00472DBF" w14:paraId="29BC3486"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A9DD6AA" w14:textId="77777777" w:rsidR="0043266E" w:rsidRPr="00472DBF" w:rsidRDefault="0043266E" w:rsidP="0047117D">
            <w:pPr>
              <w:rPr>
                <w:sz w:val="16"/>
                <w:szCs w:val="16"/>
              </w:rPr>
            </w:pPr>
            <w:r w:rsidRPr="00472DBF">
              <w:rPr>
                <w:sz w:val="16"/>
                <w:szCs w:val="16"/>
              </w:rPr>
              <w:t>O.1.5. rukovanje predmetima</w:t>
            </w:r>
          </w:p>
        </w:tc>
        <w:tc>
          <w:tcPr>
            <w:tcW w:w="567" w:type="dxa"/>
            <w:tcBorders>
              <w:top w:val="nil"/>
              <w:left w:val="single" w:sz="4" w:space="0" w:color="auto"/>
              <w:bottom w:val="single" w:sz="4" w:space="0" w:color="auto"/>
              <w:right w:val="single" w:sz="4" w:space="0" w:color="auto"/>
            </w:tcBorders>
            <w:vAlign w:val="center"/>
          </w:tcPr>
          <w:p w14:paraId="144122FC"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21E7CE54" w14:textId="77777777" w:rsidR="0043266E" w:rsidRPr="00472DBF" w:rsidRDefault="0043266E" w:rsidP="0047117D">
            <w:pPr>
              <w:rPr>
                <w:sz w:val="16"/>
                <w:szCs w:val="16"/>
              </w:rPr>
            </w:pPr>
            <w:r w:rsidRPr="00472DBF">
              <w:rPr>
                <w:sz w:val="16"/>
                <w:szCs w:val="16"/>
              </w:rPr>
              <w:t>Š.1.5.2. organske prašine životinjskog porijekla</w:t>
            </w:r>
          </w:p>
        </w:tc>
        <w:tc>
          <w:tcPr>
            <w:tcW w:w="709" w:type="dxa"/>
            <w:tcBorders>
              <w:top w:val="nil"/>
              <w:left w:val="single" w:sz="4" w:space="0" w:color="auto"/>
              <w:bottom w:val="single" w:sz="4" w:space="0" w:color="auto"/>
              <w:right w:val="single" w:sz="4" w:space="0" w:color="auto"/>
            </w:tcBorders>
            <w:vAlign w:val="center"/>
          </w:tcPr>
          <w:p w14:paraId="54E32982" w14:textId="77777777" w:rsidR="0043266E" w:rsidRPr="00472DBF" w:rsidRDefault="0043266E" w:rsidP="0047117D">
            <w:pPr>
              <w:jc w:val="center"/>
              <w:rPr>
                <w:sz w:val="16"/>
                <w:szCs w:val="16"/>
              </w:rPr>
            </w:pPr>
          </w:p>
        </w:tc>
      </w:tr>
      <w:tr w:rsidR="0043266E" w:rsidRPr="00472DBF" w14:paraId="1640DBAB"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437B96B" w14:textId="77777777" w:rsidR="0043266E" w:rsidRPr="00472DBF" w:rsidRDefault="0043266E" w:rsidP="0047117D">
            <w:pPr>
              <w:rPr>
                <w:sz w:val="16"/>
                <w:szCs w:val="16"/>
              </w:rPr>
            </w:pPr>
            <w:r w:rsidRPr="00472DBF">
              <w:rPr>
                <w:sz w:val="16"/>
                <w:szCs w:val="16"/>
              </w:rPr>
              <w:t>O.1.6. ostale mehaničke opasnosti</w:t>
            </w:r>
          </w:p>
        </w:tc>
        <w:tc>
          <w:tcPr>
            <w:tcW w:w="567" w:type="dxa"/>
            <w:tcBorders>
              <w:top w:val="nil"/>
              <w:left w:val="single" w:sz="4" w:space="0" w:color="auto"/>
              <w:bottom w:val="single" w:sz="4" w:space="0" w:color="auto"/>
              <w:right w:val="single" w:sz="4" w:space="0" w:color="auto"/>
            </w:tcBorders>
            <w:vAlign w:val="center"/>
          </w:tcPr>
          <w:p w14:paraId="58D11550"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682B76ED" w14:textId="77777777" w:rsidR="0043266E" w:rsidRPr="00472DBF" w:rsidRDefault="0043266E" w:rsidP="0047117D">
            <w:pPr>
              <w:rPr>
                <w:sz w:val="16"/>
                <w:szCs w:val="16"/>
              </w:rPr>
            </w:pPr>
            <w:r w:rsidRPr="00472DBF">
              <w:rPr>
                <w:sz w:val="16"/>
                <w:szCs w:val="16"/>
              </w:rPr>
              <w:t>Š.1.5.3. kemijski spojevi alergogenog potencijala</w:t>
            </w:r>
          </w:p>
        </w:tc>
        <w:tc>
          <w:tcPr>
            <w:tcW w:w="709" w:type="dxa"/>
            <w:tcBorders>
              <w:top w:val="nil"/>
              <w:left w:val="single" w:sz="4" w:space="0" w:color="auto"/>
              <w:bottom w:val="single" w:sz="4" w:space="0" w:color="auto"/>
              <w:right w:val="single" w:sz="4" w:space="0" w:color="auto"/>
            </w:tcBorders>
            <w:vAlign w:val="center"/>
          </w:tcPr>
          <w:p w14:paraId="667E4C45" w14:textId="77777777" w:rsidR="0043266E" w:rsidRPr="00472DBF" w:rsidRDefault="0043266E" w:rsidP="0047117D">
            <w:pPr>
              <w:jc w:val="center"/>
              <w:rPr>
                <w:sz w:val="16"/>
                <w:szCs w:val="16"/>
              </w:rPr>
            </w:pPr>
          </w:p>
        </w:tc>
      </w:tr>
      <w:tr w:rsidR="0043266E" w:rsidRPr="00472DBF" w14:paraId="72386439"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137F87A" w14:textId="77777777" w:rsidR="0043266E" w:rsidRPr="00472DBF" w:rsidRDefault="0043266E" w:rsidP="0047117D">
            <w:pPr>
              <w:rPr>
                <w:b/>
                <w:bCs/>
                <w:sz w:val="16"/>
                <w:szCs w:val="16"/>
              </w:rPr>
            </w:pPr>
            <w:r w:rsidRPr="00472DBF">
              <w:rPr>
                <w:b/>
                <w:bCs/>
                <w:sz w:val="16"/>
                <w:szCs w:val="16"/>
              </w:rPr>
              <w:t>O.2. OPASNOSTI OD PADOVA</w:t>
            </w:r>
          </w:p>
        </w:tc>
        <w:tc>
          <w:tcPr>
            <w:tcW w:w="567" w:type="dxa"/>
            <w:tcBorders>
              <w:top w:val="nil"/>
              <w:left w:val="single" w:sz="4" w:space="0" w:color="auto"/>
              <w:bottom w:val="single" w:sz="4" w:space="0" w:color="auto"/>
              <w:right w:val="single" w:sz="4" w:space="0" w:color="auto"/>
            </w:tcBorders>
            <w:vAlign w:val="center"/>
          </w:tcPr>
          <w:p w14:paraId="6B44337D"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32783414" w14:textId="77777777" w:rsidR="0043266E" w:rsidRPr="00472DBF" w:rsidRDefault="0043266E" w:rsidP="0047117D">
            <w:pPr>
              <w:rPr>
                <w:sz w:val="16"/>
                <w:szCs w:val="16"/>
              </w:rPr>
            </w:pPr>
            <w:r w:rsidRPr="00472DBF">
              <w:rPr>
                <w:sz w:val="16"/>
                <w:szCs w:val="16"/>
              </w:rPr>
              <w:t>Š.1.5.4. termofilne aktinomicete</w:t>
            </w:r>
          </w:p>
        </w:tc>
        <w:tc>
          <w:tcPr>
            <w:tcW w:w="709" w:type="dxa"/>
            <w:tcBorders>
              <w:top w:val="nil"/>
              <w:left w:val="single" w:sz="4" w:space="0" w:color="auto"/>
              <w:bottom w:val="single" w:sz="4" w:space="0" w:color="auto"/>
              <w:right w:val="single" w:sz="4" w:space="0" w:color="auto"/>
            </w:tcBorders>
            <w:vAlign w:val="center"/>
          </w:tcPr>
          <w:p w14:paraId="4872ABDF" w14:textId="77777777" w:rsidR="0043266E" w:rsidRPr="00472DBF" w:rsidRDefault="0043266E" w:rsidP="0047117D">
            <w:pPr>
              <w:jc w:val="center"/>
              <w:rPr>
                <w:sz w:val="16"/>
                <w:szCs w:val="16"/>
              </w:rPr>
            </w:pPr>
          </w:p>
        </w:tc>
      </w:tr>
      <w:tr w:rsidR="0043266E" w:rsidRPr="00472DBF" w14:paraId="18A28674"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869D338" w14:textId="77777777" w:rsidR="0043266E" w:rsidRPr="00472DBF" w:rsidRDefault="0043266E" w:rsidP="0047117D">
            <w:pPr>
              <w:rPr>
                <w:sz w:val="16"/>
                <w:szCs w:val="16"/>
              </w:rPr>
            </w:pPr>
            <w:r w:rsidRPr="00472DBF">
              <w:rPr>
                <w:sz w:val="16"/>
                <w:szCs w:val="16"/>
              </w:rPr>
              <w:t>O.2.1. pad radnika i drugih osoba</w:t>
            </w:r>
          </w:p>
        </w:tc>
        <w:tc>
          <w:tcPr>
            <w:tcW w:w="567" w:type="dxa"/>
            <w:tcBorders>
              <w:top w:val="nil"/>
              <w:left w:val="single" w:sz="4" w:space="0" w:color="auto"/>
              <w:bottom w:val="single" w:sz="4" w:space="0" w:color="auto"/>
              <w:right w:val="single" w:sz="4" w:space="0" w:color="auto"/>
            </w:tcBorders>
            <w:vAlign w:val="center"/>
          </w:tcPr>
          <w:p w14:paraId="0ED8F692"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3477EFD2" w14:textId="77777777" w:rsidR="0043266E" w:rsidRPr="00472DBF" w:rsidRDefault="0043266E" w:rsidP="0047117D">
            <w:pPr>
              <w:rPr>
                <w:sz w:val="16"/>
                <w:szCs w:val="16"/>
              </w:rPr>
            </w:pPr>
            <w:r w:rsidRPr="00472DBF">
              <w:rPr>
                <w:sz w:val="16"/>
                <w:szCs w:val="16"/>
              </w:rPr>
              <w:t>Š.1.5.5. ostali senzibilizatori</w:t>
            </w:r>
          </w:p>
        </w:tc>
        <w:tc>
          <w:tcPr>
            <w:tcW w:w="709" w:type="dxa"/>
            <w:tcBorders>
              <w:top w:val="nil"/>
              <w:left w:val="single" w:sz="4" w:space="0" w:color="auto"/>
              <w:bottom w:val="single" w:sz="4" w:space="0" w:color="auto"/>
              <w:right w:val="single" w:sz="4" w:space="0" w:color="auto"/>
            </w:tcBorders>
            <w:vAlign w:val="center"/>
          </w:tcPr>
          <w:p w14:paraId="78380847" w14:textId="77777777" w:rsidR="0043266E" w:rsidRPr="00472DBF" w:rsidRDefault="0043266E" w:rsidP="0047117D">
            <w:pPr>
              <w:jc w:val="center"/>
              <w:rPr>
                <w:sz w:val="16"/>
                <w:szCs w:val="16"/>
              </w:rPr>
            </w:pPr>
          </w:p>
        </w:tc>
      </w:tr>
      <w:tr w:rsidR="0043266E" w:rsidRPr="00472DBF" w14:paraId="0A0A5460"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E0CD0F4" w14:textId="77777777" w:rsidR="0043266E" w:rsidRPr="00472DBF" w:rsidRDefault="0043266E" w:rsidP="0047117D">
            <w:pPr>
              <w:rPr>
                <w:sz w:val="16"/>
                <w:szCs w:val="16"/>
              </w:rPr>
            </w:pPr>
            <w:r w:rsidRPr="00472DBF">
              <w:rPr>
                <w:sz w:val="16"/>
                <w:szCs w:val="16"/>
              </w:rPr>
              <w:t>O.2.1.1. na istoj razini</w:t>
            </w:r>
          </w:p>
        </w:tc>
        <w:tc>
          <w:tcPr>
            <w:tcW w:w="567" w:type="dxa"/>
            <w:tcBorders>
              <w:top w:val="nil"/>
              <w:left w:val="single" w:sz="4" w:space="0" w:color="auto"/>
              <w:bottom w:val="single" w:sz="4" w:space="0" w:color="auto"/>
              <w:right w:val="single" w:sz="4" w:space="0" w:color="auto"/>
            </w:tcBorders>
            <w:vAlign w:val="center"/>
          </w:tcPr>
          <w:p w14:paraId="3CB8FF0D"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201D6A78" w14:textId="77777777" w:rsidR="0043266E" w:rsidRPr="00472DBF" w:rsidRDefault="0043266E" w:rsidP="0047117D">
            <w:pPr>
              <w:rPr>
                <w:sz w:val="16"/>
                <w:szCs w:val="16"/>
              </w:rPr>
            </w:pPr>
            <w:r w:rsidRPr="00472DBF">
              <w:rPr>
                <w:sz w:val="16"/>
                <w:szCs w:val="16"/>
              </w:rPr>
              <w:t>Š.1.6. fibrogeni</w:t>
            </w:r>
          </w:p>
        </w:tc>
        <w:tc>
          <w:tcPr>
            <w:tcW w:w="709" w:type="dxa"/>
            <w:tcBorders>
              <w:top w:val="nil"/>
              <w:left w:val="single" w:sz="4" w:space="0" w:color="auto"/>
              <w:bottom w:val="single" w:sz="4" w:space="0" w:color="auto"/>
              <w:right w:val="single" w:sz="4" w:space="0" w:color="auto"/>
            </w:tcBorders>
            <w:vAlign w:val="center"/>
          </w:tcPr>
          <w:p w14:paraId="238A41C8" w14:textId="77777777" w:rsidR="0043266E" w:rsidRPr="00472DBF" w:rsidRDefault="0043266E" w:rsidP="0047117D">
            <w:pPr>
              <w:jc w:val="center"/>
              <w:rPr>
                <w:sz w:val="16"/>
                <w:szCs w:val="16"/>
              </w:rPr>
            </w:pPr>
          </w:p>
        </w:tc>
      </w:tr>
      <w:tr w:rsidR="0043266E" w:rsidRPr="00472DBF" w14:paraId="799DD572"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9539BA0" w14:textId="77777777" w:rsidR="0043266E" w:rsidRPr="00472DBF" w:rsidRDefault="0043266E" w:rsidP="0047117D">
            <w:pPr>
              <w:rPr>
                <w:sz w:val="16"/>
                <w:szCs w:val="16"/>
              </w:rPr>
            </w:pPr>
            <w:r w:rsidRPr="00472DBF">
              <w:rPr>
                <w:sz w:val="16"/>
                <w:szCs w:val="16"/>
              </w:rPr>
              <w:t>O.2.1.2. u dubinu</w:t>
            </w:r>
          </w:p>
        </w:tc>
        <w:tc>
          <w:tcPr>
            <w:tcW w:w="567" w:type="dxa"/>
            <w:tcBorders>
              <w:top w:val="nil"/>
              <w:left w:val="single" w:sz="4" w:space="0" w:color="auto"/>
              <w:bottom w:val="single" w:sz="4" w:space="0" w:color="auto"/>
              <w:right w:val="single" w:sz="4" w:space="0" w:color="auto"/>
            </w:tcBorders>
            <w:vAlign w:val="center"/>
          </w:tcPr>
          <w:p w14:paraId="27861E2C"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5F4037AD" w14:textId="77777777" w:rsidR="0043266E" w:rsidRPr="00472DBF" w:rsidRDefault="0043266E" w:rsidP="0047117D">
            <w:pPr>
              <w:rPr>
                <w:sz w:val="16"/>
                <w:szCs w:val="16"/>
              </w:rPr>
            </w:pPr>
            <w:r w:rsidRPr="00472DBF">
              <w:rPr>
                <w:sz w:val="16"/>
                <w:szCs w:val="16"/>
              </w:rPr>
              <w:t>Š.1.6.1. azbest</w:t>
            </w:r>
          </w:p>
        </w:tc>
        <w:tc>
          <w:tcPr>
            <w:tcW w:w="709" w:type="dxa"/>
            <w:tcBorders>
              <w:top w:val="nil"/>
              <w:left w:val="single" w:sz="4" w:space="0" w:color="auto"/>
              <w:bottom w:val="single" w:sz="4" w:space="0" w:color="auto"/>
              <w:right w:val="single" w:sz="4" w:space="0" w:color="auto"/>
            </w:tcBorders>
            <w:vAlign w:val="center"/>
          </w:tcPr>
          <w:p w14:paraId="3DA4E2CE" w14:textId="77777777" w:rsidR="0043266E" w:rsidRPr="00472DBF" w:rsidRDefault="0043266E" w:rsidP="0047117D">
            <w:pPr>
              <w:jc w:val="center"/>
              <w:rPr>
                <w:sz w:val="16"/>
                <w:szCs w:val="16"/>
              </w:rPr>
            </w:pPr>
          </w:p>
        </w:tc>
      </w:tr>
      <w:tr w:rsidR="0043266E" w:rsidRPr="00472DBF" w14:paraId="73D906E7"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71263BC" w14:textId="77777777" w:rsidR="0043266E" w:rsidRPr="00472DBF" w:rsidRDefault="0043266E" w:rsidP="0047117D">
            <w:pPr>
              <w:rPr>
                <w:sz w:val="16"/>
                <w:szCs w:val="16"/>
              </w:rPr>
            </w:pPr>
            <w:r w:rsidRPr="00472DBF">
              <w:rPr>
                <w:sz w:val="16"/>
                <w:szCs w:val="16"/>
              </w:rPr>
              <w:t>O.2.1.3. s visine</w:t>
            </w:r>
          </w:p>
        </w:tc>
        <w:tc>
          <w:tcPr>
            <w:tcW w:w="567" w:type="dxa"/>
            <w:tcBorders>
              <w:top w:val="nil"/>
              <w:left w:val="single" w:sz="4" w:space="0" w:color="auto"/>
              <w:bottom w:val="single" w:sz="4" w:space="0" w:color="auto"/>
              <w:right w:val="single" w:sz="4" w:space="0" w:color="auto"/>
            </w:tcBorders>
            <w:vAlign w:val="center"/>
          </w:tcPr>
          <w:p w14:paraId="5788FDBC"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3D7AF85A" w14:textId="77777777" w:rsidR="0043266E" w:rsidRPr="00472DBF" w:rsidRDefault="0043266E" w:rsidP="0047117D">
            <w:pPr>
              <w:rPr>
                <w:sz w:val="16"/>
                <w:szCs w:val="16"/>
              </w:rPr>
            </w:pPr>
            <w:r w:rsidRPr="00472DBF">
              <w:rPr>
                <w:sz w:val="16"/>
                <w:szCs w:val="16"/>
              </w:rPr>
              <w:t>Š.1.6.2. silicijev dioksid</w:t>
            </w:r>
          </w:p>
        </w:tc>
        <w:tc>
          <w:tcPr>
            <w:tcW w:w="709" w:type="dxa"/>
            <w:tcBorders>
              <w:top w:val="nil"/>
              <w:left w:val="single" w:sz="4" w:space="0" w:color="auto"/>
              <w:bottom w:val="single" w:sz="4" w:space="0" w:color="auto"/>
              <w:right w:val="single" w:sz="4" w:space="0" w:color="auto"/>
            </w:tcBorders>
            <w:vAlign w:val="center"/>
          </w:tcPr>
          <w:p w14:paraId="3196737B" w14:textId="77777777" w:rsidR="0043266E" w:rsidRPr="00472DBF" w:rsidRDefault="0043266E" w:rsidP="0047117D">
            <w:pPr>
              <w:jc w:val="center"/>
              <w:rPr>
                <w:sz w:val="16"/>
                <w:szCs w:val="16"/>
              </w:rPr>
            </w:pPr>
          </w:p>
        </w:tc>
      </w:tr>
      <w:tr w:rsidR="0043266E" w:rsidRPr="00472DBF" w14:paraId="1525FE06"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7EAC839" w14:textId="77777777" w:rsidR="0043266E" w:rsidRPr="00472DBF" w:rsidRDefault="0043266E" w:rsidP="0047117D">
            <w:pPr>
              <w:rPr>
                <w:sz w:val="16"/>
                <w:szCs w:val="16"/>
              </w:rPr>
            </w:pPr>
            <w:r w:rsidRPr="00472DBF">
              <w:rPr>
                <w:sz w:val="16"/>
                <w:szCs w:val="16"/>
              </w:rPr>
              <w:t>O.2.1.4. s visine iznad 3 metra</w:t>
            </w:r>
          </w:p>
        </w:tc>
        <w:tc>
          <w:tcPr>
            <w:tcW w:w="567" w:type="dxa"/>
            <w:tcBorders>
              <w:top w:val="nil"/>
              <w:left w:val="single" w:sz="4" w:space="0" w:color="auto"/>
              <w:bottom w:val="single" w:sz="4" w:space="0" w:color="auto"/>
              <w:right w:val="single" w:sz="4" w:space="0" w:color="auto"/>
            </w:tcBorders>
            <w:vAlign w:val="center"/>
          </w:tcPr>
          <w:p w14:paraId="351019BC"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45B811C5" w14:textId="77777777" w:rsidR="0043266E" w:rsidRPr="00472DBF" w:rsidRDefault="0043266E" w:rsidP="0047117D">
            <w:pPr>
              <w:rPr>
                <w:sz w:val="16"/>
                <w:szCs w:val="16"/>
              </w:rPr>
            </w:pPr>
            <w:r w:rsidRPr="00472DBF">
              <w:rPr>
                <w:sz w:val="16"/>
                <w:szCs w:val="16"/>
              </w:rPr>
              <w:t>Š.1.6.3. ostali fibrogeni</w:t>
            </w:r>
          </w:p>
        </w:tc>
        <w:tc>
          <w:tcPr>
            <w:tcW w:w="709" w:type="dxa"/>
            <w:tcBorders>
              <w:top w:val="nil"/>
              <w:left w:val="single" w:sz="4" w:space="0" w:color="auto"/>
              <w:bottom w:val="single" w:sz="4" w:space="0" w:color="auto"/>
              <w:right w:val="single" w:sz="4" w:space="0" w:color="auto"/>
            </w:tcBorders>
            <w:vAlign w:val="center"/>
          </w:tcPr>
          <w:p w14:paraId="418E8F8D" w14:textId="77777777" w:rsidR="0043266E" w:rsidRPr="00472DBF" w:rsidRDefault="0043266E" w:rsidP="0047117D">
            <w:pPr>
              <w:jc w:val="center"/>
              <w:rPr>
                <w:sz w:val="16"/>
                <w:szCs w:val="16"/>
              </w:rPr>
            </w:pPr>
          </w:p>
        </w:tc>
      </w:tr>
      <w:tr w:rsidR="0043266E" w:rsidRPr="00472DBF" w14:paraId="44CF98AC"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D8EF1EF" w14:textId="77777777" w:rsidR="0043266E" w:rsidRPr="00472DBF" w:rsidRDefault="0043266E" w:rsidP="0047117D">
            <w:pPr>
              <w:rPr>
                <w:sz w:val="16"/>
                <w:szCs w:val="16"/>
              </w:rPr>
            </w:pPr>
            <w:r w:rsidRPr="00472DBF">
              <w:rPr>
                <w:sz w:val="16"/>
                <w:szCs w:val="16"/>
              </w:rPr>
              <w:t>O.2.2. pad predmeta</w:t>
            </w:r>
          </w:p>
        </w:tc>
        <w:tc>
          <w:tcPr>
            <w:tcW w:w="567" w:type="dxa"/>
            <w:tcBorders>
              <w:top w:val="nil"/>
              <w:left w:val="single" w:sz="4" w:space="0" w:color="auto"/>
              <w:bottom w:val="single" w:sz="4" w:space="0" w:color="auto"/>
              <w:right w:val="single" w:sz="4" w:space="0" w:color="auto"/>
            </w:tcBorders>
            <w:vAlign w:val="center"/>
          </w:tcPr>
          <w:p w14:paraId="1FE46226"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17961D41" w14:textId="77777777" w:rsidR="0043266E" w:rsidRPr="00472DBF" w:rsidRDefault="0043266E" w:rsidP="0047117D">
            <w:pPr>
              <w:rPr>
                <w:sz w:val="16"/>
                <w:szCs w:val="16"/>
              </w:rPr>
            </w:pPr>
            <w:r w:rsidRPr="00472DBF">
              <w:rPr>
                <w:sz w:val="16"/>
                <w:szCs w:val="16"/>
              </w:rPr>
              <w:t>Š.1.7. mutageni</w:t>
            </w:r>
          </w:p>
        </w:tc>
        <w:tc>
          <w:tcPr>
            <w:tcW w:w="709" w:type="dxa"/>
            <w:tcBorders>
              <w:top w:val="nil"/>
              <w:left w:val="single" w:sz="4" w:space="0" w:color="auto"/>
              <w:bottom w:val="single" w:sz="4" w:space="0" w:color="auto"/>
              <w:right w:val="single" w:sz="4" w:space="0" w:color="auto"/>
            </w:tcBorders>
            <w:vAlign w:val="center"/>
          </w:tcPr>
          <w:p w14:paraId="74ED0B18" w14:textId="77777777" w:rsidR="0043266E" w:rsidRPr="00472DBF" w:rsidRDefault="0043266E" w:rsidP="0047117D">
            <w:pPr>
              <w:jc w:val="center"/>
              <w:rPr>
                <w:sz w:val="16"/>
                <w:szCs w:val="16"/>
              </w:rPr>
            </w:pPr>
          </w:p>
        </w:tc>
      </w:tr>
      <w:tr w:rsidR="0043266E" w:rsidRPr="00472DBF" w14:paraId="0E245EED"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B20C930" w14:textId="77777777" w:rsidR="0043266E" w:rsidRPr="00472DBF" w:rsidRDefault="0043266E" w:rsidP="0047117D">
            <w:pPr>
              <w:rPr>
                <w:b/>
                <w:bCs/>
                <w:sz w:val="16"/>
                <w:szCs w:val="16"/>
              </w:rPr>
            </w:pPr>
            <w:r w:rsidRPr="00472DBF">
              <w:rPr>
                <w:b/>
                <w:bCs/>
                <w:sz w:val="16"/>
                <w:szCs w:val="16"/>
              </w:rPr>
              <w:t>O.3. ELEKTRIČNA STRUJA</w:t>
            </w:r>
          </w:p>
        </w:tc>
        <w:tc>
          <w:tcPr>
            <w:tcW w:w="567" w:type="dxa"/>
            <w:tcBorders>
              <w:top w:val="nil"/>
              <w:left w:val="single" w:sz="4" w:space="0" w:color="auto"/>
              <w:bottom w:val="single" w:sz="4" w:space="0" w:color="auto"/>
              <w:right w:val="single" w:sz="4" w:space="0" w:color="auto"/>
            </w:tcBorders>
            <w:vAlign w:val="center"/>
          </w:tcPr>
          <w:p w14:paraId="63D313F2"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33B11F21" w14:textId="77777777" w:rsidR="0043266E" w:rsidRPr="00472DBF" w:rsidRDefault="0043266E" w:rsidP="0047117D">
            <w:pPr>
              <w:rPr>
                <w:sz w:val="16"/>
                <w:szCs w:val="16"/>
              </w:rPr>
            </w:pPr>
            <w:r w:rsidRPr="00472DBF">
              <w:rPr>
                <w:sz w:val="16"/>
                <w:szCs w:val="16"/>
              </w:rPr>
              <w:t>Š.1.8. karcinogeni</w:t>
            </w:r>
          </w:p>
        </w:tc>
        <w:tc>
          <w:tcPr>
            <w:tcW w:w="709" w:type="dxa"/>
            <w:tcBorders>
              <w:top w:val="nil"/>
              <w:left w:val="single" w:sz="4" w:space="0" w:color="auto"/>
              <w:bottom w:val="single" w:sz="4" w:space="0" w:color="auto"/>
              <w:right w:val="single" w:sz="4" w:space="0" w:color="auto"/>
            </w:tcBorders>
            <w:vAlign w:val="center"/>
          </w:tcPr>
          <w:p w14:paraId="2D040444" w14:textId="77777777" w:rsidR="0043266E" w:rsidRPr="00472DBF" w:rsidRDefault="0043266E" w:rsidP="0047117D">
            <w:pPr>
              <w:jc w:val="center"/>
              <w:rPr>
                <w:sz w:val="16"/>
                <w:szCs w:val="16"/>
              </w:rPr>
            </w:pPr>
          </w:p>
        </w:tc>
      </w:tr>
      <w:tr w:rsidR="0043266E" w:rsidRPr="00472DBF" w14:paraId="36FAE52C"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45A62BF" w14:textId="77777777" w:rsidR="0043266E" w:rsidRPr="00472DBF" w:rsidRDefault="0043266E" w:rsidP="0047117D">
            <w:pPr>
              <w:rPr>
                <w:sz w:val="16"/>
                <w:szCs w:val="16"/>
              </w:rPr>
            </w:pPr>
            <w:r w:rsidRPr="00472DBF">
              <w:rPr>
                <w:sz w:val="16"/>
                <w:szCs w:val="16"/>
              </w:rPr>
              <w:t>O.3.1. otvoreni električni krug</w:t>
            </w:r>
          </w:p>
        </w:tc>
        <w:tc>
          <w:tcPr>
            <w:tcW w:w="567" w:type="dxa"/>
            <w:tcBorders>
              <w:top w:val="nil"/>
              <w:left w:val="single" w:sz="4" w:space="0" w:color="auto"/>
              <w:bottom w:val="single" w:sz="4" w:space="0" w:color="auto"/>
              <w:right w:val="single" w:sz="4" w:space="0" w:color="auto"/>
            </w:tcBorders>
            <w:vAlign w:val="center"/>
          </w:tcPr>
          <w:p w14:paraId="3A8AF927"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008516C0" w14:textId="77777777" w:rsidR="0043266E" w:rsidRPr="00472DBF" w:rsidRDefault="0043266E" w:rsidP="0047117D">
            <w:pPr>
              <w:rPr>
                <w:sz w:val="16"/>
                <w:szCs w:val="16"/>
              </w:rPr>
            </w:pPr>
            <w:r w:rsidRPr="00472DBF">
              <w:rPr>
                <w:sz w:val="16"/>
                <w:szCs w:val="16"/>
              </w:rPr>
              <w:t>Š.1.9. teratogeni</w:t>
            </w:r>
          </w:p>
        </w:tc>
        <w:tc>
          <w:tcPr>
            <w:tcW w:w="709" w:type="dxa"/>
            <w:tcBorders>
              <w:top w:val="nil"/>
              <w:left w:val="single" w:sz="4" w:space="0" w:color="auto"/>
              <w:bottom w:val="single" w:sz="4" w:space="0" w:color="auto"/>
              <w:right w:val="single" w:sz="4" w:space="0" w:color="auto"/>
            </w:tcBorders>
            <w:vAlign w:val="center"/>
          </w:tcPr>
          <w:p w14:paraId="0CC68577" w14:textId="77777777" w:rsidR="0043266E" w:rsidRPr="00472DBF" w:rsidRDefault="0043266E" w:rsidP="0047117D">
            <w:pPr>
              <w:jc w:val="center"/>
              <w:rPr>
                <w:sz w:val="16"/>
                <w:szCs w:val="16"/>
              </w:rPr>
            </w:pPr>
          </w:p>
        </w:tc>
      </w:tr>
      <w:tr w:rsidR="0043266E" w:rsidRPr="00472DBF" w14:paraId="69B3B57F"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2369E24" w14:textId="77777777" w:rsidR="0043266E" w:rsidRPr="00472DBF" w:rsidRDefault="0043266E" w:rsidP="0047117D">
            <w:pPr>
              <w:rPr>
                <w:sz w:val="16"/>
                <w:szCs w:val="16"/>
              </w:rPr>
            </w:pPr>
            <w:r w:rsidRPr="00472DBF">
              <w:rPr>
                <w:sz w:val="16"/>
                <w:szCs w:val="16"/>
              </w:rPr>
              <w:t>O.3.2. ostale električne opasnosti</w:t>
            </w:r>
          </w:p>
        </w:tc>
        <w:tc>
          <w:tcPr>
            <w:tcW w:w="567" w:type="dxa"/>
            <w:tcBorders>
              <w:top w:val="nil"/>
              <w:left w:val="single" w:sz="4" w:space="0" w:color="auto"/>
              <w:bottom w:val="single" w:sz="4" w:space="0" w:color="auto"/>
              <w:right w:val="single" w:sz="4" w:space="0" w:color="auto"/>
            </w:tcBorders>
            <w:vAlign w:val="center"/>
          </w:tcPr>
          <w:p w14:paraId="145DA273" w14:textId="77777777" w:rsidR="0043266E" w:rsidRPr="00472DBF" w:rsidRDefault="0043266E" w:rsidP="0047117D">
            <w:pPr>
              <w:jc w:val="center"/>
              <w:rPr>
                <w:b/>
                <w:bCs/>
                <w:sz w:val="16"/>
                <w:szCs w:val="16"/>
              </w:rPr>
            </w:pPr>
          </w:p>
        </w:tc>
        <w:tc>
          <w:tcPr>
            <w:tcW w:w="4394" w:type="dxa"/>
            <w:tcBorders>
              <w:top w:val="nil"/>
              <w:left w:val="single" w:sz="4" w:space="0" w:color="auto"/>
              <w:bottom w:val="single" w:sz="4" w:space="0" w:color="auto"/>
              <w:right w:val="single" w:sz="4" w:space="0" w:color="auto"/>
            </w:tcBorders>
            <w:vAlign w:val="center"/>
          </w:tcPr>
          <w:p w14:paraId="672DC14F" w14:textId="77777777" w:rsidR="0043266E" w:rsidRPr="00472DBF" w:rsidRDefault="0043266E" w:rsidP="0047117D">
            <w:pPr>
              <w:rPr>
                <w:b/>
                <w:bCs/>
                <w:sz w:val="16"/>
                <w:szCs w:val="16"/>
              </w:rPr>
            </w:pPr>
            <w:r w:rsidRPr="00472DBF">
              <w:rPr>
                <w:b/>
                <w:bCs/>
                <w:sz w:val="16"/>
                <w:szCs w:val="16"/>
              </w:rPr>
              <w:t>Š.2. BIOLOŠKE ŠTETNOSTI</w:t>
            </w:r>
          </w:p>
        </w:tc>
        <w:tc>
          <w:tcPr>
            <w:tcW w:w="709" w:type="dxa"/>
            <w:tcBorders>
              <w:top w:val="nil"/>
              <w:left w:val="single" w:sz="4" w:space="0" w:color="auto"/>
              <w:bottom w:val="single" w:sz="4" w:space="0" w:color="auto"/>
              <w:right w:val="single" w:sz="4" w:space="0" w:color="auto"/>
            </w:tcBorders>
            <w:vAlign w:val="center"/>
          </w:tcPr>
          <w:p w14:paraId="615DE1FE" w14:textId="77777777" w:rsidR="0043266E" w:rsidRPr="00472DBF" w:rsidRDefault="0043266E" w:rsidP="0047117D">
            <w:pPr>
              <w:jc w:val="center"/>
              <w:rPr>
                <w:b/>
                <w:bCs/>
                <w:sz w:val="16"/>
                <w:szCs w:val="16"/>
              </w:rPr>
            </w:pPr>
          </w:p>
        </w:tc>
      </w:tr>
      <w:tr w:rsidR="0043266E" w:rsidRPr="00472DBF" w14:paraId="66CF24E3"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E46BC61" w14:textId="77777777" w:rsidR="0043266E" w:rsidRPr="00472DBF" w:rsidRDefault="0043266E" w:rsidP="0047117D">
            <w:pPr>
              <w:rPr>
                <w:b/>
                <w:bCs/>
                <w:sz w:val="16"/>
                <w:szCs w:val="16"/>
              </w:rPr>
            </w:pPr>
            <w:r w:rsidRPr="00472DBF">
              <w:rPr>
                <w:b/>
                <w:bCs/>
                <w:sz w:val="16"/>
                <w:szCs w:val="16"/>
              </w:rPr>
              <w:t>O.4. POŽAR I EKSPLOZIJA</w:t>
            </w:r>
          </w:p>
        </w:tc>
        <w:tc>
          <w:tcPr>
            <w:tcW w:w="567" w:type="dxa"/>
            <w:tcBorders>
              <w:top w:val="nil"/>
              <w:left w:val="single" w:sz="4" w:space="0" w:color="auto"/>
              <w:bottom w:val="single" w:sz="4" w:space="0" w:color="auto"/>
              <w:right w:val="single" w:sz="4" w:space="0" w:color="auto"/>
            </w:tcBorders>
            <w:vAlign w:val="center"/>
          </w:tcPr>
          <w:p w14:paraId="6AB596A6"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53614E19" w14:textId="77777777" w:rsidR="0043266E" w:rsidRPr="00472DBF" w:rsidRDefault="0043266E" w:rsidP="0047117D">
            <w:pPr>
              <w:rPr>
                <w:sz w:val="16"/>
                <w:szCs w:val="16"/>
              </w:rPr>
            </w:pPr>
            <w:r w:rsidRPr="00472DBF">
              <w:rPr>
                <w:sz w:val="16"/>
                <w:szCs w:val="16"/>
              </w:rPr>
              <w:t>Š.2.1. zarazni materijal</w:t>
            </w:r>
          </w:p>
        </w:tc>
        <w:tc>
          <w:tcPr>
            <w:tcW w:w="709" w:type="dxa"/>
            <w:tcBorders>
              <w:top w:val="nil"/>
              <w:left w:val="single" w:sz="4" w:space="0" w:color="auto"/>
              <w:bottom w:val="single" w:sz="4" w:space="0" w:color="auto"/>
              <w:right w:val="single" w:sz="4" w:space="0" w:color="auto"/>
            </w:tcBorders>
            <w:vAlign w:val="center"/>
          </w:tcPr>
          <w:p w14:paraId="56FDEF38" w14:textId="77777777" w:rsidR="0043266E" w:rsidRPr="00472DBF" w:rsidRDefault="0043266E" w:rsidP="0047117D">
            <w:pPr>
              <w:jc w:val="center"/>
              <w:rPr>
                <w:sz w:val="16"/>
                <w:szCs w:val="16"/>
              </w:rPr>
            </w:pPr>
          </w:p>
        </w:tc>
      </w:tr>
      <w:tr w:rsidR="0043266E" w:rsidRPr="00472DBF" w14:paraId="19B0FDC9"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3C707BC" w14:textId="77777777" w:rsidR="0043266E" w:rsidRPr="00472DBF" w:rsidRDefault="0043266E" w:rsidP="0047117D">
            <w:pPr>
              <w:rPr>
                <w:sz w:val="16"/>
                <w:szCs w:val="16"/>
              </w:rPr>
            </w:pPr>
            <w:r w:rsidRPr="00472DBF">
              <w:rPr>
                <w:sz w:val="16"/>
                <w:szCs w:val="16"/>
              </w:rPr>
              <w:t>O.4.1. eksplozivne tvari</w:t>
            </w:r>
          </w:p>
        </w:tc>
        <w:tc>
          <w:tcPr>
            <w:tcW w:w="567" w:type="dxa"/>
            <w:tcBorders>
              <w:top w:val="nil"/>
              <w:left w:val="single" w:sz="4" w:space="0" w:color="auto"/>
              <w:bottom w:val="single" w:sz="4" w:space="0" w:color="auto"/>
              <w:right w:val="single" w:sz="4" w:space="0" w:color="auto"/>
            </w:tcBorders>
            <w:vAlign w:val="center"/>
          </w:tcPr>
          <w:p w14:paraId="75808705"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5EC8AED8" w14:textId="77777777" w:rsidR="0043266E" w:rsidRPr="00472DBF" w:rsidRDefault="0043266E" w:rsidP="0047117D">
            <w:pPr>
              <w:rPr>
                <w:sz w:val="16"/>
                <w:szCs w:val="16"/>
              </w:rPr>
            </w:pPr>
            <w:r w:rsidRPr="00472DBF">
              <w:rPr>
                <w:sz w:val="16"/>
                <w:szCs w:val="16"/>
              </w:rPr>
              <w:t>Š.2.2</w:t>
            </w:r>
            <w:r w:rsidRPr="00472DBF">
              <w:rPr>
                <w:b/>
                <w:bCs/>
                <w:sz w:val="16"/>
                <w:szCs w:val="16"/>
              </w:rPr>
              <w:t xml:space="preserve">. </w:t>
            </w:r>
            <w:r w:rsidRPr="00472DBF">
              <w:rPr>
                <w:sz w:val="16"/>
                <w:szCs w:val="16"/>
              </w:rPr>
              <w:t>zaraženi ljudi</w:t>
            </w:r>
          </w:p>
        </w:tc>
        <w:tc>
          <w:tcPr>
            <w:tcW w:w="709" w:type="dxa"/>
            <w:tcBorders>
              <w:top w:val="nil"/>
              <w:left w:val="single" w:sz="4" w:space="0" w:color="auto"/>
              <w:bottom w:val="single" w:sz="4" w:space="0" w:color="auto"/>
              <w:right w:val="single" w:sz="4" w:space="0" w:color="auto"/>
            </w:tcBorders>
            <w:vAlign w:val="center"/>
          </w:tcPr>
          <w:p w14:paraId="53E88130" w14:textId="77777777" w:rsidR="0043266E" w:rsidRPr="00472DBF" w:rsidRDefault="0043266E" w:rsidP="0047117D">
            <w:pPr>
              <w:jc w:val="center"/>
              <w:rPr>
                <w:sz w:val="16"/>
                <w:szCs w:val="16"/>
              </w:rPr>
            </w:pPr>
          </w:p>
        </w:tc>
      </w:tr>
      <w:tr w:rsidR="0043266E" w:rsidRPr="00472DBF" w14:paraId="22A104C2"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604B859" w14:textId="77777777" w:rsidR="0043266E" w:rsidRPr="00472DBF" w:rsidRDefault="0043266E" w:rsidP="0047117D">
            <w:pPr>
              <w:rPr>
                <w:sz w:val="16"/>
                <w:szCs w:val="16"/>
              </w:rPr>
            </w:pPr>
            <w:r w:rsidRPr="00472DBF">
              <w:rPr>
                <w:sz w:val="16"/>
                <w:szCs w:val="16"/>
              </w:rPr>
              <w:t>O.4.2. zapaljive tvari</w:t>
            </w:r>
          </w:p>
        </w:tc>
        <w:tc>
          <w:tcPr>
            <w:tcW w:w="567" w:type="dxa"/>
            <w:tcBorders>
              <w:top w:val="nil"/>
              <w:left w:val="single" w:sz="4" w:space="0" w:color="auto"/>
              <w:bottom w:val="single" w:sz="4" w:space="0" w:color="auto"/>
              <w:right w:val="single" w:sz="4" w:space="0" w:color="auto"/>
            </w:tcBorders>
            <w:vAlign w:val="center"/>
          </w:tcPr>
          <w:p w14:paraId="6E210E3D"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052C272F" w14:textId="77777777" w:rsidR="0043266E" w:rsidRPr="00472DBF" w:rsidRDefault="0043266E" w:rsidP="0047117D">
            <w:pPr>
              <w:rPr>
                <w:sz w:val="16"/>
                <w:szCs w:val="16"/>
              </w:rPr>
            </w:pPr>
            <w:r w:rsidRPr="00472DBF">
              <w:rPr>
                <w:sz w:val="16"/>
                <w:szCs w:val="16"/>
              </w:rPr>
              <w:t>Š.2.3</w:t>
            </w:r>
            <w:r w:rsidRPr="00472DBF">
              <w:rPr>
                <w:b/>
                <w:bCs/>
                <w:sz w:val="16"/>
                <w:szCs w:val="16"/>
              </w:rPr>
              <w:t xml:space="preserve">. </w:t>
            </w:r>
            <w:r w:rsidRPr="00472DBF">
              <w:rPr>
                <w:sz w:val="16"/>
                <w:szCs w:val="16"/>
              </w:rPr>
              <w:t>zaražene životinje</w:t>
            </w:r>
          </w:p>
        </w:tc>
        <w:tc>
          <w:tcPr>
            <w:tcW w:w="709" w:type="dxa"/>
            <w:tcBorders>
              <w:top w:val="nil"/>
              <w:left w:val="single" w:sz="4" w:space="0" w:color="auto"/>
              <w:bottom w:val="single" w:sz="4" w:space="0" w:color="auto"/>
              <w:right w:val="single" w:sz="4" w:space="0" w:color="auto"/>
            </w:tcBorders>
            <w:vAlign w:val="center"/>
          </w:tcPr>
          <w:p w14:paraId="09E7F4A5" w14:textId="77777777" w:rsidR="0043266E" w:rsidRPr="00472DBF" w:rsidRDefault="0043266E" w:rsidP="0047117D">
            <w:pPr>
              <w:jc w:val="center"/>
              <w:rPr>
                <w:sz w:val="16"/>
                <w:szCs w:val="16"/>
              </w:rPr>
            </w:pPr>
          </w:p>
        </w:tc>
      </w:tr>
      <w:tr w:rsidR="0043266E" w:rsidRPr="00472DBF" w14:paraId="6B7B7DDF"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6403D67" w14:textId="77777777" w:rsidR="0043266E" w:rsidRPr="00472DBF" w:rsidRDefault="0043266E" w:rsidP="0047117D">
            <w:pPr>
              <w:rPr>
                <w:b/>
                <w:bCs/>
                <w:sz w:val="16"/>
                <w:szCs w:val="16"/>
              </w:rPr>
            </w:pPr>
            <w:r w:rsidRPr="00472DBF">
              <w:rPr>
                <w:b/>
                <w:bCs/>
                <w:sz w:val="16"/>
                <w:szCs w:val="16"/>
              </w:rPr>
              <w:t>O.5. TERMIČKE OPASNOSTI</w:t>
            </w:r>
          </w:p>
        </w:tc>
        <w:tc>
          <w:tcPr>
            <w:tcW w:w="567" w:type="dxa"/>
            <w:tcBorders>
              <w:top w:val="nil"/>
              <w:left w:val="single" w:sz="4" w:space="0" w:color="auto"/>
              <w:bottom w:val="single" w:sz="4" w:space="0" w:color="auto"/>
              <w:right w:val="single" w:sz="4" w:space="0" w:color="auto"/>
            </w:tcBorders>
            <w:vAlign w:val="center"/>
          </w:tcPr>
          <w:p w14:paraId="3980515D"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0ABE386D" w14:textId="77777777" w:rsidR="0043266E" w:rsidRPr="00472DBF" w:rsidRDefault="0043266E" w:rsidP="0047117D">
            <w:pPr>
              <w:rPr>
                <w:sz w:val="16"/>
                <w:szCs w:val="16"/>
              </w:rPr>
            </w:pPr>
            <w:r w:rsidRPr="00472DBF">
              <w:rPr>
                <w:sz w:val="16"/>
                <w:szCs w:val="16"/>
              </w:rPr>
              <w:t>Š.2.4</w:t>
            </w:r>
            <w:r w:rsidRPr="00472DBF">
              <w:rPr>
                <w:b/>
                <w:bCs/>
                <w:sz w:val="16"/>
                <w:szCs w:val="16"/>
              </w:rPr>
              <w:t xml:space="preserve">. </w:t>
            </w:r>
            <w:r w:rsidRPr="00472DBF">
              <w:rPr>
                <w:sz w:val="16"/>
                <w:szCs w:val="16"/>
              </w:rPr>
              <w:t>opasne biljke</w:t>
            </w:r>
          </w:p>
        </w:tc>
        <w:tc>
          <w:tcPr>
            <w:tcW w:w="709" w:type="dxa"/>
            <w:tcBorders>
              <w:top w:val="nil"/>
              <w:left w:val="single" w:sz="4" w:space="0" w:color="auto"/>
              <w:bottom w:val="single" w:sz="4" w:space="0" w:color="auto"/>
              <w:right w:val="single" w:sz="4" w:space="0" w:color="auto"/>
            </w:tcBorders>
            <w:vAlign w:val="center"/>
          </w:tcPr>
          <w:p w14:paraId="3E8766B2" w14:textId="77777777" w:rsidR="0043266E" w:rsidRPr="00472DBF" w:rsidRDefault="0043266E" w:rsidP="0047117D">
            <w:pPr>
              <w:jc w:val="center"/>
              <w:rPr>
                <w:sz w:val="16"/>
                <w:szCs w:val="16"/>
              </w:rPr>
            </w:pPr>
          </w:p>
        </w:tc>
      </w:tr>
      <w:tr w:rsidR="0043266E" w:rsidRPr="00472DBF" w14:paraId="5624A893"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B98D197" w14:textId="77777777" w:rsidR="0043266E" w:rsidRPr="00472DBF" w:rsidRDefault="0043266E" w:rsidP="0047117D">
            <w:pPr>
              <w:rPr>
                <w:sz w:val="16"/>
                <w:szCs w:val="16"/>
              </w:rPr>
            </w:pPr>
            <w:r w:rsidRPr="00472DBF">
              <w:rPr>
                <w:sz w:val="16"/>
                <w:szCs w:val="16"/>
              </w:rPr>
              <w:t>O.5.1. vruće tvari</w:t>
            </w:r>
          </w:p>
        </w:tc>
        <w:tc>
          <w:tcPr>
            <w:tcW w:w="567" w:type="dxa"/>
            <w:tcBorders>
              <w:top w:val="nil"/>
              <w:left w:val="single" w:sz="4" w:space="0" w:color="auto"/>
              <w:bottom w:val="single" w:sz="4" w:space="0" w:color="auto"/>
              <w:right w:val="single" w:sz="4" w:space="0" w:color="auto"/>
            </w:tcBorders>
            <w:vAlign w:val="center"/>
          </w:tcPr>
          <w:p w14:paraId="30AD782E"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09E84CF6" w14:textId="77777777" w:rsidR="0043266E" w:rsidRPr="00472DBF" w:rsidRDefault="0043266E" w:rsidP="0047117D">
            <w:pPr>
              <w:rPr>
                <w:sz w:val="16"/>
                <w:szCs w:val="16"/>
              </w:rPr>
            </w:pPr>
            <w:r w:rsidRPr="00472DBF">
              <w:rPr>
                <w:sz w:val="16"/>
                <w:szCs w:val="16"/>
              </w:rPr>
              <w:t>Š.2.5</w:t>
            </w:r>
            <w:r w:rsidRPr="00472DBF">
              <w:rPr>
                <w:b/>
                <w:bCs/>
                <w:sz w:val="16"/>
                <w:szCs w:val="16"/>
              </w:rPr>
              <w:t xml:space="preserve">. </w:t>
            </w:r>
            <w:r w:rsidRPr="00472DBF">
              <w:rPr>
                <w:sz w:val="16"/>
                <w:szCs w:val="16"/>
              </w:rPr>
              <w:t>opasne životinje</w:t>
            </w:r>
          </w:p>
        </w:tc>
        <w:tc>
          <w:tcPr>
            <w:tcW w:w="709" w:type="dxa"/>
            <w:tcBorders>
              <w:top w:val="nil"/>
              <w:left w:val="single" w:sz="4" w:space="0" w:color="auto"/>
              <w:bottom w:val="single" w:sz="4" w:space="0" w:color="auto"/>
              <w:right w:val="single" w:sz="4" w:space="0" w:color="auto"/>
            </w:tcBorders>
            <w:vAlign w:val="center"/>
          </w:tcPr>
          <w:p w14:paraId="2FDD4173" w14:textId="77777777" w:rsidR="0043266E" w:rsidRPr="00472DBF" w:rsidRDefault="0043266E" w:rsidP="0047117D">
            <w:pPr>
              <w:jc w:val="center"/>
              <w:rPr>
                <w:sz w:val="16"/>
                <w:szCs w:val="16"/>
              </w:rPr>
            </w:pPr>
          </w:p>
        </w:tc>
      </w:tr>
      <w:tr w:rsidR="0043266E" w:rsidRPr="00472DBF" w14:paraId="305E53D1"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763FA66" w14:textId="77777777" w:rsidR="0043266E" w:rsidRPr="00472DBF" w:rsidRDefault="0043266E" w:rsidP="0047117D">
            <w:pPr>
              <w:rPr>
                <w:sz w:val="16"/>
                <w:szCs w:val="16"/>
              </w:rPr>
            </w:pPr>
            <w:r w:rsidRPr="00472DBF">
              <w:rPr>
                <w:sz w:val="16"/>
                <w:szCs w:val="16"/>
              </w:rPr>
              <w:t>O.5.2. hladne tvari</w:t>
            </w:r>
          </w:p>
        </w:tc>
        <w:tc>
          <w:tcPr>
            <w:tcW w:w="567" w:type="dxa"/>
            <w:tcBorders>
              <w:top w:val="nil"/>
              <w:left w:val="single" w:sz="4" w:space="0" w:color="auto"/>
              <w:bottom w:val="single" w:sz="4" w:space="0" w:color="auto"/>
              <w:right w:val="single" w:sz="4" w:space="0" w:color="auto"/>
            </w:tcBorders>
            <w:vAlign w:val="center"/>
          </w:tcPr>
          <w:p w14:paraId="318A0395" w14:textId="77777777" w:rsidR="0043266E" w:rsidRPr="00472DBF" w:rsidRDefault="0043266E" w:rsidP="0047117D">
            <w:pPr>
              <w:jc w:val="center"/>
              <w:rPr>
                <w:b/>
                <w:bCs/>
                <w:sz w:val="16"/>
                <w:szCs w:val="16"/>
              </w:rPr>
            </w:pPr>
          </w:p>
        </w:tc>
        <w:tc>
          <w:tcPr>
            <w:tcW w:w="4394" w:type="dxa"/>
            <w:tcBorders>
              <w:top w:val="nil"/>
              <w:left w:val="single" w:sz="4" w:space="0" w:color="auto"/>
              <w:bottom w:val="single" w:sz="4" w:space="0" w:color="auto"/>
              <w:right w:val="single" w:sz="4" w:space="0" w:color="auto"/>
            </w:tcBorders>
            <w:vAlign w:val="center"/>
          </w:tcPr>
          <w:p w14:paraId="16B82D85" w14:textId="77777777" w:rsidR="0043266E" w:rsidRPr="00472DBF" w:rsidRDefault="0043266E" w:rsidP="0047117D">
            <w:pPr>
              <w:rPr>
                <w:b/>
                <w:bCs/>
                <w:sz w:val="16"/>
                <w:szCs w:val="16"/>
              </w:rPr>
            </w:pPr>
            <w:r w:rsidRPr="00472DBF">
              <w:rPr>
                <w:b/>
                <w:bCs/>
                <w:sz w:val="16"/>
                <w:szCs w:val="16"/>
              </w:rPr>
              <w:t>Š.3. FIZIKALNE ŠTETNOSTI</w:t>
            </w:r>
          </w:p>
        </w:tc>
        <w:tc>
          <w:tcPr>
            <w:tcW w:w="709" w:type="dxa"/>
            <w:tcBorders>
              <w:top w:val="nil"/>
              <w:left w:val="single" w:sz="4" w:space="0" w:color="auto"/>
              <w:bottom w:val="single" w:sz="4" w:space="0" w:color="auto"/>
              <w:right w:val="single" w:sz="4" w:space="0" w:color="auto"/>
            </w:tcBorders>
            <w:vAlign w:val="center"/>
          </w:tcPr>
          <w:p w14:paraId="32B6F83F" w14:textId="77777777" w:rsidR="0043266E" w:rsidRPr="00472DBF" w:rsidRDefault="0043266E" w:rsidP="0047117D">
            <w:pPr>
              <w:jc w:val="center"/>
              <w:rPr>
                <w:b/>
                <w:bCs/>
                <w:sz w:val="16"/>
                <w:szCs w:val="16"/>
              </w:rPr>
            </w:pPr>
          </w:p>
        </w:tc>
      </w:tr>
      <w:tr w:rsidR="0043266E" w:rsidRPr="00472DBF" w14:paraId="022BF0D3"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DC244FB" w14:textId="77777777" w:rsidR="0043266E" w:rsidRPr="00472DBF" w:rsidRDefault="0043266E" w:rsidP="0047117D">
            <w:pPr>
              <w:rPr>
                <w:b/>
                <w:bCs/>
                <w:sz w:val="16"/>
                <w:szCs w:val="16"/>
              </w:rPr>
            </w:pPr>
            <w:r w:rsidRPr="00472DBF">
              <w:rPr>
                <w:b/>
                <w:bCs/>
                <w:sz w:val="16"/>
                <w:szCs w:val="16"/>
              </w:rPr>
              <w:t>II. ŠTETNOSTI:</w:t>
            </w:r>
          </w:p>
        </w:tc>
        <w:tc>
          <w:tcPr>
            <w:tcW w:w="567" w:type="dxa"/>
            <w:tcBorders>
              <w:top w:val="nil"/>
              <w:left w:val="single" w:sz="4" w:space="0" w:color="auto"/>
              <w:bottom w:val="single" w:sz="4" w:space="0" w:color="auto"/>
              <w:right w:val="single" w:sz="4" w:space="0" w:color="auto"/>
            </w:tcBorders>
            <w:vAlign w:val="center"/>
          </w:tcPr>
          <w:p w14:paraId="10DD12AD"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0C2220E3" w14:textId="77777777" w:rsidR="0043266E" w:rsidRPr="00472DBF" w:rsidRDefault="0043266E" w:rsidP="0047117D">
            <w:pPr>
              <w:rPr>
                <w:sz w:val="16"/>
                <w:szCs w:val="16"/>
              </w:rPr>
            </w:pPr>
            <w:r w:rsidRPr="00472DBF">
              <w:rPr>
                <w:sz w:val="16"/>
                <w:szCs w:val="16"/>
              </w:rPr>
              <w:t>Š.3.1</w:t>
            </w:r>
            <w:r w:rsidRPr="00472DBF">
              <w:rPr>
                <w:b/>
                <w:bCs/>
                <w:sz w:val="16"/>
                <w:szCs w:val="16"/>
              </w:rPr>
              <w:t xml:space="preserve">. </w:t>
            </w:r>
            <w:r w:rsidRPr="00472DBF">
              <w:rPr>
                <w:sz w:val="16"/>
                <w:szCs w:val="16"/>
              </w:rPr>
              <w:t>buka</w:t>
            </w:r>
          </w:p>
        </w:tc>
        <w:tc>
          <w:tcPr>
            <w:tcW w:w="709" w:type="dxa"/>
            <w:tcBorders>
              <w:top w:val="nil"/>
              <w:left w:val="single" w:sz="4" w:space="0" w:color="auto"/>
              <w:bottom w:val="single" w:sz="4" w:space="0" w:color="auto"/>
              <w:right w:val="single" w:sz="4" w:space="0" w:color="auto"/>
            </w:tcBorders>
            <w:vAlign w:val="center"/>
          </w:tcPr>
          <w:p w14:paraId="1454541F" w14:textId="77777777" w:rsidR="0043266E" w:rsidRPr="00472DBF" w:rsidRDefault="0043266E" w:rsidP="0047117D">
            <w:pPr>
              <w:jc w:val="center"/>
              <w:rPr>
                <w:sz w:val="16"/>
                <w:szCs w:val="16"/>
              </w:rPr>
            </w:pPr>
          </w:p>
        </w:tc>
      </w:tr>
      <w:tr w:rsidR="0043266E" w:rsidRPr="00472DBF" w14:paraId="25072357"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AC26DAC" w14:textId="77777777" w:rsidR="0043266E" w:rsidRPr="00472DBF" w:rsidRDefault="0043266E" w:rsidP="0047117D">
            <w:pPr>
              <w:rPr>
                <w:b/>
                <w:bCs/>
                <w:sz w:val="16"/>
                <w:szCs w:val="16"/>
              </w:rPr>
            </w:pPr>
            <w:r w:rsidRPr="00472DBF">
              <w:rPr>
                <w:b/>
                <w:bCs/>
                <w:sz w:val="16"/>
                <w:szCs w:val="16"/>
              </w:rPr>
              <w:t>Š.1. KEMIJSKE ŠTETNOSTI</w:t>
            </w:r>
          </w:p>
        </w:tc>
        <w:tc>
          <w:tcPr>
            <w:tcW w:w="567" w:type="dxa"/>
            <w:tcBorders>
              <w:top w:val="nil"/>
              <w:left w:val="single" w:sz="4" w:space="0" w:color="auto"/>
              <w:bottom w:val="single" w:sz="4" w:space="0" w:color="auto"/>
              <w:right w:val="single" w:sz="4" w:space="0" w:color="auto"/>
            </w:tcBorders>
            <w:vAlign w:val="center"/>
          </w:tcPr>
          <w:p w14:paraId="3FF640F8"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652740A2" w14:textId="77777777" w:rsidR="0043266E" w:rsidRPr="00472DBF" w:rsidRDefault="0043266E" w:rsidP="0047117D">
            <w:pPr>
              <w:rPr>
                <w:sz w:val="16"/>
                <w:szCs w:val="16"/>
              </w:rPr>
            </w:pPr>
            <w:r w:rsidRPr="00472DBF">
              <w:rPr>
                <w:sz w:val="16"/>
                <w:szCs w:val="16"/>
              </w:rPr>
              <w:t>Š.3.1.1</w:t>
            </w:r>
            <w:r w:rsidRPr="00472DBF">
              <w:rPr>
                <w:b/>
                <w:bCs/>
                <w:sz w:val="16"/>
                <w:szCs w:val="16"/>
              </w:rPr>
              <w:t xml:space="preserve">. </w:t>
            </w:r>
            <w:r w:rsidRPr="00472DBF">
              <w:rPr>
                <w:sz w:val="16"/>
                <w:szCs w:val="16"/>
              </w:rPr>
              <w:t>kontinuirana buka</w:t>
            </w:r>
          </w:p>
        </w:tc>
        <w:tc>
          <w:tcPr>
            <w:tcW w:w="709" w:type="dxa"/>
            <w:tcBorders>
              <w:top w:val="nil"/>
              <w:left w:val="single" w:sz="4" w:space="0" w:color="auto"/>
              <w:bottom w:val="single" w:sz="4" w:space="0" w:color="auto"/>
              <w:right w:val="single" w:sz="4" w:space="0" w:color="auto"/>
            </w:tcBorders>
            <w:vAlign w:val="center"/>
          </w:tcPr>
          <w:p w14:paraId="2DE77F30" w14:textId="77777777" w:rsidR="0043266E" w:rsidRPr="00472DBF" w:rsidRDefault="0043266E" w:rsidP="0047117D">
            <w:pPr>
              <w:jc w:val="center"/>
              <w:rPr>
                <w:sz w:val="16"/>
                <w:szCs w:val="16"/>
              </w:rPr>
            </w:pPr>
          </w:p>
        </w:tc>
      </w:tr>
      <w:tr w:rsidR="0043266E" w:rsidRPr="00472DBF" w14:paraId="1BEDC866"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DE37E59" w14:textId="77777777" w:rsidR="0043266E" w:rsidRPr="00472DBF" w:rsidRDefault="0043266E" w:rsidP="0047117D">
            <w:pPr>
              <w:rPr>
                <w:sz w:val="16"/>
                <w:szCs w:val="16"/>
              </w:rPr>
            </w:pPr>
            <w:r w:rsidRPr="00472DBF">
              <w:rPr>
                <w:sz w:val="16"/>
                <w:szCs w:val="16"/>
              </w:rPr>
              <w:t>Š.1.1. otrovi</w:t>
            </w:r>
          </w:p>
        </w:tc>
        <w:tc>
          <w:tcPr>
            <w:tcW w:w="567" w:type="dxa"/>
            <w:tcBorders>
              <w:top w:val="nil"/>
              <w:left w:val="single" w:sz="4" w:space="0" w:color="auto"/>
              <w:bottom w:val="single" w:sz="4" w:space="0" w:color="auto"/>
              <w:right w:val="single" w:sz="4" w:space="0" w:color="auto"/>
            </w:tcBorders>
            <w:vAlign w:val="center"/>
          </w:tcPr>
          <w:p w14:paraId="3B72E995"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4277DD62" w14:textId="77777777" w:rsidR="0043266E" w:rsidRPr="00472DBF" w:rsidRDefault="0043266E" w:rsidP="0047117D">
            <w:pPr>
              <w:rPr>
                <w:sz w:val="16"/>
                <w:szCs w:val="16"/>
              </w:rPr>
            </w:pPr>
            <w:r w:rsidRPr="00472DBF">
              <w:rPr>
                <w:sz w:val="16"/>
                <w:szCs w:val="16"/>
              </w:rPr>
              <w:t>Š.3.1.2</w:t>
            </w:r>
            <w:r w:rsidRPr="00472DBF">
              <w:rPr>
                <w:b/>
                <w:bCs/>
                <w:sz w:val="16"/>
                <w:szCs w:val="16"/>
              </w:rPr>
              <w:t xml:space="preserve">. </w:t>
            </w:r>
            <w:r w:rsidRPr="00472DBF">
              <w:rPr>
                <w:sz w:val="16"/>
                <w:szCs w:val="16"/>
              </w:rPr>
              <w:t>diskontinuirana buka</w:t>
            </w:r>
          </w:p>
        </w:tc>
        <w:tc>
          <w:tcPr>
            <w:tcW w:w="709" w:type="dxa"/>
            <w:tcBorders>
              <w:top w:val="nil"/>
              <w:left w:val="single" w:sz="4" w:space="0" w:color="auto"/>
              <w:bottom w:val="single" w:sz="4" w:space="0" w:color="auto"/>
              <w:right w:val="single" w:sz="4" w:space="0" w:color="auto"/>
            </w:tcBorders>
            <w:vAlign w:val="center"/>
          </w:tcPr>
          <w:p w14:paraId="0B74D3CB" w14:textId="77777777" w:rsidR="0043266E" w:rsidRPr="00472DBF" w:rsidRDefault="0043266E" w:rsidP="0047117D">
            <w:pPr>
              <w:jc w:val="center"/>
              <w:rPr>
                <w:sz w:val="16"/>
                <w:szCs w:val="16"/>
              </w:rPr>
            </w:pPr>
          </w:p>
        </w:tc>
      </w:tr>
      <w:tr w:rsidR="0043266E" w:rsidRPr="00472DBF" w14:paraId="3D61E810"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C2DA6A2" w14:textId="77777777" w:rsidR="0043266E" w:rsidRPr="00472DBF" w:rsidRDefault="0043266E" w:rsidP="0047117D">
            <w:pPr>
              <w:rPr>
                <w:sz w:val="16"/>
                <w:szCs w:val="16"/>
              </w:rPr>
            </w:pPr>
            <w:r w:rsidRPr="00472DBF">
              <w:rPr>
                <w:sz w:val="16"/>
                <w:szCs w:val="16"/>
              </w:rPr>
              <w:t>Š.1.1.1. metali</w:t>
            </w:r>
          </w:p>
        </w:tc>
        <w:tc>
          <w:tcPr>
            <w:tcW w:w="567" w:type="dxa"/>
            <w:tcBorders>
              <w:top w:val="nil"/>
              <w:left w:val="single" w:sz="4" w:space="0" w:color="auto"/>
              <w:bottom w:val="single" w:sz="4" w:space="0" w:color="auto"/>
              <w:right w:val="single" w:sz="4" w:space="0" w:color="auto"/>
            </w:tcBorders>
            <w:vAlign w:val="center"/>
          </w:tcPr>
          <w:p w14:paraId="4E5E4375"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114EB899" w14:textId="77777777" w:rsidR="0043266E" w:rsidRPr="00472DBF" w:rsidRDefault="0043266E" w:rsidP="0047117D">
            <w:pPr>
              <w:rPr>
                <w:sz w:val="16"/>
                <w:szCs w:val="16"/>
              </w:rPr>
            </w:pPr>
            <w:r w:rsidRPr="00472DBF">
              <w:rPr>
                <w:sz w:val="16"/>
                <w:szCs w:val="16"/>
              </w:rPr>
              <w:t>Š.3.1.3</w:t>
            </w:r>
            <w:r w:rsidRPr="00472DBF">
              <w:rPr>
                <w:b/>
                <w:bCs/>
                <w:sz w:val="16"/>
                <w:szCs w:val="16"/>
              </w:rPr>
              <w:t xml:space="preserve">. </w:t>
            </w:r>
            <w:r w:rsidRPr="00472DBF">
              <w:rPr>
                <w:sz w:val="16"/>
                <w:szCs w:val="16"/>
              </w:rPr>
              <w:t>impulsna buka</w:t>
            </w:r>
          </w:p>
        </w:tc>
        <w:tc>
          <w:tcPr>
            <w:tcW w:w="709" w:type="dxa"/>
            <w:tcBorders>
              <w:top w:val="nil"/>
              <w:left w:val="single" w:sz="4" w:space="0" w:color="auto"/>
              <w:bottom w:val="single" w:sz="4" w:space="0" w:color="auto"/>
              <w:right w:val="single" w:sz="4" w:space="0" w:color="auto"/>
            </w:tcBorders>
            <w:vAlign w:val="center"/>
          </w:tcPr>
          <w:p w14:paraId="140C77F0" w14:textId="77777777" w:rsidR="0043266E" w:rsidRPr="00472DBF" w:rsidRDefault="0043266E" w:rsidP="0047117D">
            <w:pPr>
              <w:jc w:val="center"/>
              <w:rPr>
                <w:sz w:val="16"/>
                <w:szCs w:val="16"/>
              </w:rPr>
            </w:pPr>
          </w:p>
        </w:tc>
      </w:tr>
      <w:tr w:rsidR="0043266E" w:rsidRPr="00472DBF" w14:paraId="54413249"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010784A" w14:textId="77777777" w:rsidR="0043266E" w:rsidRPr="00472DBF" w:rsidRDefault="0043266E" w:rsidP="0047117D">
            <w:pPr>
              <w:rPr>
                <w:sz w:val="16"/>
                <w:szCs w:val="16"/>
              </w:rPr>
            </w:pPr>
            <w:r w:rsidRPr="00472DBF">
              <w:rPr>
                <w:sz w:val="16"/>
                <w:szCs w:val="16"/>
              </w:rPr>
              <w:t>Š.1.1.2. nemetali</w:t>
            </w:r>
          </w:p>
        </w:tc>
        <w:tc>
          <w:tcPr>
            <w:tcW w:w="567" w:type="dxa"/>
            <w:tcBorders>
              <w:top w:val="nil"/>
              <w:left w:val="single" w:sz="4" w:space="0" w:color="auto"/>
              <w:bottom w:val="single" w:sz="4" w:space="0" w:color="auto"/>
              <w:right w:val="single" w:sz="4" w:space="0" w:color="auto"/>
            </w:tcBorders>
            <w:vAlign w:val="center"/>
          </w:tcPr>
          <w:p w14:paraId="42E39DDA"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312B8E7C" w14:textId="77777777" w:rsidR="0043266E" w:rsidRPr="00472DBF" w:rsidRDefault="0043266E" w:rsidP="0047117D">
            <w:pPr>
              <w:rPr>
                <w:sz w:val="16"/>
                <w:szCs w:val="16"/>
              </w:rPr>
            </w:pPr>
            <w:r w:rsidRPr="00472DBF">
              <w:rPr>
                <w:sz w:val="16"/>
                <w:szCs w:val="16"/>
              </w:rPr>
              <w:t>Š.3.1.4</w:t>
            </w:r>
            <w:r w:rsidRPr="00472DBF">
              <w:rPr>
                <w:b/>
                <w:bCs/>
                <w:sz w:val="16"/>
                <w:szCs w:val="16"/>
              </w:rPr>
              <w:t xml:space="preserve">. </w:t>
            </w:r>
            <w:r w:rsidRPr="00472DBF">
              <w:rPr>
                <w:sz w:val="16"/>
                <w:szCs w:val="16"/>
              </w:rPr>
              <w:t>ometajuća</w:t>
            </w:r>
          </w:p>
        </w:tc>
        <w:tc>
          <w:tcPr>
            <w:tcW w:w="709" w:type="dxa"/>
            <w:tcBorders>
              <w:top w:val="nil"/>
              <w:left w:val="single" w:sz="4" w:space="0" w:color="auto"/>
              <w:bottom w:val="single" w:sz="4" w:space="0" w:color="auto"/>
              <w:right w:val="single" w:sz="4" w:space="0" w:color="auto"/>
            </w:tcBorders>
            <w:vAlign w:val="center"/>
          </w:tcPr>
          <w:p w14:paraId="6F06002A" w14:textId="77777777" w:rsidR="0043266E" w:rsidRPr="00472DBF" w:rsidRDefault="0043266E" w:rsidP="0047117D">
            <w:pPr>
              <w:jc w:val="center"/>
              <w:rPr>
                <w:sz w:val="16"/>
                <w:szCs w:val="16"/>
              </w:rPr>
            </w:pPr>
          </w:p>
        </w:tc>
      </w:tr>
      <w:tr w:rsidR="0043266E" w:rsidRPr="00472DBF" w14:paraId="11D6800E"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432EB11" w14:textId="77777777" w:rsidR="0043266E" w:rsidRPr="00472DBF" w:rsidRDefault="0043266E" w:rsidP="0047117D">
            <w:pPr>
              <w:rPr>
                <w:sz w:val="16"/>
                <w:szCs w:val="16"/>
              </w:rPr>
            </w:pPr>
            <w:r w:rsidRPr="00472DBF">
              <w:rPr>
                <w:sz w:val="16"/>
                <w:szCs w:val="16"/>
              </w:rPr>
              <w:t>Š.1.1.3. organski spojevi</w:t>
            </w:r>
          </w:p>
        </w:tc>
        <w:tc>
          <w:tcPr>
            <w:tcW w:w="567" w:type="dxa"/>
            <w:tcBorders>
              <w:top w:val="nil"/>
              <w:left w:val="single" w:sz="4" w:space="0" w:color="auto"/>
              <w:bottom w:val="single" w:sz="4" w:space="0" w:color="auto"/>
              <w:right w:val="single" w:sz="4" w:space="0" w:color="auto"/>
            </w:tcBorders>
            <w:vAlign w:val="center"/>
          </w:tcPr>
          <w:p w14:paraId="1070CF22"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52C70AAA" w14:textId="77777777" w:rsidR="0043266E" w:rsidRPr="00472DBF" w:rsidRDefault="0043266E" w:rsidP="0047117D">
            <w:pPr>
              <w:rPr>
                <w:sz w:val="16"/>
                <w:szCs w:val="16"/>
              </w:rPr>
            </w:pPr>
            <w:r w:rsidRPr="00472DBF">
              <w:rPr>
                <w:sz w:val="16"/>
                <w:szCs w:val="16"/>
              </w:rPr>
              <w:t>Š.3.2</w:t>
            </w:r>
            <w:r w:rsidRPr="00472DBF">
              <w:rPr>
                <w:b/>
                <w:bCs/>
                <w:sz w:val="16"/>
                <w:szCs w:val="16"/>
              </w:rPr>
              <w:t xml:space="preserve">. </w:t>
            </w:r>
            <w:r w:rsidRPr="00472DBF">
              <w:rPr>
                <w:sz w:val="16"/>
                <w:szCs w:val="16"/>
              </w:rPr>
              <w:t>vibracije</w:t>
            </w:r>
          </w:p>
        </w:tc>
        <w:tc>
          <w:tcPr>
            <w:tcW w:w="709" w:type="dxa"/>
            <w:tcBorders>
              <w:top w:val="nil"/>
              <w:left w:val="single" w:sz="4" w:space="0" w:color="auto"/>
              <w:bottom w:val="single" w:sz="4" w:space="0" w:color="auto"/>
              <w:right w:val="single" w:sz="4" w:space="0" w:color="auto"/>
            </w:tcBorders>
            <w:vAlign w:val="center"/>
          </w:tcPr>
          <w:p w14:paraId="38F10841" w14:textId="77777777" w:rsidR="0043266E" w:rsidRPr="00472DBF" w:rsidRDefault="0043266E" w:rsidP="0047117D">
            <w:pPr>
              <w:jc w:val="center"/>
              <w:rPr>
                <w:sz w:val="16"/>
                <w:szCs w:val="16"/>
              </w:rPr>
            </w:pPr>
          </w:p>
        </w:tc>
      </w:tr>
      <w:tr w:rsidR="0043266E" w:rsidRPr="00472DBF" w14:paraId="2CD9B001"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CFB55C7" w14:textId="77777777" w:rsidR="0043266E" w:rsidRPr="00472DBF" w:rsidRDefault="0043266E" w:rsidP="0047117D">
            <w:pPr>
              <w:rPr>
                <w:sz w:val="16"/>
                <w:szCs w:val="16"/>
              </w:rPr>
            </w:pPr>
            <w:r w:rsidRPr="00472DBF">
              <w:rPr>
                <w:sz w:val="16"/>
                <w:szCs w:val="16"/>
              </w:rPr>
              <w:t>Š.1.2. korozivi</w:t>
            </w:r>
          </w:p>
        </w:tc>
        <w:tc>
          <w:tcPr>
            <w:tcW w:w="567" w:type="dxa"/>
            <w:tcBorders>
              <w:top w:val="nil"/>
              <w:left w:val="single" w:sz="4" w:space="0" w:color="auto"/>
              <w:bottom w:val="single" w:sz="4" w:space="0" w:color="auto"/>
              <w:right w:val="single" w:sz="4" w:space="0" w:color="auto"/>
            </w:tcBorders>
            <w:vAlign w:val="center"/>
          </w:tcPr>
          <w:p w14:paraId="01169215"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59EEDA90" w14:textId="77777777" w:rsidR="0043266E" w:rsidRPr="00472DBF" w:rsidRDefault="0043266E" w:rsidP="0047117D">
            <w:pPr>
              <w:rPr>
                <w:sz w:val="16"/>
                <w:szCs w:val="16"/>
              </w:rPr>
            </w:pPr>
            <w:r w:rsidRPr="00472DBF">
              <w:rPr>
                <w:sz w:val="16"/>
                <w:szCs w:val="16"/>
              </w:rPr>
              <w:t>Š.3.2.1</w:t>
            </w:r>
            <w:r w:rsidRPr="00472DBF">
              <w:rPr>
                <w:b/>
                <w:bCs/>
                <w:sz w:val="16"/>
                <w:szCs w:val="16"/>
              </w:rPr>
              <w:t xml:space="preserve">. </w:t>
            </w:r>
            <w:r w:rsidRPr="00472DBF">
              <w:rPr>
                <w:sz w:val="16"/>
                <w:szCs w:val="16"/>
              </w:rPr>
              <w:t>vibracije koje se prenose na ruke</w:t>
            </w:r>
          </w:p>
        </w:tc>
        <w:tc>
          <w:tcPr>
            <w:tcW w:w="709" w:type="dxa"/>
            <w:tcBorders>
              <w:top w:val="nil"/>
              <w:left w:val="single" w:sz="4" w:space="0" w:color="auto"/>
              <w:bottom w:val="single" w:sz="4" w:space="0" w:color="auto"/>
              <w:right w:val="single" w:sz="4" w:space="0" w:color="auto"/>
            </w:tcBorders>
            <w:vAlign w:val="center"/>
          </w:tcPr>
          <w:p w14:paraId="3B43A33A" w14:textId="77777777" w:rsidR="0043266E" w:rsidRPr="00472DBF" w:rsidRDefault="0043266E" w:rsidP="0047117D">
            <w:pPr>
              <w:jc w:val="center"/>
              <w:rPr>
                <w:sz w:val="16"/>
                <w:szCs w:val="16"/>
              </w:rPr>
            </w:pPr>
          </w:p>
        </w:tc>
      </w:tr>
      <w:tr w:rsidR="0043266E" w:rsidRPr="00472DBF" w14:paraId="2B411F13"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3641D83A" w14:textId="77777777" w:rsidR="0043266E" w:rsidRPr="00472DBF" w:rsidRDefault="0043266E" w:rsidP="0047117D">
            <w:pPr>
              <w:rPr>
                <w:sz w:val="16"/>
                <w:szCs w:val="16"/>
              </w:rPr>
            </w:pPr>
            <w:r w:rsidRPr="00472DBF">
              <w:rPr>
                <w:sz w:val="16"/>
                <w:szCs w:val="16"/>
              </w:rPr>
              <w:t>Š.3.2.2</w:t>
            </w:r>
            <w:r w:rsidRPr="00472DBF">
              <w:rPr>
                <w:b/>
                <w:bCs/>
                <w:sz w:val="16"/>
                <w:szCs w:val="16"/>
              </w:rPr>
              <w:t xml:space="preserve">. </w:t>
            </w:r>
            <w:r w:rsidRPr="00472DBF">
              <w:rPr>
                <w:sz w:val="16"/>
                <w:szCs w:val="16"/>
              </w:rPr>
              <w:t>vibracije koje se prenose na cijelo tijelo</w:t>
            </w:r>
          </w:p>
        </w:tc>
        <w:tc>
          <w:tcPr>
            <w:tcW w:w="567" w:type="dxa"/>
            <w:tcBorders>
              <w:top w:val="nil"/>
              <w:left w:val="single" w:sz="4" w:space="0" w:color="auto"/>
              <w:bottom w:val="single" w:sz="4" w:space="0" w:color="auto"/>
              <w:right w:val="single" w:sz="4" w:space="0" w:color="auto"/>
            </w:tcBorders>
            <w:vAlign w:val="center"/>
          </w:tcPr>
          <w:p w14:paraId="1710F5F3"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00B82CB2" w14:textId="77777777" w:rsidR="0043266E" w:rsidRPr="00472DBF" w:rsidRDefault="0043266E" w:rsidP="0047117D">
            <w:pPr>
              <w:rPr>
                <w:sz w:val="16"/>
                <w:szCs w:val="16"/>
              </w:rPr>
            </w:pPr>
            <w:r w:rsidRPr="00472DBF">
              <w:rPr>
                <w:sz w:val="16"/>
                <w:szCs w:val="16"/>
              </w:rPr>
              <w:t>N.1.2.2</w:t>
            </w:r>
            <w:r w:rsidRPr="00472DBF">
              <w:rPr>
                <w:b/>
                <w:bCs/>
                <w:sz w:val="16"/>
                <w:szCs w:val="16"/>
              </w:rPr>
              <w:t xml:space="preserve">. </w:t>
            </w:r>
            <w:r w:rsidRPr="00472DBF">
              <w:rPr>
                <w:sz w:val="16"/>
                <w:szCs w:val="16"/>
              </w:rPr>
              <w:t>brzi rad</w:t>
            </w:r>
          </w:p>
        </w:tc>
        <w:tc>
          <w:tcPr>
            <w:tcW w:w="709" w:type="dxa"/>
            <w:tcBorders>
              <w:top w:val="nil"/>
              <w:left w:val="single" w:sz="4" w:space="0" w:color="auto"/>
              <w:bottom w:val="single" w:sz="4" w:space="0" w:color="auto"/>
              <w:right w:val="single" w:sz="4" w:space="0" w:color="auto"/>
            </w:tcBorders>
            <w:vAlign w:val="center"/>
          </w:tcPr>
          <w:p w14:paraId="34974BBB" w14:textId="77777777" w:rsidR="0043266E" w:rsidRPr="00472DBF" w:rsidRDefault="0043266E" w:rsidP="0047117D">
            <w:pPr>
              <w:jc w:val="center"/>
              <w:rPr>
                <w:sz w:val="16"/>
                <w:szCs w:val="16"/>
              </w:rPr>
            </w:pPr>
          </w:p>
        </w:tc>
      </w:tr>
      <w:tr w:rsidR="0043266E" w:rsidRPr="00472DBF" w14:paraId="2C4987C9"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7C51EE95" w14:textId="77777777" w:rsidR="0043266E" w:rsidRPr="00472DBF" w:rsidRDefault="0043266E" w:rsidP="0047117D">
            <w:pPr>
              <w:rPr>
                <w:sz w:val="16"/>
                <w:szCs w:val="16"/>
              </w:rPr>
            </w:pPr>
            <w:r w:rsidRPr="00472DBF">
              <w:rPr>
                <w:sz w:val="16"/>
                <w:szCs w:val="16"/>
              </w:rPr>
              <w:t>Š.3.2.3</w:t>
            </w:r>
            <w:r w:rsidRPr="00472DBF">
              <w:rPr>
                <w:b/>
                <w:bCs/>
                <w:sz w:val="16"/>
                <w:szCs w:val="16"/>
              </w:rPr>
              <w:t xml:space="preserve">. </w:t>
            </w:r>
            <w:r w:rsidRPr="00472DBF">
              <w:rPr>
                <w:sz w:val="16"/>
                <w:szCs w:val="16"/>
              </w:rPr>
              <w:t>potresanja</w:t>
            </w:r>
          </w:p>
        </w:tc>
        <w:tc>
          <w:tcPr>
            <w:tcW w:w="567" w:type="dxa"/>
            <w:tcBorders>
              <w:top w:val="nil"/>
              <w:left w:val="single" w:sz="4" w:space="0" w:color="auto"/>
              <w:bottom w:val="single" w:sz="4" w:space="0" w:color="auto"/>
              <w:right w:val="single" w:sz="4" w:space="0" w:color="auto"/>
            </w:tcBorders>
            <w:vAlign w:val="center"/>
          </w:tcPr>
          <w:p w14:paraId="6E3AC80B"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6019449B" w14:textId="77777777" w:rsidR="0043266E" w:rsidRPr="00472DBF" w:rsidRDefault="0043266E" w:rsidP="0047117D">
            <w:pPr>
              <w:rPr>
                <w:sz w:val="16"/>
                <w:szCs w:val="16"/>
              </w:rPr>
            </w:pPr>
            <w:r w:rsidRPr="00472DBF">
              <w:rPr>
                <w:sz w:val="16"/>
                <w:szCs w:val="16"/>
              </w:rPr>
              <w:t>N.1.2.3</w:t>
            </w:r>
            <w:r w:rsidRPr="00472DBF">
              <w:rPr>
                <w:b/>
                <w:bCs/>
                <w:sz w:val="16"/>
                <w:szCs w:val="16"/>
              </w:rPr>
              <w:t xml:space="preserve">. </w:t>
            </w:r>
            <w:r w:rsidRPr="00472DBF">
              <w:rPr>
                <w:sz w:val="16"/>
                <w:szCs w:val="16"/>
              </w:rPr>
              <w:t>dizanje i nošenje tereta</w:t>
            </w:r>
          </w:p>
        </w:tc>
        <w:tc>
          <w:tcPr>
            <w:tcW w:w="709" w:type="dxa"/>
            <w:tcBorders>
              <w:top w:val="nil"/>
              <w:left w:val="single" w:sz="4" w:space="0" w:color="auto"/>
              <w:bottom w:val="single" w:sz="4" w:space="0" w:color="auto"/>
              <w:right w:val="single" w:sz="4" w:space="0" w:color="auto"/>
            </w:tcBorders>
            <w:vAlign w:val="center"/>
          </w:tcPr>
          <w:p w14:paraId="4469DCD4" w14:textId="77777777" w:rsidR="0043266E" w:rsidRPr="00472DBF" w:rsidRDefault="0043266E" w:rsidP="0047117D">
            <w:pPr>
              <w:jc w:val="center"/>
              <w:rPr>
                <w:sz w:val="16"/>
                <w:szCs w:val="16"/>
              </w:rPr>
            </w:pPr>
          </w:p>
        </w:tc>
      </w:tr>
      <w:tr w:rsidR="0043266E" w:rsidRPr="00472DBF" w14:paraId="42E39E96"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1BEAEA89" w14:textId="77777777" w:rsidR="0043266E" w:rsidRPr="00472DBF" w:rsidRDefault="0043266E" w:rsidP="0047117D">
            <w:pPr>
              <w:rPr>
                <w:sz w:val="16"/>
                <w:szCs w:val="16"/>
              </w:rPr>
            </w:pPr>
            <w:r w:rsidRPr="00472DBF">
              <w:rPr>
                <w:sz w:val="16"/>
                <w:szCs w:val="16"/>
              </w:rPr>
              <w:t>Š.3.3</w:t>
            </w:r>
            <w:r w:rsidRPr="00472DBF">
              <w:rPr>
                <w:b/>
                <w:bCs/>
                <w:sz w:val="16"/>
                <w:szCs w:val="16"/>
              </w:rPr>
              <w:t xml:space="preserve">. </w:t>
            </w:r>
            <w:r w:rsidRPr="00472DBF">
              <w:rPr>
                <w:sz w:val="16"/>
                <w:szCs w:val="16"/>
              </w:rPr>
              <w:t>promijenjeni tlak</w:t>
            </w:r>
          </w:p>
        </w:tc>
        <w:tc>
          <w:tcPr>
            <w:tcW w:w="567" w:type="dxa"/>
            <w:tcBorders>
              <w:top w:val="nil"/>
              <w:left w:val="single" w:sz="4" w:space="0" w:color="auto"/>
              <w:bottom w:val="single" w:sz="4" w:space="0" w:color="auto"/>
              <w:right w:val="single" w:sz="4" w:space="0" w:color="auto"/>
            </w:tcBorders>
            <w:vAlign w:val="center"/>
          </w:tcPr>
          <w:p w14:paraId="1E344C4F"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57603190" w14:textId="77777777" w:rsidR="0043266E" w:rsidRPr="00472DBF" w:rsidRDefault="0043266E" w:rsidP="0047117D">
            <w:pPr>
              <w:rPr>
                <w:sz w:val="16"/>
                <w:szCs w:val="16"/>
              </w:rPr>
            </w:pPr>
            <w:r w:rsidRPr="00472DBF">
              <w:rPr>
                <w:sz w:val="16"/>
                <w:szCs w:val="16"/>
              </w:rPr>
              <w:t>N.1.2.4</w:t>
            </w:r>
            <w:r w:rsidRPr="00472DBF">
              <w:rPr>
                <w:b/>
                <w:bCs/>
                <w:sz w:val="16"/>
                <w:szCs w:val="16"/>
              </w:rPr>
              <w:t xml:space="preserve">. </w:t>
            </w:r>
            <w:r w:rsidRPr="00472DBF">
              <w:rPr>
                <w:sz w:val="16"/>
                <w:szCs w:val="16"/>
              </w:rPr>
              <w:t>guranje i vučenje tereta</w:t>
            </w:r>
          </w:p>
        </w:tc>
        <w:tc>
          <w:tcPr>
            <w:tcW w:w="709" w:type="dxa"/>
            <w:tcBorders>
              <w:top w:val="nil"/>
              <w:left w:val="single" w:sz="4" w:space="0" w:color="auto"/>
              <w:bottom w:val="single" w:sz="4" w:space="0" w:color="auto"/>
              <w:right w:val="single" w:sz="4" w:space="0" w:color="auto"/>
            </w:tcBorders>
            <w:vAlign w:val="center"/>
          </w:tcPr>
          <w:p w14:paraId="205A4A5D" w14:textId="77777777" w:rsidR="0043266E" w:rsidRPr="00472DBF" w:rsidRDefault="0043266E" w:rsidP="0047117D">
            <w:pPr>
              <w:jc w:val="center"/>
              <w:rPr>
                <w:sz w:val="16"/>
                <w:szCs w:val="16"/>
              </w:rPr>
            </w:pPr>
          </w:p>
        </w:tc>
      </w:tr>
      <w:tr w:rsidR="0043266E" w:rsidRPr="00472DBF" w14:paraId="0D69DE6A"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3147C14D" w14:textId="77777777" w:rsidR="0043266E" w:rsidRPr="00472DBF" w:rsidRDefault="0043266E" w:rsidP="0047117D">
            <w:pPr>
              <w:rPr>
                <w:sz w:val="16"/>
                <w:szCs w:val="16"/>
              </w:rPr>
            </w:pPr>
            <w:r w:rsidRPr="00472DBF">
              <w:rPr>
                <w:sz w:val="16"/>
                <w:szCs w:val="16"/>
              </w:rPr>
              <w:t>Š.3.3.1</w:t>
            </w:r>
            <w:r w:rsidRPr="00472DBF">
              <w:rPr>
                <w:b/>
                <w:bCs/>
                <w:sz w:val="16"/>
                <w:szCs w:val="16"/>
              </w:rPr>
              <w:t xml:space="preserve">. </w:t>
            </w:r>
            <w:r w:rsidRPr="00472DBF">
              <w:rPr>
                <w:sz w:val="16"/>
                <w:szCs w:val="16"/>
              </w:rPr>
              <w:t>povišeni tlak</w:t>
            </w:r>
          </w:p>
        </w:tc>
        <w:tc>
          <w:tcPr>
            <w:tcW w:w="567" w:type="dxa"/>
            <w:tcBorders>
              <w:top w:val="nil"/>
              <w:left w:val="single" w:sz="4" w:space="0" w:color="auto"/>
              <w:bottom w:val="single" w:sz="4" w:space="0" w:color="auto"/>
              <w:right w:val="single" w:sz="4" w:space="0" w:color="auto"/>
            </w:tcBorders>
            <w:vAlign w:val="center"/>
          </w:tcPr>
          <w:p w14:paraId="28CF7486"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39B61272" w14:textId="77777777" w:rsidR="0043266E" w:rsidRPr="00472DBF" w:rsidRDefault="0043266E" w:rsidP="0047117D">
            <w:pPr>
              <w:rPr>
                <w:sz w:val="16"/>
                <w:szCs w:val="16"/>
              </w:rPr>
            </w:pPr>
            <w:r w:rsidRPr="00472DBF">
              <w:rPr>
                <w:sz w:val="16"/>
                <w:szCs w:val="16"/>
              </w:rPr>
              <w:t>N.1.2.5</w:t>
            </w:r>
            <w:r w:rsidRPr="00472DBF">
              <w:rPr>
                <w:b/>
                <w:bCs/>
                <w:sz w:val="16"/>
                <w:szCs w:val="16"/>
              </w:rPr>
              <w:t xml:space="preserve">. </w:t>
            </w:r>
            <w:r w:rsidRPr="00472DBF">
              <w:rPr>
                <w:sz w:val="16"/>
                <w:szCs w:val="16"/>
              </w:rPr>
              <w:t>težak fizički rad</w:t>
            </w:r>
          </w:p>
        </w:tc>
        <w:tc>
          <w:tcPr>
            <w:tcW w:w="709" w:type="dxa"/>
            <w:tcBorders>
              <w:top w:val="nil"/>
              <w:left w:val="single" w:sz="4" w:space="0" w:color="auto"/>
              <w:bottom w:val="single" w:sz="4" w:space="0" w:color="auto"/>
              <w:right w:val="single" w:sz="4" w:space="0" w:color="auto"/>
            </w:tcBorders>
            <w:vAlign w:val="center"/>
          </w:tcPr>
          <w:p w14:paraId="18EE6A1F" w14:textId="77777777" w:rsidR="0043266E" w:rsidRPr="00472DBF" w:rsidRDefault="0043266E" w:rsidP="0047117D">
            <w:pPr>
              <w:jc w:val="center"/>
              <w:rPr>
                <w:sz w:val="16"/>
                <w:szCs w:val="16"/>
              </w:rPr>
            </w:pPr>
          </w:p>
        </w:tc>
      </w:tr>
      <w:tr w:rsidR="0043266E" w:rsidRPr="00472DBF" w14:paraId="0A071066"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31862FFF" w14:textId="77777777" w:rsidR="0043266E" w:rsidRPr="00472DBF" w:rsidRDefault="0043266E" w:rsidP="0047117D">
            <w:pPr>
              <w:rPr>
                <w:sz w:val="16"/>
                <w:szCs w:val="16"/>
              </w:rPr>
            </w:pPr>
            <w:r w:rsidRPr="00472DBF">
              <w:rPr>
                <w:sz w:val="16"/>
                <w:szCs w:val="16"/>
              </w:rPr>
              <w:t>Š.3.3.2</w:t>
            </w:r>
            <w:r w:rsidRPr="00472DBF">
              <w:rPr>
                <w:b/>
                <w:bCs/>
                <w:sz w:val="16"/>
                <w:szCs w:val="16"/>
              </w:rPr>
              <w:t xml:space="preserve">. </w:t>
            </w:r>
            <w:r w:rsidRPr="00472DBF">
              <w:rPr>
                <w:sz w:val="16"/>
                <w:szCs w:val="16"/>
              </w:rPr>
              <w:t>sniženi tlak</w:t>
            </w:r>
          </w:p>
        </w:tc>
        <w:tc>
          <w:tcPr>
            <w:tcW w:w="567" w:type="dxa"/>
            <w:tcBorders>
              <w:top w:val="nil"/>
              <w:left w:val="single" w:sz="4" w:space="0" w:color="auto"/>
              <w:bottom w:val="single" w:sz="4" w:space="0" w:color="auto"/>
              <w:right w:val="single" w:sz="4" w:space="0" w:color="auto"/>
            </w:tcBorders>
            <w:vAlign w:val="center"/>
          </w:tcPr>
          <w:p w14:paraId="03EC18EA"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1384833B" w14:textId="77777777" w:rsidR="0043266E" w:rsidRPr="00472DBF" w:rsidRDefault="0043266E" w:rsidP="0047117D">
            <w:pPr>
              <w:rPr>
                <w:sz w:val="16"/>
                <w:szCs w:val="16"/>
              </w:rPr>
            </w:pPr>
            <w:r w:rsidRPr="00472DBF">
              <w:rPr>
                <w:sz w:val="16"/>
                <w:szCs w:val="16"/>
              </w:rPr>
              <w:t>N.1.2.6</w:t>
            </w:r>
            <w:r w:rsidRPr="00472DBF">
              <w:rPr>
                <w:b/>
                <w:bCs/>
                <w:sz w:val="16"/>
                <w:szCs w:val="16"/>
              </w:rPr>
              <w:t xml:space="preserve">. </w:t>
            </w:r>
            <w:r w:rsidRPr="00472DBF">
              <w:rPr>
                <w:sz w:val="16"/>
                <w:szCs w:val="16"/>
              </w:rPr>
              <w:t>ostali dinamički napori</w:t>
            </w:r>
          </w:p>
        </w:tc>
        <w:tc>
          <w:tcPr>
            <w:tcW w:w="709" w:type="dxa"/>
            <w:tcBorders>
              <w:top w:val="nil"/>
              <w:left w:val="single" w:sz="4" w:space="0" w:color="auto"/>
              <w:bottom w:val="single" w:sz="4" w:space="0" w:color="auto"/>
              <w:right w:val="single" w:sz="4" w:space="0" w:color="auto"/>
            </w:tcBorders>
            <w:vAlign w:val="center"/>
          </w:tcPr>
          <w:p w14:paraId="5DAB2714" w14:textId="77777777" w:rsidR="0043266E" w:rsidRPr="00472DBF" w:rsidRDefault="0043266E" w:rsidP="0047117D">
            <w:pPr>
              <w:jc w:val="center"/>
              <w:rPr>
                <w:sz w:val="16"/>
                <w:szCs w:val="16"/>
              </w:rPr>
            </w:pPr>
          </w:p>
        </w:tc>
      </w:tr>
      <w:tr w:rsidR="0043266E" w:rsidRPr="00472DBF" w14:paraId="53BB72A8"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4C0CBC45" w14:textId="77777777" w:rsidR="0043266E" w:rsidRPr="00472DBF" w:rsidRDefault="0043266E" w:rsidP="0047117D">
            <w:pPr>
              <w:rPr>
                <w:sz w:val="16"/>
                <w:szCs w:val="16"/>
              </w:rPr>
            </w:pPr>
            <w:r w:rsidRPr="00472DBF">
              <w:rPr>
                <w:sz w:val="16"/>
                <w:szCs w:val="16"/>
              </w:rPr>
              <w:t>Š.3.3.3</w:t>
            </w:r>
            <w:r w:rsidRPr="00472DBF">
              <w:rPr>
                <w:b/>
                <w:bCs/>
                <w:sz w:val="16"/>
                <w:szCs w:val="16"/>
              </w:rPr>
              <w:t xml:space="preserve">. </w:t>
            </w:r>
            <w:r w:rsidRPr="00472DBF">
              <w:rPr>
                <w:sz w:val="16"/>
                <w:szCs w:val="16"/>
              </w:rPr>
              <w:t>promjene tlaka</w:t>
            </w:r>
          </w:p>
        </w:tc>
        <w:tc>
          <w:tcPr>
            <w:tcW w:w="567" w:type="dxa"/>
            <w:tcBorders>
              <w:top w:val="nil"/>
              <w:left w:val="single" w:sz="4" w:space="0" w:color="auto"/>
              <w:bottom w:val="single" w:sz="4" w:space="0" w:color="auto"/>
              <w:right w:val="single" w:sz="4" w:space="0" w:color="auto"/>
            </w:tcBorders>
            <w:vAlign w:val="center"/>
          </w:tcPr>
          <w:p w14:paraId="1F9F8B25" w14:textId="77777777" w:rsidR="0043266E" w:rsidRPr="00472DBF" w:rsidRDefault="0043266E" w:rsidP="0047117D">
            <w:pPr>
              <w:jc w:val="center"/>
              <w:rPr>
                <w:b/>
                <w:bCs/>
                <w:sz w:val="16"/>
                <w:szCs w:val="16"/>
              </w:rPr>
            </w:pPr>
          </w:p>
        </w:tc>
        <w:tc>
          <w:tcPr>
            <w:tcW w:w="4394" w:type="dxa"/>
            <w:tcBorders>
              <w:top w:val="nil"/>
              <w:left w:val="single" w:sz="4" w:space="0" w:color="auto"/>
              <w:bottom w:val="single" w:sz="4" w:space="0" w:color="auto"/>
              <w:right w:val="single" w:sz="4" w:space="0" w:color="auto"/>
            </w:tcBorders>
            <w:vAlign w:val="center"/>
          </w:tcPr>
          <w:p w14:paraId="46A9C962" w14:textId="77777777" w:rsidR="0043266E" w:rsidRPr="00472DBF" w:rsidRDefault="0043266E" w:rsidP="0047117D">
            <w:pPr>
              <w:rPr>
                <w:sz w:val="16"/>
                <w:szCs w:val="16"/>
              </w:rPr>
            </w:pPr>
            <w:r w:rsidRPr="00472DBF">
              <w:rPr>
                <w:b/>
                <w:bCs/>
                <w:sz w:val="16"/>
                <w:szCs w:val="16"/>
              </w:rPr>
              <w:t>N.2. PSIHOFIZIOLOŠKI NAPORI</w:t>
            </w:r>
          </w:p>
        </w:tc>
        <w:tc>
          <w:tcPr>
            <w:tcW w:w="709" w:type="dxa"/>
            <w:tcBorders>
              <w:top w:val="nil"/>
              <w:left w:val="single" w:sz="4" w:space="0" w:color="auto"/>
              <w:bottom w:val="single" w:sz="4" w:space="0" w:color="auto"/>
              <w:right w:val="single" w:sz="4" w:space="0" w:color="auto"/>
            </w:tcBorders>
            <w:vAlign w:val="center"/>
          </w:tcPr>
          <w:p w14:paraId="7A9F7E41" w14:textId="77777777" w:rsidR="0043266E" w:rsidRPr="00472DBF" w:rsidRDefault="0043266E" w:rsidP="0047117D">
            <w:pPr>
              <w:jc w:val="center"/>
              <w:rPr>
                <w:b/>
                <w:bCs/>
                <w:sz w:val="16"/>
                <w:szCs w:val="16"/>
              </w:rPr>
            </w:pPr>
          </w:p>
        </w:tc>
      </w:tr>
      <w:tr w:rsidR="0043266E" w:rsidRPr="00472DBF" w14:paraId="09984EA9"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592A785D" w14:textId="77777777" w:rsidR="0043266E" w:rsidRPr="00472DBF" w:rsidRDefault="0043266E" w:rsidP="0047117D">
            <w:pPr>
              <w:rPr>
                <w:sz w:val="16"/>
                <w:szCs w:val="16"/>
              </w:rPr>
            </w:pPr>
            <w:r w:rsidRPr="00472DBF">
              <w:rPr>
                <w:sz w:val="16"/>
                <w:szCs w:val="16"/>
              </w:rPr>
              <w:t>Š.3.4</w:t>
            </w:r>
            <w:r w:rsidRPr="00472DBF">
              <w:rPr>
                <w:b/>
                <w:bCs/>
                <w:sz w:val="16"/>
                <w:szCs w:val="16"/>
              </w:rPr>
              <w:t xml:space="preserve">. </w:t>
            </w:r>
            <w:r w:rsidRPr="00472DBF">
              <w:rPr>
                <w:sz w:val="16"/>
                <w:szCs w:val="16"/>
              </w:rPr>
              <w:t>nepovoljni klimatski i mikroklimatski uvjeti</w:t>
            </w:r>
          </w:p>
        </w:tc>
        <w:tc>
          <w:tcPr>
            <w:tcW w:w="567" w:type="dxa"/>
            <w:tcBorders>
              <w:top w:val="nil"/>
              <w:left w:val="single" w:sz="4" w:space="0" w:color="auto"/>
              <w:bottom w:val="single" w:sz="4" w:space="0" w:color="auto"/>
              <w:right w:val="single" w:sz="4" w:space="0" w:color="auto"/>
            </w:tcBorders>
            <w:vAlign w:val="center"/>
          </w:tcPr>
          <w:p w14:paraId="4D585FC0"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tcPr>
          <w:p w14:paraId="525E2C07" w14:textId="77777777" w:rsidR="0043266E" w:rsidRPr="00472DBF" w:rsidRDefault="0043266E" w:rsidP="0047117D">
            <w:pPr>
              <w:rPr>
                <w:sz w:val="16"/>
                <w:szCs w:val="16"/>
              </w:rPr>
            </w:pPr>
            <w:r w:rsidRPr="00472DBF">
              <w:rPr>
                <w:sz w:val="16"/>
                <w:szCs w:val="16"/>
              </w:rPr>
              <w:t>N.2.1</w:t>
            </w:r>
            <w:r w:rsidRPr="00472DBF">
              <w:rPr>
                <w:b/>
                <w:bCs/>
                <w:sz w:val="16"/>
                <w:szCs w:val="16"/>
              </w:rPr>
              <w:t xml:space="preserve">. </w:t>
            </w:r>
            <w:r w:rsidRPr="00472DBF">
              <w:rPr>
                <w:sz w:val="16"/>
                <w:szCs w:val="16"/>
              </w:rPr>
              <w:t>nepovoljan ritam rada</w:t>
            </w:r>
          </w:p>
        </w:tc>
        <w:tc>
          <w:tcPr>
            <w:tcW w:w="709" w:type="dxa"/>
            <w:tcBorders>
              <w:top w:val="nil"/>
              <w:left w:val="single" w:sz="4" w:space="0" w:color="auto"/>
              <w:bottom w:val="single" w:sz="4" w:space="0" w:color="auto"/>
              <w:right w:val="single" w:sz="4" w:space="0" w:color="auto"/>
            </w:tcBorders>
            <w:vAlign w:val="center"/>
          </w:tcPr>
          <w:p w14:paraId="01CBFC3D" w14:textId="77777777" w:rsidR="0043266E" w:rsidRPr="00472DBF" w:rsidRDefault="0043266E" w:rsidP="0047117D">
            <w:pPr>
              <w:jc w:val="center"/>
              <w:rPr>
                <w:sz w:val="16"/>
                <w:szCs w:val="16"/>
              </w:rPr>
            </w:pPr>
          </w:p>
        </w:tc>
      </w:tr>
      <w:tr w:rsidR="0043266E" w:rsidRPr="00472DBF" w14:paraId="466EBAA1"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330E5A1A" w14:textId="77777777" w:rsidR="0043266E" w:rsidRPr="00472DBF" w:rsidRDefault="0043266E" w:rsidP="0047117D">
            <w:pPr>
              <w:rPr>
                <w:sz w:val="16"/>
                <w:szCs w:val="16"/>
              </w:rPr>
            </w:pPr>
            <w:r w:rsidRPr="00472DBF">
              <w:rPr>
                <w:sz w:val="16"/>
                <w:szCs w:val="16"/>
              </w:rPr>
              <w:lastRenderedPageBreak/>
              <w:t>Š.3.4.1</w:t>
            </w:r>
            <w:r w:rsidRPr="00472DBF">
              <w:rPr>
                <w:b/>
                <w:bCs/>
                <w:sz w:val="16"/>
                <w:szCs w:val="16"/>
              </w:rPr>
              <w:t xml:space="preserve">. </w:t>
            </w:r>
            <w:r w:rsidRPr="00472DBF">
              <w:rPr>
                <w:sz w:val="16"/>
                <w:szCs w:val="16"/>
              </w:rPr>
              <w:t>rad na otvorenom</w:t>
            </w:r>
          </w:p>
        </w:tc>
        <w:tc>
          <w:tcPr>
            <w:tcW w:w="567" w:type="dxa"/>
            <w:tcBorders>
              <w:top w:val="nil"/>
              <w:left w:val="single" w:sz="4" w:space="0" w:color="auto"/>
              <w:bottom w:val="single" w:sz="4" w:space="0" w:color="auto"/>
              <w:right w:val="single" w:sz="4" w:space="0" w:color="auto"/>
            </w:tcBorders>
            <w:vAlign w:val="center"/>
          </w:tcPr>
          <w:p w14:paraId="48A36476"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tcPr>
          <w:p w14:paraId="3F51E955" w14:textId="77777777" w:rsidR="0043266E" w:rsidRPr="00472DBF" w:rsidRDefault="0043266E" w:rsidP="0047117D">
            <w:pPr>
              <w:rPr>
                <w:sz w:val="16"/>
                <w:szCs w:val="16"/>
              </w:rPr>
            </w:pPr>
            <w:r w:rsidRPr="00472DBF">
              <w:rPr>
                <w:sz w:val="16"/>
                <w:szCs w:val="16"/>
              </w:rPr>
              <w:t>N.2.1.1</w:t>
            </w:r>
            <w:r w:rsidRPr="00472DBF">
              <w:rPr>
                <w:b/>
                <w:bCs/>
                <w:sz w:val="16"/>
                <w:szCs w:val="16"/>
              </w:rPr>
              <w:t xml:space="preserve">. </w:t>
            </w:r>
            <w:r w:rsidRPr="00472DBF">
              <w:rPr>
                <w:sz w:val="16"/>
                <w:szCs w:val="16"/>
              </w:rPr>
              <w:t>rad na normu</w:t>
            </w:r>
          </w:p>
        </w:tc>
        <w:tc>
          <w:tcPr>
            <w:tcW w:w="709" w:type="dxa"/>
            <w:tcBorders>
              <w:top w:val="nil"/>
              <w:left w:val="single" w:sz="4" w:space="0" w:color="auto"/>
              <w:bottom w:val="single" w:sz="4" w:space="0" w:color="auto"/>
              <w:right w:val="single" w:sz="4" w:space="0" w:color="auto"/>
            </w:tcBorders>
            <w:vAlign w:val="center"/>
          </w:tcPr>
          <w:p w14:paraId="44713799" w14:textId="77777777" w:rsidR="0043266E" w:rsidRPr="00472DBF" w:rsidRDefault="0043266E" w:rsidP="0047117D">
            <w:pPr>
              <w:jc w:val="center"/>
              <w:rPr>
                <w:sz w:val="16"/>
                <w:szCs w:val="16"/>
              </w:rPr>
            </w:pPr>
          </w:p>
        </w:tc>
      </w:tr>
      <w:tr w:rsidR="0043266E" w:rsidRPr="00472DBF" w14:paraId="108A14B9"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20FA885C" w14:textId="77777777" w:rsidR="0043266E" w:rsidRPr="00472DBF" w:rsidRDefault="0043266E" w:rsidP="0047117D">
            <w:pPr>
              <w:rPr>
                <w:sz w:val="16"/>
                <w:szCs w:val="16"/>
              </w:rPr>
            </w:pPr>
            <w:r w:rsidRPr="00472DBF">
              <w:rPr>
                <w:sz w:val="16"/>
                <w:szCs w:val="16"/>
              </w:rPr>
              <w:t>Š.3.4.2</w:t>
            </w:r>
            <w:r w:rsidRPr="00472DBF">
              <w:rPr>
                <w:b/>
                <w:bCs/>
                <w:sz w:val="16"/>
                <w:szCs w:val="16"/>
              </w:rPr>
              <w:t xml:space="preserve">. </w:t>
            </w:r>
            <w:r w:rsidRPr="00472DBF">
              <w:rPr>
                <w:sz w:val="16"/>
                <w:szCs w:val="16"/>
              </w:rPr>
              <w:t>vrući okoliš</w:t>
            </w:r>
          </w:p>
        </w:tc>
        <w:tc>
          <w:tcPr>
            <w:tcW w:w="567" w:type="dxa"/>
            <w:tcBorders>
              <w:top w:val="nil"/>
              <w:left w:val="single" w:sz="4" w:space="0" w:color="auto"/>
              <w:bottom w:val="single" w:sz="4" w:space="0" w:color="auto"/>
              <w:right w:val="single" w:sz="4" w:space="0" w:color="auto"/>
            </w:tcBorders>
            <w:vAlign w:val="center"/>
          </w:tcPr>
          <w:p w14:paraId="464DEB0B"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363ED29F" w14:textId="77777777" w:rsidR="0043266E" w:rsidRPr="00472DBF" w:rsidRDefault="0043266E" w:rsidP="0047117D">
            <w:pPr>
              <w:rPr>
                <w:sz w:val="16"/>
                <w:szCs w:val="16"/>
              </w:rPr>
            </w:pPr>
            <w:r w:rsidRPr="00472DBF">
              <w:rPr>
                <w:sz w:val="16"/>
                <w:szCs w:val="16"/>
              </w:rPr>
              <w:t>N.2.1.2</w:t>
            </w:r>
            <w:r w:rsidRPr="00472DBF">
              <w:rPr>
                <w:b/>
                <w:bCs/>
                <w:sz w:val="16"/>
                <w:szCs w:val="16"/>
              </w:rPr>
              <w:t xml:space="preserve">. </w:t>
            </w:r>
            <w:r w:rsidRPr="00472DBF">
              <w:rPr>
                <w:sz w:val="16"/>
                <w:szCs w:val="16"/>
              </w:rPr>
              <w:t>ritam uvjetovan radnim procesom</w:t>
            </w:r>
          </w:p>
        </w:tc>
        <w:tc>
          <w:tcPr>
            <w:tcW w:w="709" w:type="dxa"/>
            <w:tcBorders>
              <w:top w:val="nil"/>
              <w:left w:val="single" w:sz="4" w:space="0" w:color="auto"/>
              <w:bottom w:val="single" w:sz="4" w:space="0" w:color="auto"/>
              <w:right w:val="single" w:sz="4" w:space="0" w:color="auto"/>
            </w:tcBorders>
            <w:vAlign w:val="center"/>
          </w:tcPr>
          <w:p w14:paraId="2322FE7F" w14:textId="77777777" w:rsidR="0043266E" w:rsidRPr="00472DBF" w:rsidRDefault="0043266E" w:rsidP="0047117D">
            <w:pPr>
              <w:jc w:val="center"/>
              <w:rPr>
                <w:sz w:val="16"/>
                <w:szCs w:val="16"/>
              </w:rPr>
            </w:pPr>
          </w:p>
        </w:tc>
      </w:tr>
      <w:tr w:rsidR="0043266E" w:rsidRPr="00472DBF" w14:paraId="19E164A6"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1C49B4BB" w14:textId="77777777" w:rsidR="0043266E" w:rsidRPr="00472DBF" w:rsidRDefault="0043266E" w:rsidP="0047117D">
            <w:pPr>
              <w:rPr>
                <w:sz w:val="16"/>
                <w:szCs w:val="16"/>
              </w:rPr>
            </w:pPr>
            <w:r w:rsidRPr="00472DBF">
              <w:rPr>
                <w:sz w:val="16"/>
                <w:szCs w:val="16"/>
              </w:rPr>
              <w:t>Š.3.4.3</w:t>
            </w:r>
            <w:r w:rsidRPr="00472DBF">
              <w:rPr>
                <w:b/>
                <w:bCs/>
                <w:sz w:val="16"/>
                <w:szCs w:val="16"/>
              </w:rPr>
              <w:t xml:space="preserve">. </w:t>
            </w:r>
            <w:r w:rsidRPr="00472DBF">
              <w:rPr>
                <w:sz w:val="16"/>
                <w:szCs w:val="16"/>
              </w:rPr>
              <w:t>visoka vlažnost</w:t>
            </w:r>
          </w:p>
        </w:tc>
        <w:tc>
          <w:tcPr>
            <w:tcW w:w="567" w:type="dxa"/>
            <w:tcBorders>
              <w:top w:val="nil"/>
              <w:left w:val="single" w:sz="4" w:space="0" w:color="auto"/>
              <w:bottom w:val="single" w:sz="4" w:space="0" w:color="auto"/>
              <w:right w:val="single" w:sz="4" w:space="0" w:color="auto"/>
            </w:tcBorders>
            <w:vAlign w:val="center"/>
          </w:tcPr>
          <w:p w14:paraId="52A73443"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738CCF5F" w14:textId="77777777" w:rsidR="0043266E" w:rsidRPr="00472DBF" w:rsidRDefault="0043266E" w:rsidP="0047117D">
            <w:pPr>
              <w:rPr>
                <w:sz w:val="16"/>
                <w:szCs w:val="16"/>
              </w:rPr>
            </w:pPr>
            <w:r w:rsidRPr="00472DBF">
              <w:rPr>
                <w:sz w:val="16"/>
                <w:szCs w:val="16"/>
              </w:rPr>
              <w:t>N.2.1.3</w:t>
            </w:r>
            <w:r w:rsidRPr="00472DBF">
              <w:rPr>
                <w:b/>
                <w:bCs/>
                <w:sz w:val="16"/>
                <w:szCs w:val="16"/>
              </w:rPr>
              <w:t xml:space="preserve">. </w:t>
            </w:r>
            <w:r w:rsidRPr="00472DBF">
              <w:rPr>
                <w:sz w:val="16"/>
                <w:szCs w:val="16"/>
              </w:rPr>
              <w:t>neujednačen ritam</w:t>
            </w:r>
          </w:p>
        </w:tc>
        <w:tc>
          <w:tcPr>
            <w:tcW w:w="709" w:type="dxa"/>
            <w:tcBorders>
              <w:top w:val="nil"/>
              <w:left w:val="single" w:sz="4" w:space="0" w:color="auto"/>
              <w:bottom w:val="single" w:sz="4" w:space="0" w:color="auto"/>
              <w:right w:val="single" w:sz="4" w:space="0" w:color="auto"/>
            </w:tcBorders>
            <w:vAlign w:val="center"/>
          </w:tcPr>
          <w:p w14:paraId="7BFC51F7" w14:textId="77777777" w:rsidR="0043266E" w:rsidRPr="00472DBF" w:rsidRDefault="0043266E" w:rsidP="0047117D">
            <w:pPr>
              <w:jc w:val="center"/>
              <w:rPr>
                <w:sz w:val="16"/>
                <w:szCs w:val="16"/>
              </w:rPr>
            </w:pPr>
          </w:p>
        </w:tc>
      </w:tr>
      <w:tr w:rsidR="0043266E" w:rsidRPr="00472DBF" w14:paraId="551DD4C2"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76DEE7C7" w14:textId="77777777" w:rsidR="0043266E" w:rsidRPr="00472DBF" w:rsidRDefault="0043266E" w:rsidP="0047117D">
            <w:pPr>
              <w:rPr>
                <w:sz w:val="16"/>
                <w:szCs w:val="16"/>
              </w:rPr>
            </w:pPr>
            <w:r w:rsidRPr="00472DBF">
              <w:rPr>
                <w:sz w:val="16"/>
                <w:szCs w:val="16"/>
              </w:rPr>
              <w:t>Š.3.4.4</w:t>
            </w:r>
            <w:r w:rsidRPr="00472DBF">
              <w:rPr>
                <w:b/>
                <w:bCs/>
                <w:sz w:val="16"/>
                <w:szCs w:val="16"/>
              </w:rPr>
              <w:t xml:space="preserve">. </w:t>
            </w:r>
            <w:r w:rsidRPr="00472DBF">
              <w:rPr>
                <w:sz w:val="16"/>
                <w:szCs w:val="16"/>
              </w:rPr>
              <w:t>pojačano strujanje zraka</w:t>
            </w:r>
          </w:p>
        </w:tc>
        <w:tc>
          <w:tcPr>
            <w:tcW w:w="567" w:type="dxa"/>
            <w:tcBorders>
              <w:top w:val="nil"/>
              <w:left w:val="single" w:sz="4" w:space="0" w:color="auto"/>
              <w:bottom w:val="single" w:sz="4" w:space="0" w:color="auto"/>
              <w:right w:val="single" w:sz="4" w:space="0" w:color="auto"/>
            </w:tcBorders>
            <w:vAlign w:val="center"/>
          </w:tcPr>
          <w:p w14:paraId="606EB554"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122F310F" w14:textId="77777777" w:rsidR="0043266E" w:rsidRPr="00472DBF" w:rsidRDefault="0043266E" w:rsidP="0047117D">
            <w:pPr>
              <w:rPr>
                <w:sz w:val="16"/>
                <w:szCs w:val="16"/>
              </w:rPr>
            </w:pPr>
            <w:r w:rsidRPr="00472DBF">
              <w:rPr>
                <w:sz w:val="16"/>
                <w:szCs w:val="16"/>
              </w:rPr>
              <w:t>N.2.2</w:t>
            </w:r>
            <w:r w:rsidRPr="00472DBF">
              <w:rPr>
                <w:b/>
                <w:bCs/>
                <w:sz w:val="16"/>
                <w:szCs w:val="16"/>
              </w:rPr>
              <w:t xml:space="preserve">. </w:t>
            </w:r>
            <w:r w:rsidRPr="00472DBF">
              <w:rPr>
                <w:sz w:val="16"/>
                <w:szCs w:val="16"/>
              </w:rPr>
              <w:t>poremećen bioritam</w:t>
            </w:r>
          </w:p>
        </w:tc>
        <w:tc>
          <w:tcPr>
            <w:tcW w:w="709" w:type="dxa"/>
            <w:tcBorders>
              <w:top w:val="nil"/>
              <w:left w:val="single" w:sz="4" w:space="0" w:color="auto"/>
              <w:bottom w:val="single" w:sz="4" w:space="0" w:color="auto"/>
              <w:right w:val="single" w:sz="4" w:space="0" w:color="auto"/>
            </w:tcBorders>
            <w:vAlign w:val="center"/>
          </w:tcPr>
          <w:p w14:paraId="3779C240" w14:textId="77777777" w:rsidR="0043266E" w:rsidRPr="00472DBF" w:rsidRDefault="0043266E" w:rsidP="0047117D">
            <w:pPr>
              <w:jc w:val="center"/>
              <w:rPr>
                <w:sz w:val="16"/>
                <w:szCs w:val="16"/>
              </w:rPr>
            </w:pPr>
          </w:p>
        </w:tc>
      </w:tr>
      <w:tr w:rsidR="0043266E" w:rsidRPr="00472DBF" w14:paraId="6A920511"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74780990" w14:textId="77777777" w:rsidR="0043266E" w:rsidRPr="00472DBF" w:rsidRDefault="0043266E" w:rsidP="0047117D">
            <w:pPr>
              <w:rPr>
                <w:sz w:val="16"/>
                <w:szCs w:val="16"/>
              </w:rPr>
            </w:pPr>
            <w:r w:rsidRPr="00472DBF">
              <w:rPr>
                <w:sz w:val="16"/>
                <w:szCs w:val="16"/>
              </w:rPr>
              <w:t>Š.3.4.5</w:t>
            </w:r>
            <w:r w:rsidRPr="00472DBF">
              <w:rPr>
                <w:b/>
                <w:bCs/>
                <w:sz w:val="16"/>
                <w:szCs w:val="16"/>
              </w:rPr>
              <w:t xml:space="preserve">. </w:t>
            </w:r>
            <w:r w:rsidRPr="00472DBF">
              <w:rPr>
                <w:sz w:val="16"/>
                <w:szCs w:val="16"/>
              </w:rPr>
              <w:t>hladan okoliš</w:t>
            </w:r>
          </w:p>
        </w:tc>
        <w:tc>
          <w:tcPr>
            <w:tcW w:w="567" w:type="dxa"/>
            <w:tcBorders>
              <w:top w:val="nil"/>
              <w:left w:val="single" w:sz="4" w:space="0" w:color="auto"/>
              <w:bottom w:val="single" w:sz="4" w:space="0" w:color="auto"/>
              <w:right w:val="single" w:sz="4" w:space="0" w:color="auto"/>
            </w:tcBorders>
            <w:vAlign w:val="center"/>
          </w:tcPr>
          <w:p w14:paraId="3C13D984"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608C6EB3" w14:textId="77777777" w:rsidR="0043266E" w:rsidRPr="00472DBF" w:rsidRDefault="0043266E" w:rsidP="0047117D">
            <w:pPr>
              <w:rPr>
                <w:sz w:val="16"/>
                <w:szCs w:val="16"/>
              </w:rPr>
            </w:pPr>
            <w:r w:rsidRPr="00472DBF">
              <w:rPr>
                <w:sz w:val="16"/>
                <w:szCs w:val="16"/>
              </w:rPr>
              <w:t>N.2.2.2</w:t>
            </w:r>
            <w:r w:rsidRPr="00472DBF">
              <w:rPr>
                <w:b/>
                <w:bCs/>
                <w:sz w:val="16"/>
                <w:szCs w:val="16"/>
              </w:rPr>
              <w:t xml:space="preserve">. </w:t>
            </w:r>
            <w:r w:rsidRPr="00472DBF">
              <w:rPr>
                <w:sz w:val="16"/>
                <w:szCs w:val="16"/>
              </w:rPr>
              <w:t>noćni rad</w:t>
            </w:r>
          </w:p>
        </w:tc>
        <w:tc>
          <w:tcPr>
            <w:tcW w:w="709" w:type="dxa"/>
            <w:tcBorders>
              <w:top w:val="nil"/>
              <w:left w:val="single" w:sz="4" w:space="0" w:color="auto"/>
              <w:bottom w:val="single" w:sz="4" w:space="0" w:color="auto"/>
              <w:right w:val="single" w:sz="4" w:space="0" w:color="auto"/>
            </w:tcBorders>
            <w:vAlign w:val="center"/>
          </w:tcPr>
          <w:p w14:paraId="067FA964" w14:textId="77777777" w:rsidR="0043266E" w:rsidRPr="00472DBF" w:rsidRDefault="0043266E" w:rsidP="0047117D">
            <w:pPr>
              <w:jc w:val="center"/>
              <w:rPr>
                <w:sz w:val="16"/>
                <w:szCs w:val="16"/>
              </w:rPr>
            </w:pPr>
          </w:p>
        </w:tc>
      </w:tr>
      <w:tr w:rsidR="0043266E" w:rsidRPr="00472DBF" w14:paraId="4A4AE720"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7ED94FAA" w14:textId="77777777" w:rsidR="0043266E" w:rsidRPr="00472DBF" w:rsidRDefault="0043266E" w:rsidP="0047117D">
            <w:pPr>
              <w:rPr>
                <w:sz w:val="16"/>
                <w:szCs w:val="16"/>
              </w:rPr>
            </w:pPr>
            <w:r w:rsidRPr="00472DBF">
              <w:rPr>
                <w:sz w:val="16"/>
                <w:szCs w:val="16"/>
              </w:rPr>
              <w:t>Š.3.4.6</w:t>
            </w:r>
            <w:r w:rsidRPr="00472DBF">
              <w:rPr>
                <w:b/>
                <w:bCs/>
                <w:sz w:val="16"/>
                <w:szCs w:val="16"/>
              </w:rPr>
              <w:t xml:space="preserve">. </w:t>
            </w:r>
            <w:r w:rsidRPr="00472DBF">
              <w:rPr>
                <w:sz w:val="16"/>
                <w:szCs w:val="16"/>
              </w:rPr>
              <w:t>česte promjene temperature</w:t>
            </w:r>
          </w:p>
        </w:tc>
        <w:tc>
          <w:tcPr>
            <w:tcW w:w="567" w:type="dxa"/>
            <w:tcBorders>
              <w:top w:val="nil"/>
              <w:left w:val="single" w:sz="4" w:space="0" w:color="auto"/>
              <w:bottom w:val="single" w:sz="4" w:space="0" w:color="auto"/>
              <w:right w:val="single" w:sz="4" w:space="0" w:color="auto"/>
            </w:tcBorders>
            <w:vAlign w:val="center"/>
          </w:tcPr>
          <w:p w14:paraId="71D21B93"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2478C91F" w14:textId="77777777" w:rsidR="0043266E" w:rsidRPr="00472DBF" w:rsidRDefault="0043266E" w:rsidP="0047117D">
            <w:pPr>
              <w:rPr>
                <w:sz w:val="16"/>
                <w:szCs w:val="16"/>
              </w:rPr>
            </w:pPr>
            <w:r w:rsidRPr="00472DBF">
              <w:rPr>
                <w:sz w:val="16"/>
                <w:szCs w:val="16"/>
              </w:rPr>
              <w:t>N.2.2.3</w:t>
            </w:r>
            <w:r w:rsidRPr="00472DBF">
              <w:rPr>
                <w:b/>
                <w:bCs/>
                <w:sz w:val="16"/>
                <w:szCs w:val="16"/>
              </w:rPr>
              <w:t xml:space="preserve">. </w:t>
            </w:r>
            <w:r w:rsidRPr="00472DBF">
              <w:rPr>
                <w:sz w:val="16"/>
                <w:szCs w:val="16"/>
              </w:rPr>
              <w:t>produljeni rad</w:t>
            </w:r>
          </w:p>
        </w:tc>
        <w:tc>
          <w:tcPr>
            <w:tcW w:w="709" w:type="dxa"/>
            <w:tcBorders>
              <w:top w:val="nil"/>
              <w:left w:val="single" w:sz="4" w:space="0" w:color="auto"/>
              <w:bottom w:val="single" w:sz="4" w:space="0" w:color="auto"/>
              <w:right w:val="single" w:sz="4" w:space="0" w:color="auto"/>
            </w:tcBorders>
            <w:vAlign w:val="center"/>
          </w:tcPr>
          <w:p w14:paraId="48C86155" w14:textId="77777777" w:rsidR="0043266E" w:rsidRPr="00472DBF" w:rsidRDefault="0043266E" w:rsidP="0047117D">
            <w:pPr>
              <w:jc w:val="center"/>
              <w:rPr>
                <w:sz w:val="16"/>
                <w:szCs w:val="16"/>
              </w:rPr>
            </w:pPr>
          </w:p>
        </w:tc>
      </w:tr>
      <w:tr w:rsidR="0043266E" w:rsidRPr="00472DBF" w14:paraId="76A2C71D"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36918A05" w14:textId="77777777" w:rsidR="0043266E" w:rsidRPr="00472DBF" w:rsidRDefault="0043266E" w:rsidP="0047117D">
            <w:pPr>
              <w:rPr>
                <w:sz w:val="16"/>
                <w:szCs w:val="16"/>
              </w:rPr>
            </w:pPr>
            <w:r w:rsidRPr="00472DBF">
              <w:rPr>
                <w:sz w:val="16"/>
                <w:szCs w:val="16"/>
              </w:rPr>
              <w:t>Š.3.4.7</w:t>
            </w:r>
            <w:r w:rsidRPr="00472DBF">
              <w:rPr>
                <w:b/>
                <w:bCs/>
                <w:sz w:val="16"/>
                <w:szCs w:val="16"/>
              </w:rPr>
              <w:t xml:space="preserve">. </w:t>
            </w:r>
            <w:r w:rsidRPr="00472DBF">
              <w:rPr>
                <w:sz w:val="16"/>
                <w:szCs w:val="16"/>
              </w:rPr>
              <w:t>nepovoljni učinci umjetne ventilacije</w:t>
            </w:r>
          </w:p>
        </w:tc>
        <w:tc>
          <w:tcPr>
            <w:tcW w:w="567" w:type="dxa"/>
            <w:tcBorders>
              <w:top w:val="nil"/>
              <w:left w:val="single" w:sz="4" w:space="0" w:color="auto"/>
              <w:bottom w:val="single" w:sz="4" w:space="0" w:color="auto"/>
              <w:right w:val="single" w:sz="4" w:space="0" w:color="auto"/>
            </w:tcBorders>
            <w:vAlign w:val="center"/>
          </w:tcPr>
          <w:p w14:paraId="0868C207"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35E842B6" w14:textId="77777777" w:rsidR="0043266E" w:rsidRPr="00472DBF" w:rsidRDefault="0043266E" w:rsidP="0047117D">
            <w:pPr>
              <w:rPr>
                <w:sz w:val="16"/>
                <w:szCs w:val="16"/>
              </w:rPr>
            </w:pPr>
            <w:r w:rsidRPr="00472DBF">
              <w:rPr>
                <w:sz w:val="16"/>
                <w:szCs w:val="16"/>
              </w:rPr>
              <w:t>N.2.3</w:t>
            </w:r>
            <w:r w:rsidRPr="00472DBF">
              <w:rPr>
                <w:b/>
                <w:bCs/>
                <w:sz w:val="16"/>
                <w:szCs w:val="16"/>
              </w:rPr>
              <w:t xml:space="preserve">. </w:t>
            </w:r>
            <w:r w:rsidRPr="00472DBF">
              <w:rPr>
                <w:sz w:val="16"/>
                <w:szCs w:val="16"/>
              </w:rPr>
              <w:t>remećenje socijalnih potreba</w:t>
            </w:r>
          </w:p>
        </w:tc>
        <w:tc>
          <w:tcPr>
            <w:tcW w:w="709" w:type="dxa"/>
            <w:tcBorders>
              <w:top w:val="nil"/>
              <w:left w:val="single" w:sz="4" w:space="0" w:color="auto"/>
              <w:bottom w:val="single" w:sz="4" w:space="0" w:color="auto"/>
              <w:right w:val="single" w:sz="4" w:space="0" w:color="auto"/>
            </w:tcBorders>
            <w:vAlign w:val="center"/>
          </w:tcPr>
          <w:p w14:paraId="2A54147D" w14:textId="77777777" w:rsidR="0043266E" w:rsidRPr="00472DBF" w:rsidRDefault="0043266E" w:rsidP="0047117D">
            <w:pPr>
              <w:jc w:val="center"/>
              <w:rPr>
                <w:sz w:val="16"/>
                <w:szCs w:val="16"/>
              </w:rPr>
            </w:pPr>
          </w:p>
        </w:tc>
      </w:tr>
      <w:tr w:rsidR="0043266E" w:rsidRPr="00472DBF" w14:paraId="427ED5E5"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5DBD9D38" w14:textId="77777777" w:rsidR="0043266E" w:rsidRPr="00472DBF" w:rsidRDefault="0043266E" w:rsidP="0047117D">
            <w:pPr>
              <w:rPr>
                <w:sz w:val="16"/>
                <w:szCs w:val="16"/>
              </w:rPr>
            </w:pPr>
            <w:r w:rsidRPr="00472DBF">
              <w:rPr>
                <w:sz w:val="16"/>
                <w:szCs w:val="16"/>
              </w:rPr>
              <w:t>Š.3.5</w:t>
            </w:r>
            <w:r w:rsidRPr="00472DBF">
              <w:rPr>
                <w:b/>
                <w:bCs/>
                <w:sz w:val="16"/>
                <w:szCs w:val="16"/>
              </w:rPr>
              <w:t xml:space="preserve">. </w:t>
            </w:r>
            <w:r w:rsidRPr="00472DBF">
              <w:rPr>
                <w:sz w:val="16"/>
                <w:szCs w:val="16"/>
              </w:rPr>
              <w:t>ionizirajuće zračenje</w:t>
            </w:r>
          </w:p>
        </w:tc>
        <w:tc>
          <w:tcPr>
            <w:tcW w:w="567" w:type="dxa"/>
            <w:tcBorders>
              <w:top w:val="nil"/>
              <w:left w:val="single" w:sz="4" w:space="0" w:color="auto"/>
              <w:bottom w:val="single" w:sz="4" w:space="0" w:color="auto"/>
              <w:right w:val="single" w:sz="4" w:space="0" w:color="auto"/>
            </w:tcBorders>
            <w:vAlign w:val="center"/>
          </w:tcPr>
          <w:p w14:paraId="4E454695"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52B1A8C8" w14:textId="77777777" w:rsidR="0043266E" w:rsidRPr="00472DBF" w:rsidRDefault="0043266E" w:rsidP="0047117D">
            <w:pPr>
              <w:rPr>
                <w:sz w:val="16"/>
                <w:szCs w:val="16"/>
              </w:rPr>
            </w:pPr>
            <w:r w:rsidRPr="00472DBF">
              <w:rPr>
                <w:sz w:val="16"/>
                <w:szCs w:val="16"/>
              </w:rPr>
              <w:t>N.2.3.1</w:t>
            </w:r>
            <w:r w:rsidRPr="00472DBF">
              <w:rPr>
                <w:b/>
                <w:bCs/>
                <w:sz w:val="16"/>
                <w:szCs w:val="16"/>
              </w:rPr>
              <w:t xml:space="preserve">. </w:t>
            </w:r>
            <w:r w:rsidRPr="00472DBF">
              <w:rPr>
                <w:sz w:val="16"/>
                <w:szCs w:val="16"/>
              </w:rPr>
              <w:t>terenski rad</w:t>
            </w:r>
          </w:p>
        </w:tc>
        <w:tc>
          <w:tcPr>
            <w:tcW w:w="709" w:type="dxa"/>
            <w:tcBorders>
              <w:top w:val="nil"/>
              <w:left w:val="single" w:sz="4" w:space="0" w:color="auto"/>
              <w:bottom w:val="single" w:sz="4" w:space="0" w:color="auto"/>
              <w:right w:val="single" w:sz="4" w:space="0" w:color="auto"/>
            </w:tcBorders>
            <w:vAlign w:val="center"/>
          </w:tcPr>
          <w:p w14:paraId="04A4D4A8" w14:textId="77777777" w:rsidR="0043266E" w:rsidRPr="00472DBF" w:rsidRDefault="0043266E" w:rsidP="0047117D">
            <w:pPr>
              <w:jc w:val="center"/>
              <w:rPr>
                <w:sz w:val="16"/>
                <w:szCs w:val="16"/>
              </w:rPr>
            </w:pPr>
          </w:p>
        </w:tc>
      </w:tr>
      <w:tr w:rsidR="0043266E" w:rsidRPr="00472DBF" w14:paraId="491C029A"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16E09A1F" w14:textId="77777777" w:rsidR="0043266E" w:rsidRPr="00472DBF" w:rsidRDefault="0043266E" w:rsidP="0047117D">
            <w:pPr>
              <w:rPr>
                <w:sz w:val="16"/>
                <w:szCs w:val="16"/>
              </w:rPr>
            </w:pPr>
            <w:r w:rsidRPr="00472DBF">
              <w:rPr>
                <w:sz w:val="16"/>
                <w:szCs w:val="16"/>
              </w:rPr>
              <w:t>Š.3.5.1</w:t>
            </w:r>
            <w:r w:rsidRPr="00472DBF">
              <w:rPr>
                <w:b/>
                <w:bCs/>
                <w:sz w:val="16"/>
                <w:szCs w:val="16"/>
              </w:rPr>
              <w:t xml:space="preserve">. </w:t>
            </w:r>
            <w:r w:rsidRPr="00472DBF">
              <w:rPr>
                <w:sz w:val="16"/>
                <w:szCs w:val="16"/>
              </w:rPr>
              <w:t>rendgensko zračenje</w:t>
            </w:r>
          </w:p>
        </w:tc>
        <w:tc>
          <w:tcPr>
            <w:tcW w:w="567" w:type="dxa"/>
            <w:tcBorders>
              <w:top w:val="nil"/>
              <w:left w:val="single" w:sz="4" w:space="0" w:color="auto"/>
              <w:bottom w:val="single" w:sz="4" w:space="0" w:color="auto"/>
              <w:right w:val="single" w:sz="4" w:space="0" w:color="auto"/>
            </w:tcBorders>
            <w:vAlign w:val="center"/>
          </w:tcPr>
          <w:p w14:paraId="41854844"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31322A9A" w14:textId="77777777" w:rsidR="0043266E" w:rsidRPr="00472DBF" w:rsidRDefault="0043266E" w:rsidP="0047117D">
            <w:pPr>
              <w:rPr>
                <w:sz w:val="16"/>
                <w:szCs w:val="16"/>
              </w:rPr>
            </w:pPr>
            <w:r w:rsidRPr="00472DBF">
              <w:rPr>
                <w:sz w:val="16"/>
                <w:szCs w:val="16"/>
              </w:rPr>
              <w:t>N.2.3.2</w:t>
            </w:r>
            <w:r w:rsidRPr="00472DBF">
              <w:rPr>
                <w:b/>
                <w:bCs/>
                <w:sz w:val="16"/>
                <w:szCs w:val="16"/>
              </w:rPr>
              <w:t xml:space="preserve">. </w:t>
            </w:r>
            <w:r w:rsidRPr="00472DBF">
              <w:rPr>
                <w:sz w:val="16"/>
                <w:szCs w:val="16"/>
              </w:rPr>
              <w:t>rad na daljinu</w:t>
            </w:r>
          </w:p>
        </w:tc>
        <w:tc>
          <w:tcPr>
            <w:tcW w:w="709" w:type="dxa"/>
            <w:tcBorders>
              <w:top w:val="nil"/>
              <w:left w:val="single" w:sz="4" w:space="0" w:color="auto"/>
              <w:bottom w:val="single" w:sz="4" w:space="0" w:color="auto"/>
              <w:right w:val="single" w:sz="4" w:space="0" w:color="auto"/>
            </w:tcBorders>
            <w:vAlign w:val="center"/>
          </w:tcPr>
          <w:p w14:paraId="6C991DE0" w14:textId="77777777" w:rsidR="0043266E" w:rsidRPr="00472DBF" w:rsidRDefault="0043266E" w:rsidP="0047117D">
            <w:pPr>
              <w:jc w:val="center"/>
              <w:rPr>
                <w:sz w:val="16"/>
                <w:szCs w:val="16"/>
              </w:rPr>
            </w:pPr>
          </w:p>
        </w:tc>
      </w:tr>
      <w:tr w:rsidR="0043266E" w:rsidRPr="00472DBF" w14:paraId="5B4A7554"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529C9AE5" w14:textId="77777777" w:rsidR="0043266E" w:rsidRPr="00472DBF" w:rsidRDefault="0043266E" w:rsidP="0047117D">
            <w:pPr>
              <w:rPr>
                <w:sz w:val="16"/>
                <w:szCs w:val="16"/>
              </w:rPr>
            </w:pPr>
            <w:r w:rsidRPr="00472DBF">
              <w:rPr>
                <w:sz w:val="16"/>
                <w:szCs w:val="16"/>
              </w:rPr>
              <w:t>Š.3.5.2</w:t>
            </w:r>
            <w:r w:rsidRPr="00472DBF">
              <w:rPr>
                <w:b/>
                <w:bCs/>
                <w:sz w:val="16"/>
                <w:szCs w:val="16"/>
              </w:rPr>
              <w:t xml:space="preserve">. </w:t>
            </w:r>
            <w:r w:rsidRPr="00472DBF">
              <w:rPr>
                <w:sz w:val="16"/>
                <w:szCs w:val="16"/>
              </w:rPr>
              <w:t>otvoreni radioaktivni elementi</w:t>
            </w:r>
          </w:p>
        </w:tc>
        <w:tc>
          <w:tcPr>
            <w:tcW w:w="567" w:type="dxa"/>
            <w:tcBorders>
              <w:top w:val="nil"/>
              <w:left w:val="single" w:sz="4" w:space="0" w:color="auto"/>
              <w:bottom w:val="single" w:sz="4" w:space="0" w:color="auto"/>
              <w:right w:val="single" w:sz="4" w:space="0" w:color="auto"/>
            </w:tcBorders>
            <w:vAlign w:val="center"/>
          </w:tcPr>
          <w:p w14:paraId="5CEF31EF"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5F5B897F" w14:textId="77777777" w:rsidR="0043266E" w:rsidRPr="00472DBF" w:rsidRDefault="0043266E" w:rsidP="0047117D">
            <w:pPr>
              <w:rPr>
                <w:sz w:val="16"/>
                <w:szCs w:val="16"/>
              </w:rPr>
            </w:pPr>
            <w:r w:rsidRPr="00472DBF">
              <w:rPr>
                <w:sz w:val="16"/>
                <w:szCs w:val="16"/>
              </w:rPr>
              <w:t>N.2.4</w:t>
            </w:r>
            <w:r w:rsidRPr="00472DBF">
              <w:rPr>
                <w:b/>
                <w:bCs/>
                <w:sz w:val="16"/>
                <w:szCs w:val="16"/>
              </w:rPr>
              <w:t xml:space="preserve">. </w:t>
            </w:r>
            <w:r w:rsidRPr="00472DBF">
              <w:rPr>
                <w:sz w:val="16"/>
                <w:szCs w:val="16"/>
              </w:rPr>
              <w:t>odgovornost za živote ljudi i materijalna dobra</w:t>
            </w:r>
          </w:p>
        </w:tc>
        <w:tc>
          <w:tcPr>
            <w:tcW w:w="709" w:type="dxa"/>
            <w:tcBorders>
              <w:top w:val="nil"/>
              <w:left w:val="single" w:sz="4" w:space="0" w:color="auto"/>
              <w:bottom w:val="single" w:sz="4" w:space="0" w:color="auto"/>
              <w:right w:val="single" w:sz="4" w:space="0" w:color="auto"/>
            </w:tcBorders>
            <w:vAlign w:val="center"/>
          </w:tcPr>
          <w:p w14:paraId="55B6A7A6" w14:textId="77777777" w:rsidR="0043266E" w:rsidRPr="00472DBF" w:rsidRDefault="0043266E" w:rsidP="0047117D">
            <w:pPr>
              <w:jc w:val="center"/>
              <w:rPr>
                <w:sz w:val="16"/>
                <w:szCs w:val="16"/>
              </w:rPr>
            </w:pPr>
          </w:p>
        </w:tc>
      </w:tr>
      <w:tr w:rsidR="0043266E" w:rsidRPr="00472DBF" w14:paraId="3DF1380D"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5283F22E" w14:textId="77777777" w:rsidR="0043266E" w:rsidRPr="00472DBF" w:rsidRDefault="0043266E" w:rsidP="0047117D">
            <w:pPr>
              <w:rPr>
                <w:sz w:val="16"/>
                <w:szCs w:val="16"/>
              </w:rPr>
            </w:pPr>
            <w:r w:rsidRPr="00472DBF">
              <w:rPr>
                <w:sz w:val="16"/>
                <w:szCs w:val="16"/>
              </w:rPr>
              <w:t>Š.3.5.3</w:t>
            </w:r>
            <w:r w:rsidRPr="00472DBF">
              <w:rPr>
                <w:b/>
                <w:bCs/>
                <w:sz w:val="16"/>
                <w:szCs w:val="16"/>
              </w:rPr>
              <w:t xml:space="preserve">. </w:t>
            </w:r>
            <w:r w:rsidRPr="00472DBF">
              <w:rPr>
                <w:sz w:val="16"/>
                <w:szCs w:val="16"/>
              </w:rPr>
              <w:t>zatvoreni radioaktivni elementi</w:t>
            </w:r>
          </w:p>
        </w:tc>
        <w:tc>
          <w:tcPr>
            <w:tcW w:w="567" w:type="dxa"/>
            <w:tcBorders>
              <w:top w:val="nil"/>
              <w:left w:val="single" w:sz="4" w:space="0" w:color="auto"/>
              <w:bottom w:val="single" w:sz="4" w:space="0" w:color="auto"/>
              <w:right w:val="single" w:sz="4" w:space="0" w:color="auto"/>
            </w:tcBorders>
            <w:vAlign w:val="center"/>
          </w:tcPr>
          <w:p w14:paraId="2AEEA04F"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1F88C91F" w14:textId="77777777" w:rsidR="0043266E" w:rsidRPr="00472DBF" w:rsidRDefault="0043266E" w:rsidP="0047117D">
            <w:pPr>
              <w:rPr>
                <w:sz w:val="16"/>
                <w:szCs w:val="16"/>
              </w:rPr>
            </w:pPr>
            <w:r w:rsidRPr="00472DBF">
              <w:rPr>
                <w:sz w:val="16"/>
                <w:szCs w:val="16"/>
              </w:rPr>
              <w:t>N.2.4.1</w:t>
            </w:r>
            <w:r w:rsidRPr="00472DBF">
              <w:rPr>
                <w:b/>
                <w:bCs/>
                <w:sz w:val="16"/>
                <w:szCs w:val="16"/>
              </w:rPr>
              <w:t xml:space="preserve">. </w:t>
            </w:r>
            <w:r w:rsidRPr="00472DBF">
              <w:rPr>
                <w:sz w:val="16"/>
                <w:szCs w:val="16"/>
              </w:rPr>
              <w:t>rukovođenje</w:t>
            </w:r>
          </w:p>
        </w:tc>
        <w:tc>
          <w:tcPr>
            <w:tcW w:w="709" w:type="dxa"/>
            <w:tcBorders>
              <w:top w:val="nil"/>
              <w:left w:val="single" w:sz="4" w:space="0" w:color="auto"/>
              <w:bottom w:val="single" w:sz="4" w:space="0" w:color="auto"/>
              <w:right w:val="single" w:sz="4" w:space="0" w:color="auto"/>
            </w:tcBorders>
            <w:vAlign w:val="center"/>
          </w:tcPr>
          <w:p w14:paraId="5D987C9B" w14:textId="77777777" w:rsidR="0043266E" w:rsidRPr="00472DBF" w:rsidRDefault="0043266E" w:rsidP="0047117D">
            <w:pPr>
              <w:jc w:val="center"/>
              <w:rPr>
                <w:sz w:val="16"/>
                <w:szCs w:val="16"/>
              </w:rPr>
            </w:pPr>
          </w:p>
        </w:tc>
      </w:tr>
      <w:tr w:rsidR="0043266E" w:rsidRPr="00472DBF" w14:paraId="0073FF58"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6A001A38" w14:textId="77777777" w:rsidR="0043266E" w:rsidRPr="00472DBF" w:rsidRDefault="0043266E" w:rsidP="0047117D">
            <w:pPr>
              <w:rPr>
                <w:sz w:val="16"/>
                <w:szCs w:val="16"/>
              </w:rPr>
            </w:pPr>
            <w:r w:rsidRPr="00472DBF">
              <w:rPr>
                <w:sz w:val="16"/>
                <w:szCs w:val="16"/>
              </w:rPr>
              <w:t>Š.3.6</w:t>
            </w:r>
            <w:r w:rsidRPr="00472DBF">
              <w:rPr>
                <w:b/>
                <w:bCs/>
                <w:sz w:val="16"/>
                <w:szCs w:val="16"/>
              </w:rPr>
              <w:t xml:space="preserve">. </w:t>
            </w:r>
            <w:r w:rsidRPr="00472DBF">
              <w:rPr>
                <w:sz w:val="16"/>
                <w:szCs w:val="16"/>
              </w:rPr>
              <w:t>neionizirajuće zračenje</w:t>
            </w:r>
          </w:p>
        </w:tc>
        <w:tc>
          <w:tcPr>
            <w:tcW w:w="567" w:type="dxa"/>
            <w:tcBorders>
              <w:top w:val="nil"/>
              <w:left w:val="single" w:sz="4" w:space="0" w:color="auto"/>
              <w:bottom w:val="single" w:sz="4" w:space="0" w:color="auto"/>
              <w:right w:val="single" w:sz="4" w:space="0" w:color="auto"/>
            </w:tcBorders>
            <w:vAlign w:val="center"/>
          </w:tcPr>
          <w:p w14:paraId="20FACBD5"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506A7D06" w14:textId="77777777" w:rsidR="0043266E" w:rsidRPr="00472DBF" w:rsidRDefault="0043266E" w:rsidP="0047117D">
            <w:pPr>
              <w:rPr>
                <w:sz w:val="16"/>
                <w:szCs w:val="16"/>
              </w:rPr>
            </w:pPr>
            <w:r w:rsidRPr="00472DBF">
              <w:rPr>
                <w:sz w:val="16"/>
                <w:szCs w:val="16"/>
              </w:rPr>
              <w:t>N.2.4.2</w:t>
            </w:r>
            <w:r w:rsidRPr="00472DBF">
              <w:rPr>
                <w:b/>
                <w:bCs/>
                <w:sz w:val="16"/>
                <w:szCs w:val="16"/>
              </w:rPr>
              <w:t xml:space="preserve">. </w:t>
            </w:r>
            <w:r w:rsidRPr="00472DBF">
              <w:rPr>
                <w:sz w:val="16"/>
                <w:szCs w:val="16"/>
              </w:rPr>
              <w:t>upravljanje prijevoznim sredstvima</w:t>
            </w:r>
          </w:p>
        </w:tc>
        <w:tc>
          <w:tcPr>
            <w:tcW w:w="709" w:type="dxa"/>
            <w:tcBorders>
              <w:top w:val="nil"/>
              <w:left w:val="single" w:sz="4" w:space="0" w:color="auto"/>
              <w:bottom w:val="single" w:sz="4" w:space="0" w:color="auto"/>
              <w:right w:val="single" w:sz="4" w:space="0" w:color="auto"/>
            </w:tcBorders>
            <w:vAlign w:val="center"/>
          </w:tcPr>
          <w:p w14:paraId="204B366F" w14:textId="77777777" w:rsidR="0043266E" w:rsidRPr="00472DBF" w:rsidRDefault="0043266E" w:rsidP="0047117D">
            <w:pPr>
              <w:jc w:val="center"/>
              <w:rPr>
                <w:sz w:val="16"/>
                <w:szCs w:val="16"/>
              </w:rPr>
            </w:pPr>
          </w:p>
        </w:tc>
      </w:tr>
      <w:tr w:rsidR="0043266E" w:rsidRPr="00472DBF" w14:paraId="043B9270"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7D177D3A" w14:textId="77777777" w:rsidR="0043266E" w:rsidRPr="00472DBF" w:rsidRDefault="0043266E" w:rsidP="0047117D">
            <w:pPr>
              <w:rPr>
                <w:sz w:val="16"/>
                <w:szCs w:val="16"/>
              </w:rPr>
            </w:pPr>
            <w:r w:rsidRPr="00472DBF">
              <w:rPr>
                <w:sz w:val="16"/>
                <w:szCs w:val="16"/>
              </w:rPr>
              <w:t>Š.3.6.1</w:t>
            </w:r>
            <w:r w:rsidRPr="00472DBF">
              <w:rPr>
                <w:b/>
                <w:bCs/>
                <w:sz w:val="16"/>
                <w:szCs w:val="16"/>
              </w:rPr>
              <w:t xml:space="preserve">. </w:t>
            </w:r>
            <w:r w:rsidRPr="00472DBF">
              <w:rPr>
                <w:sz w:val="16"/>
                <w:szCs w:val="16"/>
              </w:rPr>
              <w:t>UV zračenje (A, B, C)</w:t>
            </w:r>
          </w:p>
        </w:tc>
        <w:tc>
          <w:tcPr>
            <w:tcW w:w="567" w:type="dxa"/>
            <w:tcBorders>
              <w:top w:val="nil"/>
              <w:left w:val="single" w:sz="4" w:space="0" w:color="auto"/>
              <w:bottom w:val="single" w:sz="4" w:space="0" w:color="auto"/>
              <w:right w:val="single" w:sz="4" w:space="0" w:color="auto"/>
            </w:tcBorders>
            <w:vAlign w:val="center"/>
          </w:tcPr>
          <w:p w14:paraId="092C04FF"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78C87171" w14:textId="77777777" w:rsidR="0043266E" w:rsidRPr="00472DBF" w:rsidRDefault="0043266E" w:rsidP="0047117D">
            <w:pPr>
              <w:rPr>
                <w:sz w:val="16"/>
                <w:szCs w:val="16"/>
              </w:rPr>
            </w:pPr>
            <w:r w:rsidRPr="00472DBF">
              <w:rPr>
                <w:sz w:val="16"/>
                <w:szCs w:val="16"/>
              </w:rPr>
              <w:t>N.2.5</w:t>
            </w:r>
            <w:r w:rsidRPr="00472DBF">
              <w:rPr>
                <w:b/>
                <w:bCs/>
                <w:sz w:val="16"/>
                <w:szCs w:val="16"/>
              </w:rPr>
              <w:t xml:space="preserve">. </w:t>
            </w:r>
            <w:r w:rsidRPr="00472DBF">
              <w:rPr>
                <w:sz w:val="16"/>
                <w:szCs w:val="16"/>
              </w:rPr>
              <w:t>visoka vjerojatnost izvanrednih događaja</w:t>
            </w:r>
          </w:p>
        </w:tc>
        <w:tc>
          <w:tcPr>
            <w:tcW w:w="709" w:type="dxa"/>
            <w:tcBorders>
              <w:top w:val="nil"/>
              <w:left w:val="single" w:sz="4" w:space="0" w:color="auto"/>
              <w:bottom w:val="single" w:sz="4" w:space="0" w:color="auto"/>
              <w:right w:val="single" w:sz="4" w:space="0" w:color="auto"/>
            </w:tcBorders>
            <w:vAlign w:val="center"/>
          </w:tcPr>
          <w:p w14:paraId="3CB4EED7" w14:textId="77777777" w:rsidR="0043266E" w:rsidRPr="00472DBF" w:rsidRDefault="0043266E" w:rsidP="0047117D">
            <w:pPr>
              <w:jc w:val="center"/>
              <w:rPr>
                <w:sz w:val="16"/>
                <w:szCs w:val="16"/>
              </w:rPr>
            </w:pPr>
          </w:p>
        </w:tc>
      </w:tr>
      <w:tr w:rsidR="0043266E" w:rsidRPr="00472DBF" w14:paraId="5EFD88D6"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7C6D8E7A" w14:textId="77777777" w:rsidR="0043266E" w:rsidRPr="00472DBF" w:rsidRDefault="0043266E" w:rsidP="0047117D">
            <w:pPr>
              <w:rPr>
                <w:sz w:val="16"/>
                <w:szCs w:val="16"/>
              </w:rPr>
            </w:pPr>
            <w:r w:rsidRPr="00472DBF">
              <w:rPr>
                <w:sz w:val="16"/>
                <w:szCs w:val="16"/>
              </w:rPr>
              <w:t>Š.3.6.2</w:t>
            </w:r>
            <w:r w:rsidRPr="00472DBF">
              <w:rPr>
                <w:b/>
                <w:bCs/>
                <w:sz w:val="16"/>
                <w:szCs w:val="16"/>
              </w:rPr>
              <w:t xml:space="preserve">. </w:t>
            </w:r>
            <w:r w:rsidRPr="00472DBF">
              <w:rPr>
                <w:sz w:val="16"/>
                <w:szCs w:val="16"/>
              </w:rPr>
              <w:t>toplinsko zračenje</w:t>
            </w:r>
          </w:p>
        </w:tc>
        <w:tc>
          <w:tcPr>
            <w:tcW w:w="567" w:type="dxa"/>
            <w:tcBorders>
              <w:top w:val="nil"/>
              <w:left w:val="single" w:sz="4" w:space="0" w:color="auto"/>
              <w:bottom w:val="single" w:sz="4" w:space="0" w:color="auto"/>
              <w:right w:val="single" w:sz="4" w:space="0" w:color="auto"/>
            </w:tcBorders>
            <w:vAlign w:val="center"/>
          </w:tcPr>
          <w:p w14:paraId="11FFDC94"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1FBDCFCB" w14:textId="77777777" w:rsidR="0043266E" w:rsidRPr="00472DBF" w:rsidRDefault="0043266E" w:rsidP="0047117D">
            <w:pPr>
              <w:rPr>
                <w:sz w:val="16"/>
                <w:szCs w:val="16"/>
              </w:rPr>
            </w:pPr>
            <w:r w:rsidRPr="00472DBF">
              <w:rPr>
                <w:sz w:val="16"/>
                <w:szCs w:val="16"/>
              </w:rPr>
              <w:t>N.2.6</w:t>
            </w:r>
            <w:r w:rsidRPr="00472DBF">
              <w:rPr>
                <w:b/>
                <w:bCs/>
                <w:sz w:val="16"/>
                <w:szCs w:val="16"/>
              </w:rPr>
              <w:t xml:space="preserve">. </w:t>
            </w:r>
            <w:r w:rsidRPr="00472DBF">
              <w:rPr>
                <w:sz w:val="16"/>
                <w:szCs w:val="16"/>
              </w:rPr>
              <w:t>otežan prijam informacija</w:t>
            </w:r>
          </w:p>
        </w:tc>
        <w:tc>
          <w:tcPr>
            <w:tcW w:w="709" w:type="dxa"/>
            <w:tcBorders>
              <w:top w:val="nil"/>
              <w:left w:val="single" w:sz="4" w:space="0" w:color="auto"/>
              <w:bottom w:val="single" w:sz="4" w:space="0" w:color="auto"/>
              <w:right w:val="single" w:sz="4" w:space="0" w:color="auto"/>
            </w:tcBorders>
            <w:vAlign w:val="center"/>
          </w:tcPr>
          <w:p w14:paraId="4FD950CC" w14:textId="77777777" w:rsidR="0043266E" w:rsidRPr="00472DBF" w:rsidRDefault="0043266E" w:rsidP="0047117D">
            <w:pPr>
              <w:jc w:val="center"/>
              <w:rPr>
                <w:sz w:val="16"/>
                <w:szCs w:val="16"/>
              </w:rPr>
            </w:pPr>
          </w:p>
        </w:tc>
      </w:tr>
      <w:tr w:rsidR="0043266E" w:rsidRPr="00472DBF" w14:paraId="0BED1CF5"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3F7754B5" w14:textId="77777777" w:rsidR="0043266E" w:rsidRPr="00472DBF" w:rsidRDefault="0043266E" w:rsidP="0047117D">
            <w:pPr>
              <w:rPr>
                <w:sz w:val="16"/>
                <w:szCs w:val="16"/>
              </w:rPr>
            </w:pPr>
            <w:r w:rsidRPr="00472DBF">
              <w:rPr>
                <w:sz w:val="16"/>
                <w:szCs w:val="16"/>
              </w:rPr>
              <w:t>Š.3.6.3</w:t>
            </w:r>
            <w:r w:rsidRPr="00472DBF">
              <w:rPr>
                <w:b/>
                <w:bCs/>
                <w:sz w:val="16"/>
                <w:szCs w:val="16"/>
              </w:rPr>
              <w:t xml:space="preserve">. </w:t>
            </w:r>
            <w:r w:rsidRPr="00472DBF">
              <w:rPr>
                <w:sz w:val="16"/>
                <w:szCs w:val="16"/>
              </w:rPr>
              <w:t>mikrovalno zračenje</w:t>
            </w:r>
          </w:p>
        </w:tc>
        <w:tc>
          <w:tcPr>
            <w:tcW w:w="567" w:type="dxa"/>
            <w:tcBorders>
              <w:top w:val="nil"/>
              <w:left w:val="single" w:sz="4" w:space="0" w:color="auto"/>
              <w:bottom w:val="single" w:sz="4" w:space="0" w:color="auto"/>
              <w:right w:val="single" w:sz="4" w:space="0" w:color="auto"/>
            </w:tcBorders>
            <w:vAlign w:val="center"/>
          </w:tcPr>
          <w:p w14:paraId="5FF96ADC"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7E856238" w14:textId="77777777" w:rsidR="0043266E" w:rsidRPr="00472DBF" w:rsidRDefault="0043266E" w:rsidP="0047117D">
            <w:pPr>
              <w:rPr>
                <w:sz w:val="16"/>
                <w:szCs w:val="16"/>
              </w:rPr>
            </w:pPr>
            <w:r w:rsidRPr="00472DBF">
              <w:rPr>
                <w:sz w:val="16"/>
                <w:szCs w:val="16"/>
              </w:rPr>
              <w:t>N.2.6.1</w:t>
            </w:r>
            <w:r w:rsidRPr="00472DBF">
              <w:rPr>
                <w:b/>
                <w:bCs/>
                <w:sz w:val="16"/>
                <w:szCs w:val="16"/>
              </w:rPr>
              <w:t xml:space="preserve">. </w:t>
            </w:r>
            <w:r w:rsidRPr="00472DBF">
              <w:rPr>
                <w:sz w:val="16"/>
                <w:szCs w:val="16"/>
              </w:rPr>
              <w:t>zvučni signali i znakovi</w:t>
            </w:r>
          </w:p>
        </w:tc>
        <w:tc>
          <w:tcPr>
            <w:tcW w:w="709" w:type="dxa"/>
            <w:tcBorders>
              <w:top w:val="nil"/>
              <w:left w:val="single" w:sz="4" w:space="0" w:color="auto"/>
              <w:bottom w:val="single" w:sz="4" w:space="0" w:color="auto"/>
              <w:right w:val="single" w:sz="4" w:space="0" w:color="auto"/>
            </w:tcBorders>
            <w:vAlign w:val="center"/>
          </w:tcPr>
          <w:p w14:paraId="5E15F88D" w14:textId="77777777" w:rsidR="0043266E" w:rsidRPr="00472DBF" w:rsidRDefault="0043266E" w:rsidP="0047117D">
            <w:pPr>
              <w:jc w:val="center"/>
              <w:rPr>
                <w:sz w:val="16"/>
                <w:szCs w:val="16"/>
              </w:rPr>
            </w:pPr>
          </w:p>
        </w:tc>
      </w:tr>
      <w:tr w:rsidR="0043266E" w:rsidRPr="00472DBF" w14:paraId="5B70DA8A"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227C8D6A" w14:textId="77777777" w:rsidR="0043266E" w:rsidRPr="00472DBF" w:rsidRDefault="0043266E" w:rsidP="0047117D">
            <w:pPr>
              <w:rPr>
                <w:sz w:val="16"/>
                <w:szCs w:val="16"/>
              </w:rPr>
            </w:pPr>
            <w:r w:rsidRPr="00472DBF">
              <w:rPr>
                <w:sz w:val="16"/>
                <w:szCs w:val="16"/>
              </w:rPr>
              <w:t>Š.3.6.4</w:t>
            </w:r>
            <w:r w:rsidRPr="00472DBF">
              <w:rPr>
                <w:b/>
                <w:bCs/>
                <w:sz w:val="16"/>
                <w:szCs w:val="16"/>
              </w:rPr>
              <w:t xml:space="preserve">. </w:t>
            </w:r>
            <w:r w:rsidRPr="00472DBF">
              <w:rPr>
                <w:sz w:val="16"/>
                <w:szCs w:val="16"/>
              </w:rPr>
              <w:t>lasersko zračenje</w:t>
            </w:r>
          </w:p>
        </w:tc>
        <w:tc>
          <w:tcPr>
            <w:tcW w:w="567" w:type="dxa"/>
            <w:tcBorders>
              <w:top w:val="nil"/>
              <w:left w:val="single" w:sz="4" w:space="0" w:color="auto"/>
              <w:bottom w:val="single" w:sz="4" w:space="0" w:color="auto"/>
              <w:right w:val="single" w:sz="4" w:space="0" w:color="auto"/>
            </w:tcBorders>
            <w:vAlign w:val="center"/>
          </w:tcPr>
          <w:p w14:paraId="1F49EE02"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723C75AD" w14:textId="77777777" w:rsidR="0043266E" w:rsidRPr="00472DBF" w:rsidRDefault="0043266E" w:rsidP="0047117D">
            <w:pPr>
              <w:rPr>
                <w:sz w:val="16"/>
                <w:szCs w:val="16"/>
              </w:rPr>
            </w:pPr>
            <w:r w:rsidRPr="00472DBF">
              <w:rPr>
                <w:sz w:val="16"/>
                <w:szCs w:val="16"/>
              </w:rPr>
              <w:t>N.2.6.2</w:t>
            </w:r>
            <w:r w:rsidRPr="00472DBF">
              <w:rPr>
                <w:b/>
                <w:bCs/>
                <w:sz w:val="16"/>
                <w:szCs w:val="16"/>
              </w:rPr>
              <w:t xml:space="preserve">. </w:t>
            </w:r>
            <w:r w:rsidRPr="00472DBF">
              <w:rPr>
                <w:sz w:val="16"/>
                <w:szCs w:val="16"/>
              </w:rPr>
              <w:t>svjetlosni signali i znakovi</w:t>
            </w:r>
          </w:p>
        </w:tc>
        <w:tc>
          <w:tcPr>
            <w:tcW w:w="709" w:type="dxa"/>
            <w:tcBorders>
              <w:top w:val="nil"/>
              <w:left w:val="single" w:sz="4" w:space="0" w:color="auto"/>
              <w:bottom w:val="single" w:sz="4" w:space="0" w:color="auto"/>
              <w:right w:val="single" w:sz="4" w:space="0" w:color="auto"/>
            </w:tcBorders>
            <w:vAlign w:val="center"/>
          </w:tcPr>
          <w:p w14:paraId="147B5B79" w14:textId="77777777" w:rsidR="0043266E" w:rsidRPr="00472DBF" w:rsidRDefault="0043266E" w:rsidP="0047117D">
            <w:pPr>
              <w:jc w:val="center"/>
              <w:rPr>
                <w:sz w:val="16"/>
                <w:szCs w:val="16"/>
              </w:rPr>
            </w:pPr>
          </w:p>
        </w:tc>
      </w:tr>
      <w:tr w:rsidR="0043266E" w:rsidRPr="00472DBF" w14:paraId="0A58741F"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137CD912" w14:textId="77777777" w:rsidR="0043266E" w:rsidRPr="00472DBF" w:rsidRDefault="0043266E" w:rsidP="0047117D">
            <w:pPr>
              <w:rPr>
                <w:sz w:val="16"/>
                <w:szCs w:val="16"/>
              </w:rPr>
            </w:pPr>
            <w:r w:rsidRPr="00472DBF">
              <w:rPr>
                <w:sz w:val="16"/>
                <w:szCs w:val="16"/>
              </w:rPr>
              <w:t>Š.3.4.5</w:t>
            </w:r>
            <w:r w:rsidRPr="00472DBF">
              <w:rPr>
                <w:b/>
                <w:bCs/>
                <w:sz w:val="16"/>
                <w:szCs w:val="16"/>
              </w:rPr>
              <w:t xml:space="preserve">. </w:t>
            </w:r>
            <w:r w:rsidRPr="00472DBF">
              <w:rPr>
                <w:sz w:val="16"/>
                <w:szCs w:val="16"/>
              </w:rPr>
              <w:t>elektromagnetsko polje vrlo niskih frekvencija</w:t>
            </w:r>
          </w:p>
        </w:tc>
        <w:tc>
          <w:tcPr>
            <w:tcW w:w="567" w:type="dxa"/>
            <w:tcBorders>
              <w:top w:val="nil"/>
              <w:left w:val="single" w:sz="4" w:space="0" w:color="auto"/>
              <w:bottom w:val="single" w:sz="4" w:space="0" w:color="auto"/>
              <w:right w:val="single" w:sz="4" w:space="0" w:color="auto"/>
            </w:tcBorders>
            <w:vAlign w:val="center"/>
          </w:tcPr>
          <w:p w14:paraId="37A04176"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19FC0F01" w14:textId="77777777" w:rsidR="0043266E" w:rsidRPr="00472DBF" w:rsidRDefault="0043266E" w:rsidP="0047117D">
            <w:pPr>
              <w:rPr>
                <w:sz w:val="16"/>
                <w:szCs w:val="16"/>
              </w:rPr>
            </w:pPr>
            <w:r w:rsidRPr="00472DBF">
              <w:rPr>
                <w:sz w:val="16"/>
                <w:szCs w:val="16"/>
              </w:rPr>
              <w:t>N.2.6.3</w:t>
            </w:r>
            <w:r w:rsidRPr="00472DBF">
              <w:rPr>
                <w:b/>
                <w:bCs/>
                <w:sz w:val="16"/>
                <w:szCs w:val="16"/>
              </w:rPr>
              <w:t xml:space="preserve">. </w:t>
            </w:r>
            <w:r w:rsidRPr="00472DBF">
              <w:rPr>
                <w:sz w:val="16"/>
                <w:szCs w:val="16"/>
              </w:rPr>
              <w:t>buka</w:t>
            </w:r>
          </w:p>
        </w:tc>
        <w:tc>
          <w:tcPr>
            <w:tcW w:w="709" w:type="dxa"/>
            <w:tcBorders>
              <w:top w:val="nil"/>
              <w:left w:val="single" w:sz="4" w:space="0" w:color="auto"/>
              <w:bottom w:val="single" w:sz="4" w:space="0" w:color="auto"/>
              <w:right w:val="single" w:sz="4" w:space="0" w:color="auto"/>
            </w:tcBorders>
            <w:vAlign w:val="center"/>
          </w:tcPr>
          <w:p w14:paraId="75D8699C" w14:textId="77777777" w:rsidR="0043266E" w:rsidRPr="00472DBF" w:rsidRDefault="0043266E" w:rsidP="0047117D">
            <w:pPr>
              <w:jc w:val="center"/>
              <w:rPr>
                <w:sz w:val="16"/>
                <w:szCs w:val="16"/>
              </w:rPr>
            </w:pPr>
          </w:p>
        </w:tc>
      </w:tr>
      <w:tr w:rsidR="0043266E" w:rsidRPr="00472DBF" w14:paraId="3505D6F2"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7E6B72D8" w14:textId="77777777" w:rsidR="0043266E" w:rsidRPr="00472DBF" w:rsidRDefault="0043266E" w:rsidP="0047117D">
            <w:pPr>
              <w:rPr>
                <w:sz w:val="16"/>
                <w:szCs w:val="16"/>
              </w:rPr>
            </w:pPr>
            <w:r w:rsidRPr="00472DBF">
              <w:rPr>
                <w:sz w:val="16"/>
                <w:szCs w:val="16"/>
              </w:rPr>
              <w:t>Š.3.7</w:t>
            </w:r>
            <w:r w:rsidRPr="00472DBF">
              <w:rPr>
                <w:b/>
                <w:bCs/>
                <w:sz w:val="16"/>
                <w:szCs w:val="16"/>
              </w:rPr>
              <w:t xml:space="preserve">. </w:t>
            </w:r>
            <w:r w:rsidRPr="00472DBF">
              <w:rPr>
                <w:sz w:val="16"/>
                <w:szCs w:val="16"/>
              </w:rPr>
              <w:t>osvijetljenost</w:t>
            </w:r>
          </w:p>
        </w:tc>
        <w:tc>
          <w:tcPr>
            <w:tcW w:w="567" w:type="dxa"/>
            <w:tcBorders>
              <w:top w:val="nil"/>
              <w:left w:val="single" w:sz="4" w:space="0" w:color="auto"/>
              <w:bottom w:val="single" w:sz="4" w:space="0" w:color="auto"/>
              <w:right w:val="single" w:sz="4" w:space="0" w:color="auto"/>
            </w:tcBorders>
            <w:vAlign w:val="center"/>
          </w:tcPr>
          <w:p w14:paraId="7B21C166"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59056CD9" w14:textId="77777777" w:rsidR="0043266E" w:rsidRPr="00472DBF" w:rsidRDefault="0043266E" w:rsidP="0047117D">
            <w:pPr>
              <w:rPr>
                <w:sz w:val="16"/>
                <w:szCs w:val="16"/>
              </w:rPr>
            </w:pPr>
            <w:r w:rsidRPr="00472DBF">
              <w:rPr>
                <w:sz w:val="16"/>
                <w:szCs w:val="16"/>
              </w:rPr>
              <w:t>N.2.6.4</w:t>
            </w:r>
            <w:r w:rsidRPr="00472DBF">
              <w:rPr>
                <w:b/>
                <w:bCs/>
                <w:sz w:val="16"/>
                <w:szCs w:val="16"/>
              </w:rPr>
              <w:t xml:space="preserve">. </w:t>
            </w:r>
            <w:r w:rsidRPr="00472DBF">
              <w:rPr>
                <w:sz w:val="16"/>
                <w:szCs w:val="16"/>
              </w:rPr>
              <w:t>nedovoljna osvijetljenost</w:t>
            </w:r>
          </w:p>
        </w:tc>
        <w:tc>
          <w:tcPr>
            <w:tcW w:w="709" w:type="dxa"/>
            <w:tcBorders>
              <w:top w:val="nil"/>
              <w:left w:val="single" w:sz="4" w:space="0" w:color="auto"/>
              <w:bottom w:val="single" w:sz="4" w:space="0" w:color="auto"/>
              <w:right w:val="single" w:sz="4" w:space="0" w:color="auto"/>
            </w:tcBorders>
            <w:vAlign w:val="center"/>
          </w:tcPr>
          <w:p w14:paraId="402DB858" w14:textId="77777777" w:rsidR="0043266E" w:rsidRPr="00472DBF" w:rsidRDefault="0043266E" w:rsidP="0047117D">
            <w:pPr>
              <w:jc w:val="center"/>
              <w:rPr>
                <w:sz w:val="16"/>
                <w:szCs w:val="16"/>
              </w:rPr>
            </w:pPr>
          </w:p>
        </w:tc>
      </w:tr>
      <w:tr w:rsidR="0043266E" w:rsidRPr="00472DBF" w14:paraId="4D68205B"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3C13C6A0" w14:textId="77777777" w:rsidR="0043266E" w:rsidRPr="00472DBF" w:rsidRDefault="0043266E" w:rsidP="0047117D">
            <w:pPr>
              <w:rPr>
                <w:sz w:val="16"/>
                <w:szCs w:val="16"/>
              </w:rPr>
            </w:pPr>
            <w:r w:rsidRPr="00472DBF">
              <w:rPr>
                <w:sz w:val="16"/>
                <w:szCs w:val="16"/>
              </w:rPr>
              <w:t>Š.3.7.1</w:t>
            </w:r>
            <w:r w:rsidRPr="00472DBF">
              <w:rPr>
                <w:b/>
                <w:bCs/>
                <w:sz w:val="16"/>
                <w:szCs w:val="16"/>
              </w:rPr>
              <w:t xml:space="preserve">. </w:t>
            </w:r>
            <w:r w:rsidRPr="00472DBF">
              <w:rPr>
                <w:sz w:val="16"/>
                <w:szCs w:val="16"/>
              </w:rPr>
              <w:t>nedovoljna osvijetljenost</w:t>
            </w:r>
          </w:p>
        </w:tc>
        <w:tc>
          <w:tcPr>
            <w:tcW w:w="567" w:type="dxa"/>
            <w:tcBorders>
              <w:top w:val="nil"/>
              <w:left w:val="single" w:sz="4" w:space="0" w:color="auto"/>
              <w:bottom w:val="single" w:sz="4" w:space="0" w:color="auto"/>
              <w:right w:val="single" w:sz="4" w:space="0" w:color="auto"/>
            </w:tcBorders>
            <w:vAlign w:val="center"/>
          </w:tcPr>
          <w:p w14:paraId="5DB7B141"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6B17EF3D" w14:textId="77777777" w:rsidR="0043266E" w:rsidRPr="00472DBF" w:rsidRDefault="0043266E" w:rsidP="0047117D">
            <w:pPr>
              <w:rPr>
                <w:sz w:val="16"/>
                <w:szCs w:val="16"/>
              </w:rPr>
            </w:pPr>
            <w:r w:rsidRPr="00472DBF">
              <w:rPr>
                <w:sz w:val="16"/>
                <w:szCs w:val="16"/>
              </w:rPr>
              <w:t>N.2.7</w:t>
            </w:r>
            <w:r w:rsidRPr="00472DBF">
              <w:rPr>
                <w:b/>
                <w:bCs/>
                <w:sz w:val="16"/>
                <w:szCs w:val="16"/>
              </w:rPr>
              <w:t xml:space="preserve">. </w:t>
            </w:r>
            <w:r w:rsidRPr="00472DBF">
              <w:rPr>
                <w:sz w:val="16"/>
                <w:szCs w:val="16"/>
              </w:rPr>
              <w:t>radni zahtjevi</w:t>
            </w:r>
          </w:p>
        </w:tc>
        <w:tc>
          <w:tcPr>
            <w:tcW w:w="709" w:type="dxa"/>
            <w:tcBorders>
              <w:top w:val="nil"/>
              <w:left w:val="single" w:sz="4" w:space="0" w:color="auto"/>
              <w:bottom w:val="single" w:sz="4" w:space="0" w:color="auto"/>
              <w:right w:val="single" w:sz="4" w:space="0" w:color="auto"/>
            </w:tcBorders>
            <w:vAlign w:val="center"/>
          </w:tcPr>
          <w:p w14:paraId="1041F531" w14:textId="77777777" w:rsidR="0043266E" w:rsidRPr="00472DBF" w:rsidRDefault="0043266E" w:rsidP="0047117D">
            <w:pPr>
              <w:jc w:val="center"/>
              <w:rPr>
                <w:sz w:val="16"/>
                <w:szCs w:val="16"/>
              </w:rPr>
            </w:pPr>
          </w:p>
        </w:tc>
      </w:tr>
      <w:tr w:rsidR="0043266E" w:rsidRPr="00472DBF" w14:paraId="1A0381AA"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2EAE2ECF" w14:textId="77777777" w:rsidR="0043266E" w:rsidRPr="00472DBF" w:rsidRDefault="0043266E" w:rsidP="0047117D">
            <w:pPr>
              <w:rPr>
                <w:sz w:val="16"/>
                <w:szCs w:val="16"/>
              </w:rPr>
            </w:pPr>
            <w:r w:rsidRPr="00472DBF">
              <w:rPr>
                <w:sz w:val="16"/>
                <w:szCs w:val="16"/>
              </w:rPr>
              <w:t>Š.3.7.2</w:t>
            </w:r>
            <w:r w:rsidRPr="00472DBF">
              <w:rPr>
                <w:b/>
                <w:bCs/>
                <w:sz w:val="16"/>
                <w:szCs w:val="16"/>
              </w:rPr>
              <w:t xml:space="preserve">. </w:t>
            </w:r>
            <w:r w:rsidRPr="00472DBF">
              <w:rPr>
                <w:sz w:val="16"/>
                <w:szCs w:val="16"/>
              </w:rPr>
              <w:t>bliještanje</w:t>
            </w:r>
          </w:p>
        </w:tc>
        <w:tc>
          <w:tcPr>
            <w:tcW w:w="567" w:type="dxa"/>
            <w:tcBorders>
              <w:top w:val="nil"/>
              <w:left w:val="single" w:sz="4" w:space="0" w:color="auto"/>
              <w:bottom w:val="single" w:sz="4" w:space="0" w:color="auto"/>
              <w:right w:val="single" w:sz="4" w:space="0" w:color="auto"/>
            </w:tcBorders>
            <w:vAlign w:val="center"/>
          </w:tcPr>
          <w:p w14:paraId="6B467651"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0935E755" w14:textId="77777777" w:rsidR="0043266E" w:rsidRPr="00472DBF" w:rsidRDefault="0043266E" w:rsidP="0047117D">
            <w:pPr>
              <w:rPr>
                <w:sz w:val="16"/>
                <w:szCs w:val="16"/>
              </w:rPr>
            </w:pPr>
            <w:r w:rsidRPr="00472DBF">
              <w:rPr>
                <w:sz w:val="16"/>
                <w:szCs w:val="16"/>
              </w:rPr>
              <w:t>N.2.7.1</w:t>
            </w:r>
            <w:r w:rsidRPr="00472DBF">
              <w:rPr>
                <w:b/>
                <w:bCs/>
                <w:sz w:val="16"/>
                <w:szCs w:val="16"/>
              </w:rPr>
              <w:t xml:space="preserve">. </w:t>
            </w:r>
            <w:r w:rsidRPr="00472DBF">
              <w:rPr>
                <w:sz w:val="16"/>
                <w:szCs w:val="16"/>
              </w:rPr>
              <w:t>neodgovarajući kvantitativni zahtjevi (premalo ili previše rada)</w:t>
            </w:r>
          </w:p>
        </w:tc>
        <w:tc>
          <w:tcPr>
            <w:tcW w:w="709" w:type="dxa"/>
            <w:tcBorders>
              <w:top w:val="nil"/>
              <w:left w:val="single" w:sz="4" w:space="0" w:color="auto"/>
              <w:bottom w:val="single" w:sz="4" w:space="0" w:color="auto"/>
              <w:right w:val="single" w:sz="4" w:space="0" w:color="auto"/>
            </w:tcBorders>
            <w:vAlign w:val="center"/>
          </w:tcPr>
          <w:p w14:paraId="73F85C8D" w14:textId="77777777" w:rsidR="0043266E" w:rsidRPr="00472DBF" w:rsidRDefault="0043266E" w:rsidP="0047117D">
            <w:pPr>
              <w:jc w:val="center"/>
              <w:rPr>
                <w:sz w:val="16"/>
                <w:szCs w:val="16"/>
              </w:rPr>
            </w:pPr>
          </w:p>
        </w:tc>
      </w:tr>
      <w:tr w:rsidR="0043266E" w:rsidRPr="00472DBF" w14:paraId="02229558"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139214BA" w14:textId="77777777" w:rsidR="0043266E" w:rsidRPr="00472DBF" w:rsidRDefault="0043266E" w:rsidP="0047117D">
            <w:pPr>
              <w:rPr>
                <w:sz w:val="16"/>
                <w:szCs w:val="16"/>
              </w:rPr>
            </w:pPr>
            <w:r w:rsidRPr="00472DBF">
              <w:rPr>
                <w:sz w:val="16"/>
                <w:szCs w:val="16"/>
              </w:rPr>
              <w:t>Š.3.8</w:t>
            </w:r>
            <w:r w:rsidRPr="00472DBF">
              <w:rPr>
                <w:b/>
                <w:bCs/>
                <w:sz w:val="16"/>
                <w:szCs w:val="16"/>
              </w:rPr>
              <w:t xml:space="preserve">. </w:t>
            </w:r>
            <w:r w:rsidRPr="00472DBF">
              <w:rPr>
                <w:sz w:val="16"/>
                <w:szCs w:val="16"/>
              </w:rPr>
              <w:t>ostale fizikalne štetnosti</w:t>
            </w:r>
          </w:p>
        </w:tc>
        <w:tc>
          <w:tcPr>
            <w:tcW w:w="567" w:type="dxa"/>
            <w:tcBorders>
              <w:top w:val="nil"/>
              <w:left w:val="single" w:sz="4" w:space="0" w:color="auto"/>
              <w:bottom w:val="single" w:sz="4" w:space="0" w:color="auto"/>
              <w:right w:val="single" w:sz="4" w:space="0" w:color="auto"/>
            </w:tcBorders>
            <w:vAlign w:val="center"/>
          </w:tcPr>
          <w:p w14:paraId="6631DF5C"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2252CAAE" w14:textId="77777777" w:rsidR="0043266E" w:rsidRPr="00472DBF" w:rsidRDefault="0043266E" w:rsidP="0047117D">
            <w:pPr>
              <w:rPr>
                <w:sz w:val="16"/>
                <w:szCs w:val="16"/>
              </w:rPr>
            </w:pPr>
            <w:r w:rsidRPr="00472DBF">
              <w:rPr>
                <w:sz w:val="16"/>
                <w:szCs w:val="16"/>
              </w:rPr>
              <w:t>N.2.7.2</w:t>
            </w:r>
            <w:r w:rsidRPr="00472DBF">
              <w:rPr>
                <w:b/>
                <w:bCs/>
                <w:sz w:val="16"/>
                <w:szCs w:val="16"/>
              </w:rPr>
              <w:t xml:space="preserve">. </w:t>
            </w:r>
            <w:r w:rsidRPr="00472DBF">
              <w:rPr>
                <w:sz w:val="16"/>
                <w:szCs w:val="16"/>
              </w:rPr>
              <w:t>premali utjecaj na rad</w:t>
            </w:r>
          </w:p>
        </w:tc>
        <w:tc>
          <w:tcPr>
            <w:tcW w:w="709" w:type="dxa"/>
            <w:tcBorders>
              <w:top w:val="nil"/>
              <w:left w:val="single" w:sz="4" w:space="0" w:color="auto"/>
              <w:bottom w:val="single" w:sz="4" w:space="0" w:color="auto"/>
              <w:right w:val="single" w:sz="4" w:space="0" w:color="auto"/>
            </w:tcBorders>
            <w:vAlign w:val="center"/>
          </w:tcPr>
          <w:p w14:paraId="5D362B28" w14:textId="77777777" w:rsidR="0043266E" w:rsidRPr="00472DBF" w:rsidRDefault="0043266E" w:rsidP="0047117D">
            <w:pPr>
              <w:jc w:val="center"/>
              <w:rPr>
                <w:sz w:val="16"/>
                <w:szCs w:val="16"/>
              </w:rPr>
            </w:pPr>
          </w:p>
        </w:tc>
      </w:tr>
      <w:tr w:rsidR="0043266E" w:rsidRPr="00472DBF" w14:paraId="38F151C0"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03C81575" w14:textId="77777777" w:rsidR="0043266E" w:rsidRPr="00472DBF" w:rsidRDefault="0043266E" w:rsidP="0047117D">
            <w:pPr>
              <w:rPr>
                <w:b/>
                <w:bCs/>
                <w:sz w:val="16"/>
                <w:szCs w:val="16"/>
              </w:rPr>
            </w:pPr>
            <w:r w:rsidRPr="00472DBF">
              <w:rPr>
                <w:b/>
                <w:bCs/>
                <w:sz w:val="16"/>
                <w:szCs w:val="16"/>
              </w:rPr>
              <w:t>III. NAPORI:</w:t>
            </w:r>
          </w:p>
        </w:tc>
        <w:tc>
          <w:tcPr>
            <w:tcW w:w="567" w:type="dxa"/>
            <w:tcBorders>
              <w:top w:val="nil"/>
              <w:left w:val="single" w:sz="4" w:space="0" w:color="auto"/>
              <w:bottom w:val="single" w:sz="4" w:space="0" w:color="auto"/>
              <w:right w:val="single" w:sz="4" w:space="0" w:color="auto"/>
            </w:tcBorders>
            <w:vAlign w:val="center"/>
          </w:tcPr>
          <w:p w14:paraId="2DEBDDBC"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4CA6308E" w14:textId="77777777" w:rsidR="0043266E" w:rsidRPr="00472DBF" w:rsidRDefault="0043266E" w:rsidP="0047117D">
            <w:pPr>
              <w:rPr>
                <w:sz w:val="16"/>
                <w:szCs w:val="16"/>
              </w:rPr>
            </w:pPr>
            <w:r w:rsidRPr="00472DBF">
              <w:rPr>
                <w:sz w:val="16"/>
                <w:szCs w:val="16"/>
              </w:rPr>
              <w:t>N.2.7.3</w:t>
            </w:r>
            <w:r w:rsidRPr="00472DBF">
              <w:rPr>
                <w:b/>
                <w:bCs/>
                <w:sz w:val="16"/>
                <w:szCs w:val="16"/>
              </w:rPr>
              <w:t xml:space="preserve">. </w:t>
            </w:r>
            <w:r w:rsidRPr="00472DBF">
              <w:rPr>
                <w:sz w:val="16"/>
                <w:szCs w:val="16"/>
              </w:rPr>
              <w:t>zahtjev za visokom kvalitetom rada</w:t>
            </w:r>
          </w:p>
        </w:tc>
        <w:tc>
          <w:tcPr>
            <w:tcW w:w="709" w:type="dxa"/>
            <w:tcBorders>
              <w:top w:val="nil"/>
              <w:left w:val="single" w:sz="4" w:space="0" w:color="auto"/>
              <w:bottom w:val="single" w:sz="4" w:space="0" w:color="auto"/>
              <w:right w:val="single" w:sz="4" w:space="0" w:color="auto"/>
            </w:tcBorders>
            <w:vAlign w:val="center"/>
          </w:tcPr>
          <w:p w14:paraId="1EA19C2E" w14:textId="77777777" w:rsidR="0043266E" w:rsidRPr="00472DBF" w:rsidRDefault="0043266E" w:rsidP="0047117D">
            <w:pPr>
              <w:jc w:val="center"/>
              <w:rPr>
                <w:sz w:val="16"/>
                <w:szCs w:val="16"/>
              </w:rPr>
            </w:pPr>
          </w:p>
        </w:tc>
      </w:tr>
      <w:tr w:rsidR="0043266E" w:rsidRPr="00472DBF" w14:paraId="7BBB8360"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1CD9FFB4" w14:textId="77777777" w:rsidR="0043266E" w:rsidRPr="00472DBF" w:rsidRDefault="0043266E" w:rsidP="0047117D">
            <w:pPr>
              <w:rPr>
                <w:b/>
                <w:bCs/>
                <w:sz w:val="16"/>
                <w:szCs w:val="16"/>
              </w:rPr>
            </w:pPr>
            <w:r w:rsidRPr="00472DBF">
              <w:rPr>
                <w:b/>
                <w:bCs/>
                <w:sz w:val="16"/>
                <w:szCs w:val="16"/>
              </w:rPr>
              <w:t>N.1. STATODINAMIČKI NAPORI</w:t>
            </w:r>
          </w:p>
        </w:tc>
        <w:tc>
          <w:tcPr>
            <w:tcW w:w="567" w:type="dxa"/>
            <w:tcBorders>
              <w:top w:val="nil"/>
              <w:left w:val="single" w:sz="4" w:space="0" w:color="auto"/>
              <w:bottom w:val="single" w:sz="4" w:space="0" w:color="auto"/>
              <w:right w:val="single" w:sz="4" w:space="0" w:color="auto"/>
            </w:tcBorders>
            <w:vAlign w:val="center"/>
          </w:tcPr>
          <w:p w14:paraId="723364C5"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38ADC53D" w14:textId="77777777" w:rsidR="0043266E" w:rsidRPr="00472DBF" w:rsidRDefault="0043266E" w:rsidP="0047117D">
            <w:pPr>
              <w:rPr>
                <w:sz w:val="16"/>
                <w:szCs w:val="16"/>
              </w:rPr>
            </w:pPr>
            <w:r w:rsidRPr="00472DBF">
              <w:rPr>
                <w:sz w:val="16"/>
                <w:szCs w:val="16"/>
              </w:rPr>
              <w:t>N.2.7.4</w:t>
            </w:r>
            <w:r w:rsidRPr="00472DBF">
              <w:rPr>
                <w:b/>
                <w:bCs/>
                <w:sz w:val="16"/>
                <w:szCs w:val="16"/>
              </w:rPr>
              <w:t xml:space="preserve">. </w:t>
            </w:r>
            <w:r w:rsidRPr="00472DBF">
              <w:rPr>
                <w:sz w:val="16"/>
                <w:szCs w:val="16"/>
              </w:rPr>
              <w:t>izolirani rad</w:t>
            </w:r>
          </w:p>
        </w:tc>
        <w:tc>
          <w:tcPr>
            <w:tcW w:w="709" w:type="dxa"/>
            <w:tcBorders>
              <w:top w:val="nil"/>
              <w:left w:val="single" w:sz="4" w:space="0" w:color="auto"/>
              <w:bottom w:val="single" w:sz="4" w:space="0" w:color="auto"/>
              <w:right w:val="single" w:sz="4" w:space="0" w:color="auto"/>
            </w:tcBorders>
            <w:vAlign w:val="center"/>
          </w:tcPr>
          <w:p w14:paraId="7D748FBF" w14:textId="77777777" w:rsidR="0043266E" w:rsidRPr="00472DBF" w:rsidRDefault="0043266E" w:rsidP="0047117D">
            <w:pPr>
              <w:jc w:val="center"/>
              <w:rPr>
                <w:sz w:val="16"/>
                <w:szCs w:val="16"/>
              </w:rPr>
            </w:pPr>
          </w:p>
        </w:tc>
      </w:tr>
      <w:tr w:rsidR="0043266E" w:rsidRPr="00472DBF" w14:paraId="3D80D0FE"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63ABF6C7" w14:textId="77777777" w:rsidR="0043266E" w:rsidRPr="00472DBF" w:rsidRDefault="0043266E" w:rsidP="0047117D">
            <w:pPr>
              <w:rPr>
                <w:sz w:val="16"/>
                <w:szCs w:val="16"/>
              </w:rPr>
            </w:pPr>
            <w:r w:rsidRPr="00472DBF">
              <w:rPr>
                <w:sz w:val="16"/>
                <w:szCs w:val="16"/>
              </w:rPr>
              <w:t>N.1.1</w:t>
            </w:r>
            <w:r w:rsidRPr="00472DBF">
              <w:rPr>
                <w:b/>
                <w:bCs/>
                <w:sz w:val="16"/>
                <w:szCs w:val="16"/>
              </w:rPr>
              <w:t xml:space="preserve">. </w:t>
            </w:r>
            <w:r w:rsidRPr="00472DBF">
              <w:rPr>
                <w:sz w:val="16"/>
                <w:szCs w:val="16"/>
              </w:rPr>
              <w:t>statički: prisilan položaj tijela pri radu</w:t>
            </w:r>
          </w:p>
        </w:tc>
        <w:tc>
          <w:tcPr>
            <w:tcW w:w="567" w:type="dxa"/>
            <w:tcBorders>
              <w:top w:val="nil"/>
              <w:left w:val="single" w:sz="4" w:space="0" w:color="auto"/>
              <w:bottom w:val="single" w:sz="4" w:space="0" w:color="auto"/>
              <w:right w:val="single" w:sz="4" w:space="0" w:color="auto"/>
            </w:tcBorders>
            <w:vAlign w:val="center"/>
          </w:tcPr>
          <w:p w14:paraId="572728B4"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14515743" w14:textId="77777777" w:rsidR="0043266E" w:rsidRPr="00472DBF" w:rsidRDefault="0043266E" w:rsidP="0047117D">
            <w:pPr>
              <w:rPr>
                <w:sz w:val="16"/>
                <w:szCs w:val="16"/>
              </w:rPr>
            </w:pPr>
            <w:r w:rsidRPr="00472DBF">
              <w:rPr>
                <w:sz w:val="16"/>
                <w:szCs w:val="16"/>
              </w:rPr>
              <w:t>N.2.7.5</w:t>
            </w:r>
            <w:r w:rsidRPr="00472DBF">
              <w:rPr>
                <w:b/>
                <w:bCs/>
                <w:sz w:val="16"/>
                <w:szCs w:val="16"/>
              </w:rPr>
              <w:t xml:space="preserve">. </w:t>
            </w:r>
            <w:r w:rsidRPr="00472DBF">
              <w:rPr>
                <w:sz w:val="16"/>
                <w:szCs w:val="16"/>
              </w:rPr>
              <w:t>monotoni rad</w:t>
            </w:r>
          </w:p>
        </w:tc>
        <w:tc>
          <w:tcPr>
            <w:tcW w:w="709" w:type="dxa"/>
            <w:tcBorders>
              <w:top w:val="nil"/>
              <w:left w:val="single" w:sz="4" w:space="0" w:color="auto"/>
              <w:bottom w:val="single" w:sz="4" w:space="0" w:color="auto"/>
              <w:right w:val="single" w:sz="4" w:space="0" w:color="auto"/>
            </w:tcBorders>
            <w:vAlign w:val="center"/>
          </w:tcPr>
          <w:p w14:paraId="0F8D5EF7" w14:textId="77777777" w:rsidR="0043266E" w:rsidRPr="00472DBF" w:rsidRDefault="0043266E" w:rsidP="0047117D">
            <w:pPr>
              <w:jc w:val="center"/>
              <w:rPr>
                <w:sz w:val="16"/>
                <w:szCs w:val="16"/>
              </w:rPr>
            </w:pPr>
          </w:p>
        </w:tc>
      </w:tr>
      <w:tr w:rsidR="0043266E" w:rsidRPr="00472DBF" w14:paraId="26051153"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11DE8102" w14:textId="77777777" w:rsidR="0043266E" w:rsidRPr="00472DBF" w:rsidRDefault="0043266E" w:rsidP="0047117D">
            <w:pPr>
              <w:rPr>
                <w:sz w:val="16"/>
                <w:szCs w:val="16"/>
              </w:rPr>
            </w:pPr>
            <w:r w:rsidRPr="00472DBF">
              <w:rPr>
                <w:sz w:val="16"/>
                <w:szCs w:val="16"/>
              </w:rPr>
              <w:t>N.1.1.1</w:t>
            </w:r>
            <w:r w:rsidRPr="00472DBF">
              <w:rPr>
                <w:b/>
                <w:bCs/>
                <w:sz w:val="16"/>
                <w:szCs w:val="16"/>
              </w:rPr>
              <w:t xml:space="preserve">. </w:t>
            </w:r>
            <w:r w:rsidRPr="00472DBF">
              <w:rPr>
                <w:sz w:val="16"/>
                <w:szCs w:val="16"/>
              </w:rPr>
              <w:t>stalno sjedenje</w:t>
            </w:r>
          </w:p>
        </w:tc>
        <w:tc>
          <w:tcPr>
            <w:tcW w:w="567" w:type="dxa"/>
            <w:tcBorders>
              <w:top w:val="nil"/>
              <w:left w:val="single" w:sz="4" w:space="0" w:color="auto"/>
              <w:bottom w:val="single" w:sz="4" w:space="0" w:color="auto"/>
              <w:right w:val="single" w:sz="4" w:space="0" w:color="auto"/>
            </w:tcBorders>
            <w:vAlign w:val="center"/>
          </w:tcPr>
          <w:p w14:paraId="2007F050"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6B9AE495" w14:textId="77777777" w:rsidR="0043266E" w:rsidRPr="00472DBF" w:rsidRDefault="0043266E" w:rsidP="0047117D">
            <w:pPr>
              <w:rPr>
                <w:b/>
                <w:bCs/>
                <w:sz w:val="16"/>
                <w:szCs w:val="16"/>
              </w:rPr>
            </w:pPr>
            <w:r w:rsidRPr="00472DBF">
              <w:rPr>
                <w:sz w:val="16"/>
                <w:szCs w:val="16"/>
              </w:rPr>
              <w:t>N.2.7.6</w:t>
            </w:r>
            <w:r w:rsidRPr="00472DBF">
              <w:rPr>
                <w:b/>
                <w:bCs/>
                <w:sz w:val="16"/>
                <w:szCs w:val="16"/>
              </w:rPr>
              <w:t xml:space="preserve">. </w:t>
            </w:r>
            <w:r w:rsidRPr="00472DBF">
              <w:rPr>
                <w:sz w:val="16"/>
                <w:szCs w:val="16"/>
              </w:rPr>
              <w:t>komunikacija s osobama</w:t>
            </w:r>
          </w:p>
        </w:tc>
        <w:tc>
          <w:tcPr>
            <w:tcW w:w="709" w:type="dxa"/>
            <w:tcBorders>
              <w:top w:val="nil"/>
              <w:left w:val="single" w:sz="4" w:space="0" w:color="auto"/>
              <w:bottom w:val="single" w:sz="4" w:space="0" w:color="auto"/>
              <w:right w:val="single" w:sz="4" w:space="0" w:color="auto"/>
            </w:tcBorders>
            <w:vAlign w:val="center"/>
          </w:tcPr>
          <w:p w14:paraId="304018D3" w14:textId="77777777" w:rsidR="0043266E" w:rsidRPr="00472DBF" w:rsidRDefault="0043266E" w:rsidP="0047117D">
            <w:pPr>
              <w:jc w:val="center"/>
              <w:rPr>
                <w:sz w:val="16"/>
                <w:szCs w:val="16"/>
              </w:rPr>
            </w:pPr>
          </w:p>
        </w:tc>
      </w:tr>
      <w:tr w:rsidR="0043266E" w:rsidRPr="00472DBF" w14:paraId="2D3DA893"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2B76593F" w14:textId="77777777" w:rsidR="0043266E" w:rsidRPr="00472DBF" w:rsidRDefault="0043266E" w:rsidP="0047117D">
            <w:pPr>
              <w:rPr>
                <w:sz w:val="16"/>
                <w:szCs w:val="16"/>
              </w:rPr>
            </w:pPr>
            <w:r w:rsidRPr="00472DBF">
              <w:rPr>
                <w:sz w:val="16"/>
                <w:szCs w:val="16"/>
              </w:rPr>
              <w:t>N.1.1.2</w:t>
            </w:r>
            <w:r w:rsidRPr="00472DBF">
              <w:rPr>
                <w:b/>
                <w:bCs/>
                <w:sz w:val="16"/>
                <w:szCs w:val="16"/>
              </w:rPr>
              <w:t xml:space="preserve">. </w:t>
            </w:r>
            <w:r w:rsidRPr="00472DBF">
              <w:rPr>
                <w:sz w:val="16"/>
                <w:szCs w:val="16"/>
              </w:rPr>
              <w:t>stalno stajanje</w:t>
            </w:r>
          </w:p>
        </w:tc>
        <w:tc>
          <w:tcPr>
            <w:tcW w:w="567" w:type="dxa"/>
            <w:tcBorders>
              <w:top w:val="nil"/>
              <w:left w:val="single" w:sz="4" w:space="0" w:color="auto"/>
              <w:bottom w:val="single" w:sz="4" w:space="0" w:color="auto"/>
              <w:right w:val="single" w:sz="4" w:space="0" w:color="auto"/>
            </w:tcBorders>
            <w:vAlign w:val="center"/>
          </w:tcPr>
          <w:p w14:paraId="764A9349"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260149B6" w14:textId="77777777" w:rsidR="0043266E" w:rsidRPr="00472DBF" w:rsidRDefault="0043266E" w:rsidP="0047117D">
            <w:pPr>
              <w:rPr>
                <w:b/>
                <w:bCs/>
                <w:sz w:val="16"/>
                <w:szCs w:val="16"/>
              </w:rPr>
            </w:pPr>
            <w:r w:rsidRPr="00472DBF">
              <w:rPr>
                <w:sz w:val="16"/>
                <w:szCs w:val="16"/>
              </w:rPr>
              <w:t>N.2.8</w:t>
            </w:r>
            <w:r w:rsidRPr="00472DBF">
              <w:rPr>
                <w:b/>
                <w:bCs/>
                <w:sz w:val="16"/>
                <w:szCs w:val="16"/>
              </w:rPr>
              <w:t xml:space="preserve">. </w:t>
            </w:r>
            <w:r w:rsidRPr="00472DBF">
              <w:rPr>
                <w:sz w:val="16"/>
                <w:szCs w:val="16"/>
              </w:rPr>
              <w:t>maltretiranje</w:t>
            </w:r>
          </w:p>
        </w:tc>
        <w:tc>
          <w:tcPr>
            <w:tcW w:w="709" w:type="dxa"/>
            <w:tcBorders>
              <w:top w:val="nil"/>
              <w:left w:val="single" w:sz="4" w:space="0" w:color="auto"/>
              <w:bottom w:val="single" w:sz="4" w:space="0" w:color="auto"/>
              <w:right w:val="single" w:sz="4" w:space="0" w:color="auto"/>
            </w:tcBorders>
            <w:vAlign w:val="center"/>
          </w:tcPr>
          <w:p w14:paraId="1A759E11" w14:textId="77777777" w:rsidR="0043266E" w:rsidRPr="00472DBF" w:rsidRDefault="0043266E" w:rsidP="0047117D">
            <w:pPr>
              <w:jc w:val="center"/>
              <w:rPr>
                <w:sz w:val="16"/>
                <w:szCs w:val="16"/>
              </w:rPr>
            </w:pPr>
          </w:p>
        </w:tc>
      </w:tr>
      <w:tr w:rsidR="0043266E" w:rsidRPr="00472DBF" w14:paraId="0B2B25F7"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3178E44C" w14:textId="77777777" w:rsidR="0043266E" w:rsidRPr="00472DBF" w:rsidRDefault="0043266E" w:rsidP="0047117D">
            <w:pPr>
              <w:rPr>
                <w:sz w:val="16"/>
                <w:szCs w:val="16"/>
              </w:rPr>
            </w:pPr>
            <w:r w:rsidRPr="00472DBF">
              <w:rPr>
                <w:sz w:val="16"/>
                <w:szCs w:val="16"/>
              </w:rPr>
              <w:t>N.1.1.3</w:t>
            </w:r>
            <w:r w:rsidRPr="00472DBF">
              <w:rPr>
                <w:b/>
                <w:bCs/>
                <w:sz w:val="16"/>
                <w:szCs w:val="16"/>
              </w:rPr>
              <w:t xml:space="preserve">. </w:t>
            </w:r>
            <w:r w:rsidRPr="00472DBF">
              <w:rPr>
                <w:sz w:val="16"/>
                <w:szCs w:val="16"/>
              </w:rPr>
              <w:t>pognut položaj tijela</w:t>
            </w:r>
          </w:p>
        </w:tc>
        <w:tc>
          <w:tcPr>
            <w:tcW w:w="567" w:type="dxa"/>
            <w:tcBorders>
              <w:top w:val="nil"/>
              <w:left w:val="single" w:sz="4" w:space="0" w:color="auto"/>
              <w:bottom w:val="single" w:sz="4" w:space="0" w:color="auto"/>
              <w:right w:val="single" w:sz="4" w:space="0" w:color="auto"/>
            </w:tcBorders>
            <w:vAlign w:val="center"/>
          </w:tcPr>
          <w:p w14:paraId="05DB09BC"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3F1127C5" w14:textId="77777777" w:rsidR="0043266E" w:rsidRPr="00472DBF" w:rsidRDefault="0043266E" w:rsidP="0047117D">
            <w:pPr>
              <w:rPr>
                <w:sz w:val="16"/>
                <w:szCs w:val="16"/>
              </w:rPr>
            </w:pPr>
            <w:r w:rsidRPr="00472DBF">
              <w:rPr>
                <w:sz w:val="16"/>
                <w:szCs w:val="16"/>
              </w:rPr>
              <w:t>N.2.8.1</w:t>
            </w:r>
            <w:r w:rsidRPr="00472DBF">
              <w:rPr>
                <w:b/>
                <w:bCs/>
                <w:sz w:val="16"/>
                <w:szCs w:val="16"/>
              </w:rPr>
              <w:t xml:space="preserve">. </w:t>
            </w:r>
            <w:r w:rsidRPr="00472DBF">
              <w:rPr>
                <w:sz w:val="16"/>
                <w:szCs w:val="16"/>
              </w:rPr>
              <w:t>mobing</w:t>
            </w:r>
          </w:p>
        </w:tc>
        <w:tc>
          <w:tcPr>
            <w:tcW w:w="709" w:type="dxa"/>
            <w:tcBorders>
              <w:top w:val="nil"/>
              <w:left w:val="single" w:sz="4" w:space="0" w:color="auto"/>
              <w:bottom w:val="single" w:sz="4" w:space="0" w:color="auto"/>
              <w:right w:val="single" w:sz="4" w:space="0" w:color="auto"/>
            </w:tcBorders>
            <w:vAlign w:val="center"/>
          </w:tcPr>
          <w:p w14:paraId="102F8C6F" w14:textId="77777777" w:rsidR="0043266E" w:rsidRPr="00472DBF" w:rsidRDefault="0043266E" w:rsidP="0047117D">
            <w:pPr>
              <w:jc w:val="center"/>
              <w:rPr>
                <w:sz w:val="16"/>
                <w:szCs w:val="16"/>
              </w:rPr>
            </w:pPr>
          </w:p>
        </w:tc>
      </w:tr>
      <w:tr w:rsidR="0043266E" w:rsidRPr="00472DBF" w14:paraId="242450A6"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115C2B95" w14:textId="77777777" w:rsidR="0043266E" w:rsidRPr="00472DBF" w:rsidRDefault="0043266E" w:rsidP="0047117D">
            <w:pPr>
              <w:rPr>
                <w:sz w:val="16"/>
                <w:szCs w:val="16"/>
              </w:rPr>
            </w:pPr>
            <w:r w:rsidRPr="00472DBF">
              <w:rPr>
                <w:sz w:val="16"/>
                <w:szCs w:val="16"/>
              </w:rPr>
              <w:t>N.1.1.4</w:t>
            </w:r>
            <w:r w:rsidRPr="00472DBF">
              <w:rPr>
                <w:b/>
                <w:bCs/>
                <w:sz w:val="16"/>
                <w:szCs w:val="16"/>
              </w:rPr>
              <w:t xml:space="preserve">. </w:t>
            </w:r>
            <w:r w:rsidRPr="00472DBF">
              <w:rPr>
                <w:sz w:val="16"/>
                <w:szCs w:val="16"/>
              </w:rPr>
              <w:t>čučanje, klečanje</w:t>
            </w:r>
          </w:p>
        </w:tc>
        <w:tc>
          <w:tcPr>
            <w:tcW w:w="567" w:type="dxa"/>
            <w:tcBorders>
              <w:top w:val="nil"/>
              <w:left w:val="single" w:sz="4" w:space="0" w:color="auto"/>
              <w:bottom w:val="single" w:sz="4" w:space="0" w:color="auto"/>
              <w:right w:val="single" w:sz="4" w:space="0" w:color="auto"/>
            </w:tcBorders>
            <w:vAlign w:val="center"/>
          </w:tcPr>
          <w:p w14:paraId="1800A51C"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6BCADC91" w14:textId="77777777" w:rsidR="0043266E" w:rsidRPr="00472DBF" w:rsidRDefault="0043266E" w:rsidP="0047117D">
            <w:pPr>
              <w:rPr>
                <w:sz w:val="16"/>
                <w:szCs w:val="16"/>
              </w:rPr>
            </w:pPr>
            <w:r w:rsidRPr="00472DBF">
              <w:rPr>
                <w:sz w:val="16"/>
                <w:szCs w:val="16"/>
              </w:rPr>
              <w:t>N.2.8.2</w:t>
            </w:r>
            <w:r w:rsidRPr="00472DBF">
              <w:rPr>
                <w:b/>
                <w:bCs/>
                <w:sz w:val="16"/>
                <w:szCs w:val="16"/>
              </w:rPr>
              <w:t xml:space="preserve">. </w:t>
            </w:r>
            <w:r w:rsidRPr="00472DBF">
              <w:rPr>
                <w:sz w:val="16"/>
                <w:szCs w:val="16"/>
              </w:rPr>
              <w:t>bulling</w:t>
            </w:r>
          </w:p>
        </w:tc>
        <w:tc>
          <w:tcPr>
            <w:tcW w:w="709" w:type="dxa"/>
            <w:tcBorders>
              <w:top w:val="nil"/>
              <w:left w:val="single" w:sz="4" w:space="0" w:color="auto"/>
              <w:bottom w:val="single" w:sz="4" w:space="0" w:color="auto"/>
              <w:right w:val="single" w:sz="4" w:space="0" w:color="auto"/>
            </w:tcBorders>
            <w:vAlign w:val="center"/>
          </w:tcPr>
          <w:p w14:paraId="607C85C2" w14:textId="77777777" w:rsidR="0043266E" w:rsidRPr="00472DBF" w:rsidRDefault="0043266E" w:rsidP="0047117D">
            <w:pPr>
              <w:jc w:val="center"/>
              <w:rPr>
                <w:sz w:val="16"/>
                <w:szCs w:val="16"/>
              </w:rPr>
            </w:pPr>
          </w:p>
        </w:tc>
      </w:tr>
      <w:tr w:rsidR="0043266E" w:rsidRPr="00472DBF" w14:paraId="25136299"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2036BCBC" w14:textId="77777777" w:rsidR="0043266E" w:rsidRPr="00472DBF" w:rsidRDefault="0043266E" w:rsidP="0047117D">
            <w:pPr>
              <w:rPr>
                <w:sz w:val="16"/>
                <w:szCs w:val="16"/>
              </w:rPr>
            </w:pPr>
            <w:r w:rsidRPr="00472DBF">
              <w:rPr>
                <w:sz w:val="16"/>
                <w:szCs w:val="16"/>
              </w:rPr>
              <w:t>N.1.1.5</w:t>
            </w:r>
            <w:r w:rsidRPr="00472DBF">
              <w:rPr>
                <w:b/>
                <w:bCs/>
                <w:sz w:val="16"/>
                <w:szCs w:val="16"/>
              </w:rPr>
              <w:t xml:space="preserve">. </w:t>
            </w:r>
            <w:r w:rsidRPr="00472DBF">
              <w:rPr>
                <w:sz w:val="16"/>
                <w:szCs w:val="16"/>
              </w:rPr>
              <w:t>rad u skučenom prostoru</w:t>
            </w:r>
          </w:p>
        </w:tc>
        <w:tc>
          <w:tcPr>
            <w:tcW w:w="567" w:type="dxa"/>
            <w:tcBorders>
              <w:top w:val="nil"/>
              <w:left w:val="single" w:sz="4" w:space="0" w:color="auto"/>
              <w:bottom w:val="single" w:sz="4" w:space="0" w:color="auto"/>
              <w:right w:val="single" w:sz="4" w:space="0" w:color="auto"/>
            </w:tcBorders>
            <w:vAlign w:val="center"/>
          </w:tcPr>
          <w:p w14:paraId="6EF33643"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03758A80" w14:textId="77777777" w:rsidR="0043266E" w:rsidRPr="00472DBF" w:rsidRDefault="0043266E" w:rsidP="0047117D">
            <w:pPr>
              <w:rPr>
                <w:sz w:val="16"/>
                <w:szCs w:val="16"/>
              </w:rPr>
            </w:pPr>
            <w:r w:rsidRPr="00472DBF">
              <w:rPr>
                <w:sz w:val="16"/>
                <w:szCs w:val="16"/>
              </w:rPr>
              <w:t>N.2.9</w:t>
            </w:r>
            <w:r w:rsidRPr="00472DBF">
              <w:rPr>
                <w:b/>
                <w:bCs/>
                <w:sz w:val="16"/>
                <w:szCs w:val="16"/>
              </w:rPr>
              <w:t xml:space="preserve">. </w:t>
            </w:r>
            <w:r w:rsidRPr="00472DBF">
              <w:rPr>
                <w:sz w:val="16"/>
                <w:szCs w:val="16"/>
              </w:rPr>
              <w:t>burnout</w:t>
            </w:r>
          </w:p>
        </w:tc>
        <w:tc>
          <w:tcPr>
            <w:tcW w:w="709" w:type="dxa"/>
            <w:tcBorders>
              <w:top w:val="nil"/>
              <w:left w:val="single" w:sz="4" w:space="0" w:color="auto"/>
              <w:bottom w:val="single" w:sz="4" w:space="0" w:color="auto"/>
              <w:right w:val="single" w:sz="4" w:space="0" w:color="auto"/>
            </w:tcBorders>
            <w:vAlign w:val="center"/>
          </w:tcPr>
          <w:p w14:paraId="4F4F022D" w14:textId="77777777" w:rsidR="0043266E" w:rsidRPr="00472DBF" w:rsidRDefault="0043266E" w:rsidP="0047117D">
            <w:pPr>
              <w:jc w:val="center"/>
              <w:rPr>
                <w:sz w:val="16"/>
                <w:szCs w:val="16"/>
              </w:rPr>
            </w:pPr>
          </w:p>
        </w:tc>
      </w:tr>
      <w:tr w:rsidR="0043266E" w:rsidRPr="00472DBF" w14:paraId="5CB5881A"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73BA50C9" w14:textId="77777777" w:rsidR="0043266E" w:rsidRPr="00472DBF" w:rsidRDefault="0043266E" w:rsidP="0047117D">
            <w:pPr>
              <w:rPr>
                <w:sz w:val="16"/>
                <w:szCs w:val="16"/>
              </w:rPr>
            </w:pPr>
            <w:r w:rsidRPr="00472DBF">
              <w:rPr>
                <w:sz w:val="16"/>
                <w:szCs w:val="16"/>
              </w:rPr>
              <w:t>N.1.1.6</w:t>
            </w:r>
            <w:r w:rsidRPr="00472DBF">
              <w:rPr>
                <w:b/>
                <w:bCs/>
                <w:sz w:val="16"/>
                <w:szCs w:val="16"/>
              </w:rPr>
              <w:t xml:space="preserve">. </w:t>
            </w:r>
            <w:r w:rsidRPr="00472DBF">
              <w:rPr>
                <w:sz w:val="16"/>
                <w:szCs w:val="16"/>
              </w:rPr>
              <w:t>ruke iznad glave</w:t>
            </w:r>
          </w:p>
        </w:tc>
        <w:tc>
          <w:tcPr>
            <w:tcW w:w="567" w:type="dxa"/>
            <w:tcBorders>
              <w:top w:val="nil"/>
              <w:left w:val="single" w:sz="4" w:space="0" w:color="auto"/>
              <w:bottom w:val="single" w:sz="4" w:space="0" w:color="auto"/>
              <w:right w:val="single" w:sz="4" w:space="0" w:color="auto"/>
            </w:tcBorders>
            <w:vAlign w:val="center"/>
          </w:tcPr>
          <w:p w14:paraId="4DBA1A9E" w14:textId="77777777" w:rsidR="0043266E" w:rsidRPr="00472DBF" w:rsidRDefault="0043266E" w:rsidP="0047117D">
            <w:pPr>
              <w:jc w:val="center"/>
              <w:rPr>
                <w:sz w:val="16"/>
                <w:szCs w:val="16"/>
              </w:rPr>
            </w:pPr>
          </w:p>
        </w:tc>
        <w:tc>
          <w:tcPr>
            <w:tcW w:w="4394" w:type="dxa"/>
            <w:tcBorders>
              <w:top w:val="nil"/>
              <w:left w:val="single" w:sz="4" w:space="0" w:color="auto"/>
              <w:bottom w:val="single" w:sz="4" w:space="0" w:color="auto"/>
              <w:right w:val="single" w:sz="4" w:space="0" w:color="auto"/>
            </w:tcBorders>
            <w:vAlign w:val="center"/>
          </w:tcPr>
          <w:p w14:paraId="779BF2F1" w14:textId="77777777" w:rsidR="0043266E" w:rsidRPr="00472DBF" w:rsidRDefault="0043266E" w:rsidP="0047117D">
            <w:pPr>
              <w:rPr>
                <w:sz w:val="16"/>
                <w:szCs w:val="16"/>
              </w:rPr>
            </w:pPr>
            <w:r w:rsidRPr="00472DBF">
              <w:rPr>
                <w:sz w:val="16"/>
                <w:szCs w:val="16"/>
              </w:rPr>
              <w:t>N.2.10</w:t>
            </w:r>
            <w:r w:rsidRPr="00472DBF">
              <w:rPr>
                <w:b/>
                <w:bCs/>
                <w:sz w:val="16"/>
                <w:szCs w:val="16"/>
              </w:rPr>
              <w:t xml:space="preserve">. </w:t>
            </w:r>
            <w:r w:rsidRPr="00472DBF">
              <w:rPr>
                <w:sz w:val="16"/>
                <w:szCs w:val="16"/>
              </w:rPr>
              <w:t>ostali psihofiziološki napori</w:t>
            </w:r>
          </w:p>
        </w:tc>
        <w:tc>
          <w:tcPr>
            <w:tcW w:w="709" w:type="dxa"/>
            <w:tcBorders>
              <w:top w:val="nil"/>
              <w:left w:val="single" w:sz="4" w:space="0" w:color="auto"/>
              <w:bottom w:val="single" w:sz="4" w:space="0" w:color="auto"/>
              <w:right w:val="single" w:sz="4" w:space="0" w:color="auto"/>
            </w:tcBorders>
            <w:vAlign w:val="center"/>
          </w:tcPr>
          <w:p w14:paraId="34C3F5B2" w14:textId="77777777" w:rsidR="0043266E" w:rsidRPr="00472DBF" w:rsidRDefault="0043266E" w:rsidP="0047117D">
            <w:pPr>
              <w:jc w:val="center"/>
              <w:rPr>
                <w:sz w:val="16"/>
                <w:szCs w:val="16"/>
              </w:rPr>
            </w:pPr>
          </w:p>
        </w:tc>
      </w:tr>
      <w:tr w:rsidR="0043266E" w:rsidRPr="00472DBF" w14:paraId="1ECD3AAF"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3B333080" w14:textId="77777777" w:rsidR="0043266E" w:rsidRPr="00472DBF" w:rsidRDefault="0043266E" w:rsidP="0047117D">
            <w:pPr>
              <w:rPr>
                <w:sz w:val="16"/>
                <w:szCs w:val="16"/>
              </w:rPr>
            </w:pPr>
            <w:r w:rsidRPr="00472DBF">
              <w:rPr>
                <w:sz w:val="16"/>
                <w:szCs w:val="16"/>
              </w:rPr>
              <w:t>N.1.1.7</w:t>
            </w:r>
            <w:r w:rsidRPr="00472DBF">
              <w:rPr>
                <w:b/>
                <w:bCs/>
                <w:sz w:val="16"/>
                <w:szCs w:val="16"/>
              </w:rPr>
              <w:t xml:space="preserve">. </w:t>
            </w:r>
            <w:r w:rsidRPr="00472DBF">
              <w:rPr>
                <w:sz w:val="16"/>
                <w:szCs w:val="16"/>
              </w:rPr>
              <w:t>ostali statički napori</w:t>
            </w:r>
          </w:p>
        </w:tc>
        <w:tc>
          <w:tcPr>
            <w:tcW w:w="567" w:type="dxa"/>
            <w:tcBorders>
              <w:top w:val="nil"/>
              <w:left w:val="single" w:sz="4" w:space="0" w:color="auto"/>
              <w:bottom w:val="single" w:sz="4" w:space="0" w:color="auto"/>
              <w:right w:val="single" w:sz="4" w:space="0" w:color="auto"/>
            </w:tcBorders>
            <w:vAlign w:val="center"/>
          </w:tcPr>
          <w:p w14:paraId="35D87D49" w14:textId="77777777" w:rsidR="0043266E" w:rsidRPr="00472DBF" w:rsidRDefault="0043266E" w:rsidP="0047117D">
            <w:pPr>
              <w:jc w:val="center"/>
              <w:rPr>
                <w:b/>
                <w:bCs/>
                <w:sz w:val="16"/>
                <w:szCs w:val="16"/>
              </w:rPr>
            </w:pPr>
          </w:p>
        </w:tc>
        <w:tc>
          <w:tcPr>
            <w:tcW w:w="4394" w:type="dxa"/>
            <w:tcBorders>
              <w:top w:val="nil"/>
              <w:left w:val="single" w:sz="4" w:space="0" w:color="auto"/>
              <w:bottom w:val="single" w:sz="4" w:space="0" w:color="auto"/>
              <w:right w:val="single" w:sz="4" w:space="0" w:color="auto"/>
            </w:tcBorders>
            <w:vAlign w:val="center"/>
          </w:tcPr>
          <w:p w14:paraId="4D4B2ABE" w14:textId="77777777" w:rsidR="0043266E" w:rsidRPr="00472DBF" w:rsidRDefault="0043266E" w:rsidP="0047117D">
            <w:pPr>
              <w:rPr>
                <w:sz w:val="16"/>
                <w:szCs w:val="16"/>
              </w:rPr>
            </w:pPr>
            <w:r w:rsidRPr="00472DBF">
              <w:rPr>
                <w:b/>
                <w:bCs/>
                <w:sz w:val="16"/>
                <w:szCs w:val="16"/>
              </w:rPr>
              <w:t>N.3. NAPORI VIDA</w:t>
            </w:r>
          </w:p>
        </w:tc>
        <w:tc>
          <w:tcPr>
            <w:tcW w:w="709" w:type="dxa"/>
            <w:tcBorders>
              <w:top w:val="nil"/>
              <w:left w:val="single" w:sz="4" w:space="0" w:color="auto"/>
              <w:bottom w:val="single" w:sz="4" w:space="0" w:color="auto"/>
              <w:right w:val="single" w:sz="4" w:space="0" w:color="auto"/>
            </w:tcBorders>
            <w:vAlign w:val="center"/>
          </w:tcPr>
          <w:p w14:paraId="57B390F7" w14:textId="77777777" w:rsidR="0043266E" w:rsidRPr="00472DBF" w:rsidRDefault="0043266E" w:rsidP="0047117D">
            <w:pPr>
              <w:jc w:val="center"/>
              <w:rPr>
                <w:b/>
                <w:bCs/>
                <w:sz w:val="16"/>
                <w:szCs w:val="16"/>
              </w:rPr>
            </w:pPr>
          </w:p>
        </w:tc>
      </w:tr>
      <w:tr w:rsidR="0043266E" w:rsidRPr="00472DBF" w14:paraId="17EA19CC" w14:textId="77777777" w:rsidTr="009F56F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42511514" w14:textId="77777777" w:rsidR="0043266E" w:rsidRPr="00472DBF" w:rsidRDefault="0043266E" w:rsidP="0047117D">
            <w:pPr>
              <w:rPr>
                <w:sz w:val="16"/>
                <w:szCs w:val="16"/>
              </w:rPr>
            </w:pPr>
            <w:r w:rsidRPr="00472DBF">
              <w:rPr>
                <w:sz w:val="16"/>
                <w:szCs w:val="16"/>
              </w:rPr>
              <w:t>N.1.2</w:t>
            </w:r>
            <w:r w:rsidRPr="00472DBF">
              <w:rPr>
                <w:b/>
                <w:bCs/>
                <w:sz w:val="16"/>
                <w:szCs w:val="16"/>
              </w:rPr>
              <w:t xml:space="preserve">. </w:t>
            </w:r>
            <w:r w:rsidRPr="00472DBF">
              <w:rPr>
                <w:sz w:val="16"/>
                <w:szCs w:val="16"/>
              </w:rPr>
              <w:t>dinamički: fizički rad</w:t>
            </w:r>
          </w:p>
        </w:tc>
        <w:tc>
          <w:tcPr>
            <w:tcW w:w="567" w:type="dxa"/>
            <w:tcBorders>
              <w:top w:val="nil"/>
              <w:left w:val="single" w:sz="4" w:space="0" w:color="auto"/>
              <w:bottom w:val="single" w:sz="4" w:space="0" w:color="auto"/>
              <w:right w:val="single" w:sz="4" w:space="0" w:color="auto"/>
            </w:tcBorders>
            <w:vAlign w:val="center"/>
          </w:tcPr>
          <w:p w14:paraId="3BA28160" w14:textId="77777777" w:rsidR="0043266E" w:rsidRPr="00472DBF" w:rsidRDefault="0043266E" w:rsidP="0047117D">
            <w:pPr>
              <w:jc w:val="center"/>
              <w:rPr>
                <w:b/>
                <w:bCs/>
                <w:sz w:val="16"/>
                <w:szCs w:val="16"/>
              </w:rPr>
            </w:pPr>
          </w:p>
        </w:tc>
        <w:tc>
          <w:tcPr>
            <w:tcW w:w="4394" w:type="dxa"/>
            <w:tcBorders>
              <w:top w:val="nil"/>
              <w:left w:val="single" w:sz="4" w:space="0" w:color="auto"/>
              <w:bottom w:val="single" w:sz="4" w:space="0" w:color="auto"/>
              <w:right w:val="single" w:sz="4" w:space="0" w:color="auto"/>
            </w:tcBorders>
            <w:vAlign w:val="center"/>
          </w:tcPr>
          <w:p w14:paraId="644A02EF" w14:textId="77777777" w:rsidR="0043266E" w:rsidRPr="00472DBF" w:rsidRDefault="0043266E" w:rsidP="0047117D">
            <w:pPr>
              <w:rPr>
                <w:sz w:val="16"/>
                <w:szCs w:val="16"/>
              </w:rPr>
            </w:pPr>
            <w:r w:rsidRPr="00472DBF">
              <w:rPr>
                <w:b/>
                <w:bCs/>
                <w:sz w:val="16"/>
                <w:szCs w:val="16"/>
              </w:rPr>
              <w:t>N.4. NAPORI GOVORA</w:t>
            </w:r>
          </w:p>
        </w:tc>
        <w:tc>
          <w:tcPr>
            <w:tcW w:w="709" w:type="dxa"/>
            <w:tcBorders>
              <w:top w:val="nil"/>
              <w:left w:val="single" w:sz="4" w:space="0" w:color="auto"/>
              <w:bottom w:val="single" w:sz="4" w:space="0" w:color="auto"/>
              <w:right w:val="single" w:sz="4" w:space="0" w:color="auto"/>
            </w:tcBorders>
            <w:vAlign w:val="center"/>
          </w:tcPr>
          <w:p w14:paraId="065F7A79" w14:textId="77777777" w:rsidR="0043266E" w:rsidRPr="00472DBF" w:rsidRDefault="0043266E" w:rsidP="0047117D">
            <w:pPr>
              <w:jc w:val="center"/>
              <w:rPr>
                <w:b/>
                <w:bCs/>
                <w:sz w:val="16"/>
                <w:szCs w:val="16"/>
              </w:rPr>
            </w:pPr>
          </w:p>
        </w:tc>
      </w:tr>
      <w:tr w:rsidR="00CC5B2D" w:rsidRPr="00472DBF" w14:paraId="79D669CA" w14:textId="77777777" w:rsidTr="009F56F2">
        <w:trPr>
          <w:gridAfter w:val="2"/>
          <w:wAfter w:w="5103" w:type="dxa"/>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0AEC7689" w14:textId="77777777" w:rsidR="00CC5B2D" w:rsidRPr="00472DBF" w:rsidRDefault="00CC5B2D" w:rsidP="0047117D">
            <w:pPr>
              <w:rPr>
                <w:sz w:val="16"/>
                <w:szCs w:val="16"/>
              </w:rPr>
            </w:pPr>
            <w:r w:rsidRPr="00472DBF">
              <w:rPr>
                <w:sz w:val="16"/>
                <w:szCs w:val="16"/>
              </w:rPr>
              <w:t>N.1.2.1</w:t>
            </w:r>
            <w:r w:rsidRPr="00472DBF">
              <w:rPr>
                <w:b/>
                <w:bCs/>
                <w:sz w:val="16"/>
                <w:szCs w:val="16"/>
              </w:rPr>
              <w:t xml:space="preserve">. </w:t>
            </w:r>
            <w:r w:rsidRPr="00472DBF">
              <w:rPr>
                <w:sz w:val="16"/>
                <w:szCs w:val="16"/>
              </w:rPr>
              <w:t>ponavljajući pokreti sa i bez primjene sile</w:t>
            </w:r>
          </w:p>
        </w:tc>
        <w:tc>
          <w:tcPr>
            <w:tcW w:w="567" w:type="dxa"/>
            <w:tcBorders>
              <w:top w:val="nil"/>
              <w:left w:val="single" w:sz="4" w:space="0" w:color="auto"/>
              <w:bottom w:val="single" w:sz="4" w:space="0" w:color="auto"/>
              <w:right w:val="single" w:sz="4" w:space="0" w:color="auto"/>
            </w:tcBorders>
            <w:vAlign w:val="center"/>
          </w:tcPr>
          <w:p w14:paraId="2C8C2DED" w14:textId="77777777" w:rsidR="00CC5B2D" w:rsidRPr="00472DBF" w:rsidRDefault="00CC5B2D" w:rsidP="0047117D">
            <w:pPr>
              <w:jc w:val="center"/>
              <w:rPr>
                <w:sz w:val="16"/>
                <w:szCs w:val="16"/>
              </w:rPr>
            </w:pPr>
          </w:p>
        </w:tc>
      </w:tr>
    </w:tbl>
    <w:p w14:paraId="31A575FA" w14:textId="59F6061C" w:rsidR="0043266E" w:rsidRPr="00472DBF" w:rsidRDefault="0043266E" w:rsidP="0043266E"/>
    <w:p w14:paraId="44BFEF99" w14:textId="44CB57F3" w:rsidR="0043266E" w:rsidRPr="00472DBF" w:rsidRDefault="0043266E" w:rsidP="00127A2F">
      <w:pPr>
        <w:pStyle w:val="Heading3"/>
        <w:pageBreakBefore/>
      </w:pPr>
      <w:r w:rsidRPr="00472DBF">
        <w:lastRenderedPageBreak/>
        <w:t>PROCIJENJIVANJE OPASNOSTI, ŠTETNOSTI I NAPORA I UTVRĐIVANJE MJERA ZA NJIHOVO UKLANJANJE ODNOSNO SMANJIVANJE</w:t>
      </w:r>
    </w:p>
    <w:p w14:paraId="16D63081" w14:textId="60399F4C" w:rsidR="009F56F2" w:rsidRPr="00472DBF" w:rsidRDefault="009F56F2" w:rsidP="009F56F2">
      <w:r w:rsidRPr="00472DBF">
        <w:rPr>
          <w:sz w:val="16"/>
          <w:szCs w:val="16"/>
        </w:rPr>
        <w:t>Za prethodno utvrđene opasnosti, štetnosti i napore, procjenjuje se rizik i utvrđuju mjere za njihovo uklanjanje:</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567"/>
        <w:gridCol w:w="567"/>
        <w:gridCol w:w="426"/>
        <w:gridCol w:w="2692"/>
        <w:gridCol w:w="1276"/>
        <w:gridCol w:w="1276"/>
      </w:tblGrid>
      <w:tr w:rsidR="00F263C8" w:rsidRPr="00472DBF" w14:paraId="2CF5E757" w14:textId="3958BE8F" w:rsidTr="00F263C8">
        <w:trPr>
          <w:trHeight w:val="1243"/>
          <w:tblHeader/>
        </w:trPr>
        <w:tc>
          <w:tcPr>
            <w:tcW w:w="2127" w:type="dxa"/>
            <w:shd w:val="clear" w:color="auto" w:fill="BFBFBF" w:themeFill="background1" w:themeFillShade="BF"/>
            <w:vAlign w:val="center"/>
          </w:tcPr>
          <w:p w14:paraId="12578FA2" w14:textId="77777777" w:rsidR="00F263C8" w:rsidRPr="00472DBF" w:rsidRDefault="00F263C8" w:rsidP="0047117D">
            <w:pPr>
              <w:keepLines/>
              <w:rPr>
                <w:b/>
                <w:sz w:val="16"/>
                <w:szCs w:val="14"/>
              </w:rPr>
            </w:pPr>
            <w:r w:rsidRPr="00472DBF">
              <w:rPr>
                <w:b/>
                <w:sz w:val="16"/>
                <w:szCs w:val="14"/>
              </w:rPr>
              <w:t>Opasnost/ Štetnost/ Napor</w:t>
            </w:r>
          </w:p>
        </w:tc>
        <w:tc>
          <w:tcPr>
            <w:tcW w:w="1701" w:type="dxa"/>
            <w:shd w:val="clear" w:color="auto" w:fill="BFBFBF" w:themeFill="background1" w:themeFillShade="BF"/>
            <w:vAlign w:val="center"/>
          </w:tcPr>
          <w:p w14:paraId="442E0587" w14:textId="77777777" w:rsidR="00F263C8" w:rsidRPr="00472DBF" w:rsidRDefault="00F263C8" w:rsidP="0047117D">
            <w:pPr>
              <w:keepLines/>
              <w:rPr>
                <w:b/>
                <w:sz w:val="16"/>
                <w:szCs w:val="14"/>
              </w:rPr>
            </w:pPr>
            <w:r w:rsidRPr="00472DBF">
              <w:rPr>
                <w:b/>
                <w:sz w:val="16"/>
                <w:szCs w:val="14"/>
              </w:rPr>
              <w:t>Mogući neželjeni događaj</w:t>
            </w:r>
          </w:p>
        </w:tc>
        <w:tc>
          <w:tcPr>
            <w:tcW w:w="567" w:type="dxa"/>
            <w:shd w:val="clear" w:color="auto" w:fill="BFBFBF" w:themeFill="background1" w:themeFillShade="BF"/>
            <w:textDirection w:val="btLr"/>
            <w:vAlign w:val="center"/>
          </w:tcPr>
          <w:p w14:paraId="3496F76B" w14:textId="77777777" w:rsidR="00F263C8" w:rsidRPr="00472DBF" w:rsidRDefault="00F263C8" w:rsidP="0047117D">
            <w:pPr>
              <w:keepLines/>
              <w:ind w:left="113" w:right="113"/>
              <w:jc w:val="center"/>
              <w:rPr>
                <w:b/>
                <w:sz w:val="16"/>
                <w:szCs w:val="14"/>
              </w:rPr>
            </w:pPr>
            <w:r w:rsidRPr="00472DBF">
              <w:rPr>
                <w:b/>
                <w:sz w:val="16"/>
                <w:szCs w:val="14"/>
              </w:rPr>
              <w:t>Vjerojatnost</w:t>
            </w:r>
          </w:p>
        </w:tc>
        <w:tc>
          <w:tcPr>
            <w:tcW w:w="567" w:type="dxa"/>
            <w:shd w:val="clear" w:color="auto" w:fill="BFBFBF" w:themeFill="background1" w:themeFillShade="BF"/>
            <w:textDirection w:val="btLr"/>
            <w:vAlign w:val="center"/>
          </w:tcPr>
          <w:p w14:paraId="1E9E8283" w14:textId="77777777" w:rsidR="00F263C8" w:rsidRPr="00472DBF" w:rsidRDefault="00F263C8" w:rsidP="0047117D">
            <w:pPr>
              <w:keepLines/>
              <w:ind w:left="113" w:right="113"/>
              <w:jc w:val="center"/>
              <w:rPr>
                <w:b/>
                <w:sz w:val="16"/>
                <w:szCs w:val="14"/>
              </w:rPr>
            </w:pPr>
            <w:r w:rsidRPr="00472DBF">
              <w:rPr>
                <w:b/>
                <w:sz w:val="16"/>
                <w:szCs w:val="14"/>
              </w:rPr>
              <w:t>Posljedica</w:t>
            </w:r>
          </w:p>
        </w:tc>
        <w:tc>
          <w:tcPr>
            <w:tcW w:w="426" w:type="dxa"/>
            <w:shd w:val="clear" w:color="auto" w:fill="BFBFBF" w:themeFill="background1" w:themeFillShade="BF"/>
            <w:textDirection w:val="btLr"/>
            <w:vAlign w:val="center"/>
          </w:tcPr>
          <w:p w14:paraId="4201AFBC" w14:textId="77777777" w:rsidR="00F263C8" w:rsidRPr="00472DBF" w:rsidRDefault="00F263C8" w:rsidP="0047117D">
            <w:pPr>
              <w:keepLines/>
              <w:ind w:left="113" w:right="113"/>
              <w:jc w:val="center"/>
              <w:rPr>
                <w:b/>
                <w:sz w:val="16"/>
                <w:szCs w:val="14"/>
              </w:rPr>
            </w:pPr>
            <w:r w:rsidRPr="00472DBF">
              <w:rPr>
                <w:b/>
                <w:sz w:val="16"/>
                <w:szCs w:val="14"/>
              </w:rPr>
              <w:t>Rizik</w:t>
            </w:r>
          </w:p>
        </w:tc>
        <w:tc>
          <w:tcPr>
            <w:tcW w:w="2692" w:type="dxa"/>
            <w:shd w:val="clear" w:color="auto" w:fill="BFBFBF" w:themeFill="background1" w:themeFillShade="BF"/>
            <w:vAlign w:val="center"/>
          </w:tcPr>
          <w:p w14:paraId="55BF9876" w14:textId="77777777" w:rsidR="00F263C8" w:rsidRPr="00472DBF" w:rsidRDefault="00F263C8" w:rsidP="0047117D">
            <w:pPr>
              <w:keepLines/>
              <w:rPr>
                <w:b/>
                <w:sz w:val="16"/>
                <w:szCs w:val="14"/>
              </w:rPr>
            </w:pPr>
            <w:r w:rsidRPr="00472DBF">
              <w:rPr>
                <w:b/>
                <w:sz w:val="16"/>
                <w:szCs w:val="14"/>
              </w:rPr>
              <w:t>Mjere za uklanjanje odnosno smanjivanje opasnosti, štetnosti odnosno napora</w:t>
            </w:r>
          </w:p>
        </w:tc>
        <w:tc>
          <w:tcPr>
            <w:tcW w:w="1276" w:type="dxa"/>
            <w:shd w:val="clear" w:color="auto" w:fill="BFBFBF" w:themeFill="background1" w:themeFillShade="BF"/>
            <w:vAlign w:val="center"/>
          </w:tcPr>
          <w:p w14:paraId="3248C68D" w14:textId="77777777" w:rsidR="00F263C8" w:rsidRPr="00472DBF" w:rsidRDefault="00F263C8" w:rsidP="0047117D">
            <w:pPr>
              <w:keepLines/>
              <w:rPr>
                <w:b/>
                <w:sz w:val="16"/>
                <w:szCs w:val="14"/>
              </w:rPr>
            </w:pPr>
            <w:r w:rsidRPr="00472DBF">
              <w:rPr>
                <w:b/>
                <w:sz w:val="16"/>
                <w:szCs w:val="14"/>
              </w:rPr>
              <w:t>Obavezna zaštitna oprema</w:t>
            </w:r>
          </w:p>
        </w:tc>
        <w:tc>
          <w:tcPr>
            <w:tcW w:w="1276" w:type="dxa"/>
            <w:shd w:val="clear" w:color="auto" w:fill="BFBFBF" w:themeFill="background1" w:themeFillShade="BF"/>
          </w:tcPr>
          <w:p w14:paraId="1C933630" w14:textId="2A16E4C2" w:rsidR="00F263C8" w:rsidRPr="00472DBF" w:rsidRDefault="00F263C8" w:rsidP="0047117D">
            <w:pPr>
              <w:keepLines/>
              <w:rPr>
                <w:b/>
                <w:sz w:val="16"/>
                <w:szCs w:val="14"/>
              </w:rPr>
            </w:pPr>
            <w:r w:rsidRPr="00472DBF">
              <w:rPr>
                <w:b/>
                <w:sz w:val="16"/>
                <w:szCs w:val="14"/>
              </w:rPr>
              <w:t>Točka PUR-a</w:t>
            </w:r>
          </w:p>
        </w:tc>
      </w:tr>
      <w:tr w:rsidR="00F263C8" w:rsidRPr="00472DBF" w14:paraId="16D12D43" w14:textId="006AE0AE" w:rsidTr="00F263C8">
        <w:trPr>
          <w:cantSplit/>
          <w:trHeight w:val="849"/>
        </w:trPr>
        <w:tc>
          <w:tcPr>
            <w:tcW w:w="2127" w:type="dxa"/>
          </w:tcPr>
          <w:p w14:paraId="70B8BF75" w14:textId="55BF262F" w:rsidR="00F263C8" w:rsidRPr="000215F7" w:rsidRDefault="00F263C8" w:rsidP="0047117D">
            <w:pPr>
              <w:keepLines/>
              <w:rPr>
                <w:sz w:val="16"/>
                <w:szCs w:val="14"/>
                <w:highlight w:val="yellow"/>
              </w:rPr>
            </w:pPr>
          </w:p>
        </w:tc>
        <w:tc>
          <w:tcPr>
            <w:tcW w:w="1701" w:type="dxa"/>
          </w:tcPr>
          <w:p w14:paraId="7A95D6F3" w14:textId="326131C5" w:rsidR="00F263C8" w:rsidRPr="000215F7" w:rsidRDefault="00F263C8" w:rsidP="0047117D">
            <w:pPr>
              <w:keepLines/>
              <w:rPr>
                <w:sz w:val="16"/>
                <w:szCs w:val="14"/>
                <w:highlight w:val="yellow"/>
              </w:rPr>
            </w:pPr>
          </w:p>
        </w:tc>
        <w:tc>
          <w:tcPr>
            <w:tcW w:w="567" w:type="dxa"/>
            <w:textDirection w:val="btLr"/>
            <w:vAlign w:val="center"/>
          </w:tcPr>
          <w:p w14:paraId="61641466" w14:textId="2811150C" w:rsidR="00F263C8" w:rsidRPr="000215F7" w:rsidRDefault="00F263C8" w:rsidP="0047117D">
            <w:pPr>
              <w:keepLines/>
              <w:ind w:left="113" w:right="113"/>
              <w:jc w:val="center"/>
              <w:rPr>
                <w:sz w:val="16"/>
                <w:szCs w:val="14"/>
                <w:highlight w:val="yellow"/>
              </w:rPr>
            </w:pPr>
          </w:p>
        </w:tc>
        <w:tc>
          <w:tcPr>
            <w:tcW w:w="567" w:type="dxa"/>
            <w:textDirection w:val="btLr"/>
            <w:vAlign w:val="center"/>
          </w:tcPr>
          <w:p w14:paraId="576F6B17" w14:textId="04BED57F" w:rsidR="00F263C8" w:rsidRPr="000215F7" w:rsidRDefault="00F263C8" w:rsidP="0047117D">
            <w:pPr>
              <w:keepLines/>
              <w:ind w:left="113" w:right="113"/>
              <w:jc w:val="center"/>
              <w:rPr>
                <w:sz w:val="16"/>
                <w:szCs w:val="14"/>
                <w:highlight w:val="yellow"/>
              </w:rPr>
            </w:pPr>
          </w:p>
        </w:tc>
        <w:tc>
          <w:tcPr>
            <w:tcW w:w="426" w:type="dxa"/>
            <w:textDirection w:val="btLr"/>
            <w:vAlign w:val="center"/>
          </w:tcPr>
          <w:p w14:paraId="686C299E" w14:textId="39AB894B" w:rsidR="00F263C8" w:rsidRPr="000215F7" w:rsidRDefault="00F263C8" w:rsidP="0047117D">
            <w:pPr>
              <w:keepLines/>
              <w:ind w:left="113" w:right="113"/>
              <w:jc w:val="center"/>
              <w:rPr>
                <w:sz w:val="16"/>
                <w:szCs w:val="14"/>
                <w:highlight w:val="yellow"/>
              </w:rPr>
            </w:pPr>
          </w:p>
        </w:tc>
        <w:tc>
          <w:tcPr>
            <w:tcW w:w="2692" w:type="dxa"/>
          </w:tcPr>
          <w:p w14:paraId="0EFC8F52" w14:textId="7EB9D19E" w:rsidR="00F263C8" w:rsidRPr="000215F7" w:rsidRDefault="00F263C8" w:rsidP="009F56F2">
            <w:pPr>
              <w:keepLines/>
              <w:rPr>
                <w:sz w:val="16"/>
                <w:szCs w:val="14"/>
                <w:highlight w:val="yellow"/>
              </w:rPr>
            </w:pPr>
          </w:p>
        </w:tc>
        <w:tc>
          <w:tcPr>
            <w:tcW w:w="1276" w:type="dxa"/>
          </w:tcPr>
          <w:p w14:paraId="0A1305C6" w14:textId="57B56FF9" w:rsidR="00F263C8" w:rsidRPr="000215F7" w:rsidRDefault="00F263C8" w:rsidP="0047117D">
            <w:pPr>
              <w:keepLines/>
              <w:rPr>
                <w:sz w:val="16"/>
                <w:szCs w:val="14"/>
                <w:highlight w:val="yellow"/>
              </w:rPr>
            </w:pPr>
          </w:p>
        </w:tc>
        <w:tc>
          <w:tcPr>
            <w:tcW w:w="1276" w:type="dxa"/>
          </w:tcPr>
          <w:p w14:paraId="1F3A1561" w14:textId="25876EE1" w:rsidR="00F263C8" w:rsidRPr="000215F7" w:rsidRDefault="00F263C8" w:rsidP="0047117D">
            <w:pPr>
              <w:keepLines/>
              <w:rPr>
                <w:sz w:val="16"/>
                <w:szCs w:val="14"/>
                <w:highlight w:val="yellow"/>
              </w:rPr>
            </w:pPr>
          </w:p>
        </w:tc>
      </w:tr>
      <w:tr w:rsidR="00FD339D" w:rsidRPr="00472DBF" w14:paraId="100A9A20" w14:textId="77777777" w:rsidTr="00F263C8">
        <w:trPr>
          <w:cantSplit/>
          <w:trHeight w:val="849"/>
        </w:trPr>
        <w:tc>
          <w:tcPr>
            <w:tcW w:w="2127" w:type="dxa"/>
          </w:tcPr>
          <w:p w14:paraId="0195DC72" w14:textId="673DD951" w:rsidR="00FD339D" w:rsidRPr="000215F7" w:rsidRDefault="00FD339D" w:rsidP="0047117D">
            <w:pPr>
              <w:keepLines/>
              <w:rPr>
                <w:sz w:val="16"/>
                <w:szCs w:val="16"/>
                <w:highlight w:val="yellow"/>
              </w:rPr>
            </w:pPr>
          </w:p>
        </w:tc>
        <w:tc>
          <w:tcPr>
            <w:tcW w:w="1701" w:type="dxa"/>
          </w:tcPr>
          <w:p w14:paraId="6D36B184" w14:textId="77777777" w:rsidR="00FD339D" w:rsidRPr="000215F7" w:rsidRDefault="00FD339D" w:rsidP="0047117D">
            <w:pPr>
              <w:keepLines/>
              <w:rPr>
                <w:sz w:val="16"/>
                <w:szCs w:val="14"/>
                <w:highlight w:val="yellow"/>
              </w:rPr>
            </w:pPr>
          </w:p>
        </w:tc>
        <w:tc>
          <w:tcPr>
            <w:tcW w:w="567" w:type="dxa"/>
            <w:textDirection w:val="btLr"/>
            <w:vAlign w:val="center"/>
          </w:tcPr>
          <w:p w14:paraId="66450652" w14:textId="69E09194" w:rsidR="00FD339D" w:rsidRPr="000215F7" w:rsidRDefault="00FD339D" w:rsidP="009F56F2">
            <w:pPr>
              <w:keepLines/>
              <w:ind w:left="113" w:right="113"/>
              <w:jc w:val="center"/>
              <w:rPr>
                <w:sz w:val="16"/>
                <w:szCs w:val="14"/>
                <w:highlight w:val="yellow"/>
              </w:rPr>
            </w:pPr>
          </w:p>
        </w:tc>
        <w:tc>
          <w:tcPr>
            <w:tcW w:w="567" w:type="dxa"/>
            <w:textDirection w:val="btLr"/>
            <w:vAlign w:val="center"/>
          </w:tcPr>
          <w:p w14:paraId="0110566D" w14:textId="417CC00D" w:rsidR="00FD339D" w:rsidRPr="000215F7" w:rsidRDefault="00FD339D" w:rsidP="0047117D">
            <w:pPr>
              <w:keepLines/>
              <w:ind w:left="113" w:right="113"/>
              <w:jc w:val="center"/>
              <w:rPr>
                <w:sz w:val="16"/>
                <w:szCs w:val="14"/>
                <w:highlight w:val="yellow"/>
              </w:rPr>
            </w:pPr>
          </w:p>
        </w:tc>
        <w:tc>
          <w:tcPr>
            <w:tcW w:w="426" w:type="dxa"/>
            <w:textDirection w:val="btLr"/>
            <w:vAlign w:val="center"/>
          </w:tcPr>
          <w:p w14:paraId="6AD056E2" w14:textId="671F93FA" w:rsidR="00FD339D" w:rsidRPr="000215F7" w:rsidRDefault="00FD339D" w:rsidP="0047117D">
            <w:pPr>
              <w:keepLines/>
              <w:ind w:left="113" w:right="113"/>
              <w:jc w:val="center"/>
              <w:rPr>
                <w:sz w:val="16"/>
                <w:szCs w:val="14"/>
                <w:highlight w:val="yellow"/>
              </w:rPr>
            </w:pPr>
          </w:p>
        </w:tc>
        <w:tc>
          <w:tcPr>
            <w:tcW w:w="2692" w:type="dxa"/>
          </w:tcPr>
          <w:p w14:paraId="55A1FA49" w14:textId="459458CD" w:rsidR="00FD339D" w:rsidRPr="000215F7" w:rsidRDefault="00FD339D" w:rsidP="0047117D">
            <w:pPr>
              <w:keepLines/>
              <w:rPr>
                <w:sz w:val="16"/>
                <w:szCs w:val="14"/>
                <w:highlight w:val="yellow"/>
              </w:rPr>
            </w:pPr>
          </w:p>
        </w:tc>
        <w:tc>
          <w:tcPr>
            <w:tcW w:w="1276" w:type="dxa"/>
          </w:tcPr>
          <w:p w14:paraId="420BB456" w14:textId="357ADD9B" w:rsidR="00FD339D" w:rsidRPr="000215F7" w:rsidRDefault="00FD339D" w:rsidP="0047117D">
            <w:pPr>
              <w:keepLines/>
              <w:rPr>
                <w:sz w:val="16"/>
                <w:szCs w:val="14"/>
                <w:highlight w:val="yellow"/>
              </w:rPr>
            </w:pPr>
          </w:p>
        </w:tc>
        <w:tc>
          <w:tcPr>
            <w:tcW w:w="1276" w:type="dxa"/>
          </w:tcPr>
          <w:p w14:paraId="56121DB5" w14:textId="2128CE30" w:rsidR="00FD339D" w:rsidRPr="000215F7" w:rsidRDefault="00FD339D" w:rsidP="0047117D">
            <w:pPr>
              <w:keepLines/>
              <w:rPr>
                <w:sz w:val="16"/>
                <w:szCs w:val="14"/>
                <w:highlight w:val="yellow"/>
              </w:rPr>
            </w:pPr>
          </w:p>
        </w:tc>
      </w:tr>
      <w:tr w:rsidR="00FD339D" w:rsidRPr="00472DBF" w14:paraId="52A70755" w14:textId="77777777" w:rsidTr="00F263C8">
        <w:trPr>
          <w:cantSplit/>
          <w:trHeight w:val="849"/>
        </w:trPr>
        <w:tc>
          <w:tcPr>
            <w:tcW w:w="2127" w:type="dxa"/>
          </w:tcPr>
          <w:p w14:paraId="78DF7264" w14:textId="77777777" w:rsidR="00FD339D" w:rsidRPr="00472DBF" w:rsidRDefault="00FD339D" w:rsidP="0047117D">
            <w:pPr>
              <w:keepLines/>
              <w:rPr>
                <w:sz w:val="16"/>
                <w:szCs w:val="16"/>
                <w:highlight w:val="yellow"/>
              </w:rPr>
            </w:pPr>
          </w:p>
        </w:tc>
        <w:tc>
          <w:tcPr>
            <w:tcW w:w="1701" w:type="dxa"/>
          </w:tcPr>
          <w:p w14:paraId="2F3469D4" w14:textId="77777777" w:rsidR="00FD339D" w:rsidRPr="00472DBF" w:rsidRDefault="00FD339D" w:rsidP="0047117D">
            <w:pPr>
              <w:keepLines/>
              <w:rPr>
                <w:sz w:val="16"/>
                <w:szCs w:val="14"/>
                <w:highlight w:val="yellow"/>
              </w:rPr>
            </w:pPr>
          </w:p>
        </w:tc>
        <w:tc>
          <w:tcPr>
            <w:tcW w:w="567" w:type="dxa"/>
            <w:textDirection w:val="btLr"/>
            <w:vAlign w:val="center"/>
          </w:tcPr>
          <w:p w14:paraId="08CCBB77" w14:textId="77777777" w:rsidR="00FD339D" w:rsidRPr="00472DBF" w:rsidRDefault="00FD339D" w:rsidP="0047117D">
            <w:pPr>
              <w:keepLines/>
              <w:ind w:left="113" w:right="113"/>
              <w:jc w:val="center"/>
              <w:rPr>
                <w:sz w:val="16"/>
                <w:szCs w:val="14"/>
                <w:highlight w:val="yellow"/>
              </w:rPr>
            </w:pPr>
          </w:p>
        </w:tc>
        <w:tc>
          <w:tcPr>
            <w:tcW w:w="567" w:type="dxa"/>
            <w:textDirection w:val="btLr"/>
            <w:vAlign w:val="center"/>
          </w:tcPr>
          <w:p w14:paraId="314088B7" w14:textId="77777777" w:rsidR="00FD339D" w:rsidRPr="00472DBF" w:rsidRDefault="00FD339D" w:rsidP="0047117D">
            <w:pPr>
              <w:keepLines/>
              <w:ind w:left="113" w:right="113"/>
              <w:jc w:val="center"/>
              <w:rPr>
                <w:sz w:val="16"/>
                <w:szCs w:val="14"/>
                <w:highlight w:val="yellow"/>
              </w:rPr>
            </w:pPr>
          </w:p>
        </w:tc>
        <w:tc>
          <w:tcPr>
            <w:tcW w:w="426" w:type="dxa"/>
            <w:textDirection w:val="btLr"/>
            <w:vAlign w:val="center"/>
          </w:tcPr>
          <w:p w14:paraId="13C9AF12" w14:textId="77777777" w:rsidR="00FD339D" w:rsidRPr="00472DBF" w:rsidRDefault="00FD339D" w:rsidP="0047117D">
            <w:pPr>
              <w:keepLines/>
              <w:ind w:left="113" w:right="113"/>
              <w:jc w:val="center"/>
              <w:rPr>
                <w:sz w:val="16"/>
                <w:szCs w:val="14"/>
                <w:highlight w:val="yellow"/>
              </w:rPr>
            </w:pPr>
          </w:p>
        </w:tc>
        <w:tc>
          <w:tcPr>
            <w:tcW w:w="2692" w:type="dxa"/>
          </w:tcPr>
          <w:p w14:paraId="3B4E102B" w14:textId="77777777" w:rsidR="00FD339D" w:rsidRPr="00472DBF" w:rsidRDefault="00FD339D" w:rsidP="0047117D">
            <w:pPr>
              <w:keepLines/>
              <w:rPr>
                <w:sz w:val="16"/>
                <w:szCs w:val="14"/>
                <w:highlight w:val="yellow"/>
              </w:rPr>
            </w:pPr>
          </w:p>
        </w:tc>
        <w:tc>
          <w:tcPr>
            <w:tcW w:w="1276" w:type="dxa"/>
          </w:tcPr>
          <w:p w14:paraId="3CCF182A" w14:textId="77777777" w:rsidR="00FD339D" w:rsidRPr="00472DBF" w:rsidRDefault="00FD339D" w:rsidP="0047117D">
            <w:pPr>
              <w:keepLines/>
              <w:rPr>
                <w:sz w:val="16"/>
                <w:szCs w:val="14"/>
                <w:highlight w:val="yellow"/>
              </w:rPr>
            </w:pPr>
          </w:p>
        </w:tc>
        <w:tc>
          <w:tcPr>
            <w:tcW w:w="1276" w:type="dxa"/>
          </w:tcPr>
          <w:p w14:paraId="6FDED53A" w14:textId="77777777" w:rsidR="00FD339D" w:rsidRPr="00472DBF" w:rsidRDefault="00FD339D" w:rsidP="0047117D">
            <w:pPr>
              <w:keepLines/>
              <w:rPr>
                <w:sz w:val="16"/>
                <w:szCs w:val="14"/>
                <w:highlight w:val="yellow"/>
              </w:rPr>
            </w:pPr>
          </w:p>
        </w:tc>
      </w:tr>
      <w:tr w:rsidR="009F56F2" w:rsidRPr="00472DBF" w14:paraId="57017B90" w14:textId="77777777" w:rsidTr="00F263C8">
        <w:trPr>
          <w:cantSplit/>
          <w:trHeight w:val="849"/>
        </w:trPr>
        <w:tc>
          <w:tcPr>
            <w:tcW w:w="2127" w:type="dxa"/>
          </w:tcPr>
          <w:p w14:paraId="5BDC7AF3" w14:textId="77777777" w:rsidR="009F56F2" w:rsidRPr="00472DBF" w:rsidRDefault="009F56F2" w:rsidP="0047117D">
            <w:pPr>
              <w:keepLines/>
              <w:rPr>
                <w:sz w:val="16"/>
                <w:szCs w:val="16"/>
                <w:highlight w:val="yellow"/>
              </w:rPr>
            </w:pPr>
            <w:bookmarkStart w:id="13" w:name="_Toc485374432"/>
            <w:bookmarkStart w:id="14" w:name="_Toc295318119"/>
            <w:bookmarkStart w:id="15" w:name="_Toc295331707"/>
            <w:bookmarkStart w:id="16" w:name="_Toc295318115"/>
            <w:bookmarkStart w:id="17" w:name="_Toc295331687"/>
            <w:bookmarkStart w:id="18" w:name="_Toc295335017"/>
            <w:bookmarkEnd w:id="10"/>
            <w:bookmarkEnd w:id="11"/>
            <w:bookmarkEnd w:id="12"/>
          </w:p>
        </w:tc>
        <w:tc>
          <w:tcPr>
            <w:tcW w:w="1701" w:type="dxa"/>
          </w:tcPr>
          <w:p w14:paraId="34659F2F" w14:textId="77777777" w:rsidR="009F56F2" w:rsidRPr="00472DBF" w:rsidRDefault="009F56F2" w:rsidP="0047117D">
            <w:pPr>
              <w:keepLines/>
              <w:rPr>
                <w:sz w:val="16"/>
                <w:szCs w:val="14"/>
                <w:highlight w:val="yellow"/>
              </w:rPr>
            </w:pPr>
          </w:p>
        </w:tc>
        <w:tc>
          <w:tcPr>
            <w:tcW w:w="567" w:type="dxa"/>
            <w:textDirection w:val="btLr"/>
            <w:vAlign w:val="center"/>
          </w:tcPr>
          <w:p w14:paraId="39989EEC" w14:textId="77777777" w:rsidR="009F56F2" w:rsidRPr="00472DBF" w:rsidRDefault="009F56F2" w:rsidP="0047117D">
            <w:pPr>
              <w:keepLines/>
              <w:ind w:left="113" w:right="113"/>
              <w:jc w:val="center"/>
              <w:rPr>
                <w:sz w:val="16"/>
                <w:szCs w:val="14"/>
                <w:highlight w:val="yellow"/>
              </w:rPr>
            </w:pPr>
          </w:p>
        </w:tc>
        <w:tc>
          <w:tcPr>
            <w:tcW w:w="567" w:type="dxa"/>
            <w:textDirection w:val="btLr"/>
            <w:vAlign w:val="center"/>
          </w:tcPr>
          <w:p w14:paraId="2F159D33" w14:textId="77777777" w:rsidR="009F56F2" w:rsidRPr="00472DBF" w:rsidRDefault="009F56F2" w:rsidP="0047117D">
            <w:pPr>
              <w:keepLines/>
              <w:ind w:left="113" w:right="113"/>
              <w:jc w:val="center"/>
              <w:rPr>
                <w:sz w:val="16"/>
                <w:szCs w:val="14"/>
                <w:highlight w:val="yellow"/>
              </w:rPr>
            </w:pPr>
          </w:p>
        </w:tc>
        <w:tc>
          <w:tcPr>
            <w:tcW w:w="426" w:type="dxa"/>
            <w:textDirection w:val="btLr"/>
            <w:vAlign w:val="center"/>
          </w:tcPr>
          <w:p w14:paraId="6B3C82B8" w14:textId="77777777" w:rsidR="009F56F2" w:rsidRPr="00472DBF" w:rsidRDefault="009F56F2" w:rsidP="0047117D">
            <w:pPr>
              <w:keepLines/>
              <w:ind w:left="113" w:right="113"/>
              <w:jc w:val="center"/>
              <w:rPr>
                <w:sz w:val="16"/>
                <w:szCs w:val="14"/>
                <w:highlight w:val="yellow"/>
              </w:rPr>
            </w:pPr>
          </w:p>
        </w:tc>
        <w:tc>
          <w:tcPr>
            <w:tcW w:w="2692" w:type="dxa"/>
          </w:tcPr>
          <w:p w14:paraId="0B6FBAD8" w14:textId="77777777" w:rsidR="009F56F2" w:rsidRPr="00472DBF" w:rsidRDefault="009F56F2" w:rsidP="0047117D">
            <w:pPr>
              <w:keepLines/>
              <w:rPr>
                <w:sz w:val="16"/>
                <w:szCs w:val="14"/>
                <w:highlight w:val="yellow"/>
              </w:rPr>
            </w:pPr>
          </w:p>
        </w:tc>
        <w:tc>
          <w:tcPr>
            <w:tcW w:w="1276" w:type="dxa"/>
          </w:tcPr>
          <w:p w14:paraId="585F9675" w14:textId="77777777" w:rsidR="009F56F2" w:rsidRPr="00472DBF" w:rsidRDefault="009F56F2" w:rsidP="0047117D">
            <w:pPr>
              <w:keepLines/>
              <w:rPr>
                <w:sz w:val="16"/>
                <w:szCs w:val="14"/>
                <w:highlight w:val="yellow"/>
              </w:rPr>
            </w:pPr>
          </w:p>
        </w:tc>
        <w:tc>
          <w:tcPr>
            <w:tcW w:w="1276" w:type="dxa"/>
          </w:tcPr>
          <w:p w14:paraId="661BE3DD" w14:textId="77777777" w:rsidR="009F56F2" w:rsidRPr="00472DBF" w:rsidRDefault="009F56F2" w:rsidP="0047117D">
            <w:pPr>
              <w:keepLines/>
              <w:rPr>
                <w:sz w:val="16"/>
                <w:szCs w:val="14"/>
                <w:highlight w:val="yellow"/>
              </w:rPr>
            </w:pPr>
          </w:p>
        </w:tc>
      </w:tr>
      <w:tr w:rsidR="009F56F2" w:rsidRPr="00472DBF" w14:paraId="05F414B4" w14:textId="77777777" w:rsidTr="00F263C8">
        <w:trPr>
          <w:cantSplit/>
          <w:trHeight w:val="849"/>
        </w:trPr>
        <w:tc>
          <w:tcPr>
            <w:tcW w:w="2127" w:type="dxa"/>
          </w:tcPr>
          <w:p w14:paraId="79E90F3C" w14:textId="77777777" w:rsidR="009F56F2" w:rsidRPr="00472DBF" w:rsidRDefault="009F56F2" w:rsidP="0047117D">
            <w:pPr>
              <w:keepLines/>
              <w:rPr>
                <w:sz w:val="16"/>
                <w:szCs w:val="16"/>
                <w:highlight w:val="yellow"/>
              </w:rPr>
            </w:pPr>
          </w:p>
        </w:tc>
        <w:tc>
          <w:tcPr>
            <w:tcW w:w="1701" w:type="dxa"/>
          </w:tcPr>
          <w:p w14:paraId="7CFA6E26" w14:textId="77777777" w:rsidR="009F56F2" w:rsidRPr="00472DBF" w:rsidRDefault="009F56F2" w:rsidP="0047117D">
            <w:pPr>
              <w:keepLines/>
              <w:rPr>
                <w:sz w:val="16"/>
                <w:szCs w:val="14"/>
                <w:highlight w:val="yellow"/>
              </w:rPr>
            </w:pPr>
          </w:p>
        </w:tc>
        <w:tc>
          <w:tcPr>
            <w:tcW w:w="567" w:type="dxa"/>
            <w:textDirection w:val="btLr"/>
            <w:vAlign w:val="center"/>
          </w:tcPr>
          <w:p w14:paraId="2E60A3AA" w14:textId="77777777" w:rsidR="009F56F2" w:rsidRPr="00472DBF" w:rsidRDefault="009F56F2" w:rsidP="0047117D">
            <w:pPr>
              <w:keepLines/>
              <w:ind w:left="113" w:right="113"/>
              <w:jc w:val="center"/>
              <w:rPr>
                <w:sz w:val="16"/>
                <w:szCs w:val="14"/>
                <w:highlight w:val="yellow"/>
              </w:rPr>
            </w:pPr>
          </w:p>
        </w:tc>
        <w:tc>
          <w:tcPr>
            <w:tcW w:w="567" w:type="dxa"/>
            <w:textDirection w:val="btLr"/>
            <w:vAlign w:val="center"/>
          </w:tcPr>
          <w:p w14:paraId="4C736DF9" w14:textId="77777777" w:rsidR="009F56F2" w:rsidRPr="00472DBF" w:rsidRDefault="009F56F2" w:rsidP="0047117D">
            <w:pPr>
              <w:keepLines/>
              <w:ind w:left="113" w:right="113"/>
              <w:jc w:val="center"/>
              <w:rPr>
                <w:sz w:val="16"/>
                <w:szCs w:val="14"/>
                <w:highlight w:val="yellow"/>
              </w:rPr>
            </w:pPr>
          </w:p>
        </w:tc>
        <w:tc>
          <w:tcPr>
            <w:tcW w:w="426" w:type="dxa"/>
            <w:textDirection w:val="btLr"/>
            <w:vAlign w:val="center"/>
          </w:tcPr>
          <w:p w14:paraId="034ED2A9" w14:textId="77777777" w:rsidR="009F56F2" w:rsidRPr="00472DBF" w:rsidRDefault="009F56F2" w:rsidP="0047117D">
            <w:pPr>
              <w:keepLines/>
              <w:ind w:left="113" w:right="113"/>
              <w:jc w:val="center"/>
              <w:rPr>
                <w:sz w:val="16"/>
                <w:szCs w:val="14"/>
                <w:highlight w:val="yellow"/>
              </w:rPr>
            </w:pPr>
          </w:p>
        </w:tc>
        <w:tc>
          <w:tcPr>
            <w:tcW w:w="2692" w:type="dxa"/>
          </w:tcPr>
          <w:p w14:paraId="01F451C6" w14:textId="77777777" w:rsidR="009F56F2" w:rsidRPr="00472DBF" w:rsidRDefault="009F56F2" w:rsidP="0047117D">
            <w:pPr>
              <w:keepLines/>
              <w:rPr>
                <w:sz w:val="16"/>
                <w:szCs w:val="14"/>
                <w:highlight w:val="yellow"/>
              </w:rPr>
            </w:pPr>
          </w:p>
        </w:tc>
        <w:tc>
          <w:tcPr>
            <w:tcW w:w="1276" w:type="dxa"/>
          </w:tcPr>
          <w:p w14:paraId="14F1CB23" w14:textId="77777777" w:rsidR="009F56F2" w:rsidRPr="00472DBF" w:rsidRDefault="009F56F2" w:rsidP="0047117D">
            <w:pPr>
              <w:keepLines/>
              <w:rPr>
                <w:sz w:val="16"/>
                <w:szCs w:val="14"/>
                <w:highlight w:val="yellow"/>
              </w:rPr>
            </w:pPr>
          </w:p>
        </w:tc>
        <w:tc>
          <w:tcPr>
            <w:tcW w:w="1276" w:type="dxa"/>
          </w:tcPr>
          <w:p w14:paraId="1B0ABCA7" w14:textId="77777777" w:rsidR="009F56F2" w:rsidRPr="00472DBF" w:rsidRDefault="009F56F2" w:rsidP="0047117D">
            <w:pPr>
              <w:keepLines/>
              <w:rPr>
                <w:sz w:val="16"/>
                <w:szCs w:val="14"/>
                <w:highlight w:val="yellow"/>
              </w:rPr>
            </w:pPr>
          </w:p>
        </w:tc>
      </w:tr>
      <w:tr w:rsidR="009F56F2" w:rsidRPr="00472DBF" w14:paraId="77C33712" w14:textId="77777777" w:rsidTr="00F263C8">
        <w:trPr>
          <w:cantSplit/>
          <w:trHeight w:val="849"/>
        </w:trPr>
        <w:tc>
          <w:tcPr>
            <w:tcW w:w="2127" w:type="dxa"/>
          </w:tcPr>
          <w:p w14:paraId="26802B14" w14:textId="77777777" w:rsidR="009F56F2" w:rsidRPr="00472DBF" w:rsidRDefault="009F56F2" w:rsidP="0047117D">
            <w:pPr>
              <w:keepLines/>
              <w:rPr>
                <w:sz w:val="16"/>
                <w:szCs w:val="16"/>
                <w:highlight w:val="yellow"/>
              </w:rPr>
            </w:pPr>
          </w:p>
        </w:tc>
        <w:tc>
          <w:tcPr>
            <w:tcW w:w="1701" w:type="dxa"/>
          </w:tcPr>
          <w:p w14:paraId="1E015D5C" w14:textId="77777777" w:rsidR="009F56F2" w:rsidRPr="00472DBF" w:rsidRDefault="009F56F2" w:rsidP="0047117D">
            <w:pPr>
              <w:keepLines/>
              <w:rPr>
                <w:sz w:val="16"/>
                <w:szCs w:val="14"/>
                <w:highlight w:val="yellow"/>
              </w:rPr>
            </w:pPr>
          </w:p>
        </w:tc>
        <w:tc>
          <w:tcPr>
            <w:tcW w:w="567" w:type="dxa"/>
            <w:textDirection w:val="btLr"/>
            <w:vAlign w:val="center"/>
          </w:tcPr>
          <w:p w14:paraId="356743A7" w14:textId="77777777" w:rsidR="009F56F2" w:rsidRPr="00472DBF" w:rsidRDefault="009F56F2" w:rsidP="0047117D">
            <w:pPr>
              <w:keepLines/>
              <w:ind w:left="113" w:right="113"/>
              <w:jc w:val="center"/>
              <w:rPr>
                <w:sz w:val="16"/>
                <w:szCs w:val="14"/>
                <w:highlight w:val="yellow"/>
              </w:rPr>
            </w:pPr>
          </w:p>
        </w:tc>
        <w:tc>
          <w:tcPr>
            <w:tcW w:w="567" w:type="dxa"/>
            <w:textDirection w:val="btLr"/>
            <w:vAlign w:val="center"/>
          </w:tcPr>
          <w:p w14:paraId="559B1E1B" w14:textId="77777777" w:rsidR="009F56F2" w:rsidRPr="00472DBF" w:rsidRDefault="009F56F2" w:rsidP="0047117D">
            <w:pPr>
              <w:keepLines/>
              <w:ind w:left="113" w:right="113"/>
              <w:jc w:val="center"/>
              <w:rPr>
                <w:sz w:val="16"/>
                <w:szCs w:val="14"/>
                <w:highlight w:val="yellow"/>
              </w:rPr>
            </w:pPr>
          </w:p>
        </w:tc>
        <w:tc>
          <w:tcPr>
            <w:tcW w:w="426" w:type="dxa"/>
            <w:textDirection w:val="btLr"/>
            <w:vAlign w:val="center"/>
          </w:tcPr>
          <w:p w14:paraId="3ADED3BE" w14:textId="77777777" w:rsidR="009F56F2" w:rsidRPr="00472DBF" w:rsidRDefault="009F56F2" w:rsidP="0047117D">
            <w:pPr>
              <w:keepLines/>
              <w:ind w:left="113" w:right="113"/>
              <w:jc w:val="center"/>
              <w:rPr>
                <w:sz w:val="16"/>
                <w:szCs w:val="14"/>
                <w:highlight w:val="yellow"/>
              </w:rPr>
            </w:pPr>
          </w:p>
        </w:tc>
        <w:tc>
          <w:tcPr>
            <w:tcW w:w="2692" w:type="dxa"/>
          </w:tcPr>
          <w:p w14:paraId="116DE303" w14:textId="77777777" w:rsidR="009F56F2" w:rsidRPr="00472DBF" w:rsidRDefault="009F56F2" w:rsidP="0047117D">
            <w:pPr>
              <w:keepLines/>
              <w:rPr>
                <w:sz w:val="16"/>
                <w:szCs w:val="14"/>
                <w:highlight w:val="yellow"/>
              </w:rPr>
            </w:pPr>
          </w:p>
        </w:tc>
        <w:tc>
          <w:tcPr>
            <w:tcW w:w="1276" w:type="dxa"/>
          </w:tcPr>
          <w:p w14:paraId="3FAAAC67" w14:textId="77777777" w:rsidR="009F56F2" w:rsidRPr="00472DBF" w:rsidRDefault="009F56F2" w:rsidP="0047117D">
            <w:pPr>
              <w:keepLines/>
              <w:rPr>
                <w:sz w:val="16"/>
                <w:szCs w:val="14"/>
                <w:highlight w:val="yellow"/>
              </w:rPr>
            </w:pPr>
          </w:p>
        </w:tc>
        <w:tc>
          <w:tcPr>
            <w:tcW w:w="1276" w:type="dxa"/>
          </w:tcPr>
          <w:p w14:paraId="11A4BBBF" w14:textId="77777777" w:rsidR="009F56F2" w:rsidRPr="00472DBF" w:rsidRDefault="009F56F2" w:rsidP="0047117D">
            <w:pPr>
              <w:keepLines/>
              <w:rPr>
                <w:sz w:val="16"/>
                <w:szCs w:val="14"/>
                <w:highlight w:val="yellow"/>
              </w:rPr>
            </w:pPr>
          </w:p>
        </w:tc>
      </w:tr>
      <w:tr w:rsidR="009F56F2" w:rsidRPr="00472DBF" w14:paraId="22944DE8" w14:textId="77777777" w:rsidTr="00F263C8">
        <w:trPr>
          <w:cantSplit/>
          <w:trHeight w:val="849"/>
        </w:trPr>
        <w:tc>
          <w:tcPr>
            <w:tcW w:w="2127" w:type="dxa"/>
          </w:tcPr>
          <w:p w14:paraId="27F4B24F" w14:textId="77777777" w:rsidR="009F56F2" w:rsidRPr="00472DBF" w:rsidRDefault="009F56F2" w:rsidP="0047117D">
            <w:pPr>
              <w:keepLines/>
              <w:rPr>
                <w:sz w:val="16"/>
                <w:szCs w:val="16"/>
                <w:highlight w:val="yellow"/>
              </w:rPr>
            </w:pPr>
          </w:p>
        </w:tc>
        <w:tc>
          <w:tcPr>
            <w:tcW w:w="1701" w:type="dxa"/>
          </w:tcPr>
          <w:p w14:paraId="716952BE" w14:textId="77777777" w:rsidR="009F56F2" w:rsidRPr="00472DBF" w:rsidRDefault="009F56F2" w:rsidP="0047117D">
            <w:pPr>
              <w:keepLines/>
              <w:rPr>
                <w:sz w:val="16"/>
                <w:szCs w:val="14"/>
                <w:highlight w:val="yellow"/>
              </w:rPr>
            </w:pPr>
          </w:p>
        </w:tc>
        <w:tc>
          <w:tcPr>
            <w:tcW w:w="567" w:type="dxa"/>
            <w:textDirection w:val="btLr"/>
            <w:vAlign w:val="center"/>
          </w:tcPr>
          <w:p w14:paraId="70983F40" w14:textId="77777777" w:rsidR="009F56F2" w:rsidRPr="00472DBF" w:rsidRDefault="009F56F2" w:rsidP="0047117D">
            <w:pPr>
              <w:keepLines/>
              <w:ind w:left="113" w:right="113"/>
              <w:jc w:val="center"/>
              <w:rPr>
                <w:sz w:val="16"/>
                <w:szCs w:val="14"/>
                <w:highlight w:val="yellow"/>
              </w:rPr>
            </w:pPr>
          </w:p>
        </w:tc>
        <w:tc>
          <w:tcPr>
            <w:tcW w:w="567" w:type="dxa"/>
            <w:textDirection w:val="btLr"/>
            <w:vAlign w:val="center"/>
          </w:tcPr>
          <w:p w14:paraId="1BBF80C0" w14:textId="77777777" w:rsidR="009F56F2" w:rsidRPr="00472DBF" w:rsidRDefault="009F56F2" w:rsidP="0047117D">
            <w:pPr>
              <w:keepLines/>
              <w:ind w:left="113" w:right="113"/>
              <w:jc w:val="center"/>
              <w:rPr>
                <w:sz w:val="16"/>
                <w:szCs w:val="14"/>
                <w:highlight w:val="yellow"/>
              </w:rPr>
            </w:pPr>
          </w:p>
        </w:tc>
        <w:tc>
          <w:tcPr>
            <w:tcW w:w="426" w:type="dxa"/>
            <w:textDirection w:val="btLr"/>
            <w:vAlign w:val="center"/>
          </w:tcPr>
          <w:p w14:paraId="1CBAFB07" w14:textId="77777777" w:rsidR="009F56F2" w:rsidRPr="00472DBF" w:rsidRDefault="009F56F2" w:rsidP="0047117D">
            <w:pPr>
              <w:keepLines/>
              <w:ind w:left="113" w:right="113"/>
              <w:jc w:val="center"/>
              <w:rPr>
                <w:sz w:val="16"/>
                <w:szCs w:val="14"/>
                <w:highlight w:val="yellow"/>
              </w:rPr>
            </w:pPr>
          </w:p>
        </w:tc>
        <w:tc>
          <w:tcPr>
            <w:tcW w:w="2692" w:type="dxa"/>
          </w:tcPr>
          <w:p w14:paraId="4C3CF4A3" w14:textId="77777777" w:rsidR="009F56F2" w:rsidRPr="00472DBF" w:rsidRDefault="009F56F2" w:rsidP="0047117D">
            <w:pPr>
              <w:keepLines/>
              <w:rPr>
                <w:sz w:val="16"/>
                <w:szCs w:val="14"/>
                <w:highlight w:val="yellow"/>
              </w:rPr>
            </w:pPr>
          </w:p>
        </w:tc>
        <w:tc>
          <w:tcPr>
            <w:tcW w:w="1276" w:type="dxa"/>
          </w:tcPr>
          <w:p w14:paraId="5981FACA" w14:textId="77777777" w:rsidR="009F56F2" w:rsidRPr="00472DBF" w:rsidRDefault="009F56F2" w:rsidP="0047117D">
            <w:pPr>
              <w:keepLines/>
              <w:rPr>
                <w:sz w:val="16"/>
                <w:szCs w:val="14"/>
                <w:highlight w:val="yellow"/>
              </w:rPr>
            </w:pPr>
          </w:p>
        </w:tc>
        <w:tc>
          <w:tcPr>
            <w:tcW w:w="1276" w:type="dxa"/>
          </w:tcPr>
          <w:p w14:paraId="6A7EEE99" w14:textId="77777777" w:rsidR="009F56F2" w:rsidRPr="00472DBF" w:rsidRDefault="009F56F2" w:rsidP="0047117D">
            <w:pPr>
              <w:keepLines/>
              <w:rPr>
                <w:sz w:val="16"/>
                <w:szCs w:val="14"/>
                <w:highlight w:val="yellow"/>
              </w:rPr>
            </w:pPr>
          </w:p>
        </w:tc>
      </w:tr>
    </w:tbl>
    <w:p w14:paraId="42CE6570" w14:textId="77777777" w:rsidR="00721C53" w:rsidRPr="00472DBF" w:rsidRDefault="00721C53" w:rsidP="00721C53">
      <w:pPr>
        <w:pStyle w:val="Heading1"/>
      </w:pPr>
      <w:r w:rsidRPr="00472DBF">
        <w:lastRenderedPageBreak/>
        <w:t>PLAN MJERA ZA UKLANJANJE ODNOSNO SMANJIVANJE RAZINE OPASNOSTI, ŠTETNOSTI I NAPORA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83"/>
        <w:gridCol w:w="3415"/>
        <w:gridCol w:w="2977"/>
      </w:tblGrid>
      <w:tr w:rsidR="00721C53" w:rsidRPr="00472DBF" w14:paraId="6EDC94B2" w14:textId="77777777" w:rsidTr="00081403">
        <w:tc>
          <w:tcPr>
            <w:tcW w:w="2268" w:type="dxa"/>
            <w:shd w:val="clear" w:color="auto" w:fill="BFBFBF" w:themeFill="background1" w:themeFillShade="BF"/>
          </w:tcPr>
          <w:p w14:paraId="031664B0" w14:textId="77777777" w:rsidR="00721C53" w:rsidRPr="00472DBF" w:rsidRDefault="00721C53" w:rsidP="00081403">
            <w:pPr>
              <w:rPr>
                <w:rFonts w:eastAsia="Calibri"/>
                <w:lang w:eastAsia="en-US"/>
              </w:rPr>
            </w:pPr>
            <w:bookmarkStart w:id="19" w:name="_Toc403552177"/>
            <w:bookmarkStart w:id="20" w:name="_Toc403552225"/>
            <w:bookmarkStart w:id="21" w:name="_Toc404083610"/>
            <w:bookmarkStart w:id="22" w:name="_Toc405384052"/>
            <w:bookmarkStart w:id="23" w:name="_Toc405974320"/>
            <w:bookmarkStart w:id="24" w:name="_Toc408925002"/>
            <w:bookmarkStart w:id="25" w:name="_Toc411263408"/>
            <w:bookmarkStart w:id="26" w:name="_Toc411513962"/>
            <w:bookmarkStart w:id="27" w:name="_Toc411514009"/>
            <w:bookmarkStart w:id="28" w:name="_Toc411516809"/>
            <w:bookmarkStart w:id="29" w:name="_Toc411516853"/>
            <w:bookmarkStart w:id="30" w:name="_Toc411516899"/>
            <w:bookmarkStart w:id="31" w:name="_Toc411519743"/>
            <w:bookmarkStart w:id="32" w:name="_Toc411519787"/>
            <w:bookmarkStart w:id="33" w:name="_Toc413594807"/>
            <w:bookmarkStart w:id="34" w:name="_Toc42878325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72DBF">
              <w:rPr>
                <w:rFonts w:eastAsia="Calibri"/>
                <w:lang w:eastAsia="en-US"/>
              </w:rPr>
              <w:t>Mjera</w:t>
            </w:r>
          </w:p>
        </w:tc>
        <w:tc>
          <w:tcPr>
            <w:tcW w:w="1683" w:type="dxa"/>
            <w:shd w:val="clear" w:color="auto" w:fill="BFBFBF" w:themeFill="background1" w:themeFillShade="BF"/>
          </w:tcPr>
          <w:p w14:paraId="0D21761A" w14:textId="77777777" w:rsidR="00721C53" w:rsidRPr="00472DBF" w:rsidRDefault="00721C53" w:rsidP="00081403">
            <w:pPr>
              <w:rPr>
                <w:rFonts w:eastAsia="Calibri"/>
                <w:lang w:eastAsia="en-US"/>
              </w:rPr>
            </w:pPr>
            <w:r w:rsidRPr="00472DBF">
              <w:rPr>
                <w:rFonts w:eastAsia="Calibri"/>
                <w:lang w:eastAsia="en-US"/>
              </w:rPr>
              <w:t>Rok</w:t>
            </w:r>
          </w:p>
        </w:tc>
        <w:tc>
          <w:tcPr>
            <w:tcW w:w="3415" w:type="dxa"/>
            <w:shd w:val="clear" w:color="auto" w:fill="BFBFBF" w:themeFill="background1" w:themeFillShade="BF"/>
          </w:tcPr>
          <w:p w14:paraId="57BC85D5" w14:textId="77777777" w:rsidR="00721C53" w:rsidRPr="00472DBF" w:rsidRDefault="00721C53" w:rsidP="00081403">
            <w:pPr>
              <w:rPr>
                <w:rFonts w:eastAsia="Calibri"/>
                <w:lang w:eastAsia="en-US"/>
              </w:rPr>
            </w:pPr>
            <w:r w:rsidRPr="00472DBF">
              <w:rPr>
                <w:rFonts w:eastAsia="Calibri"/>
                <w:lang w:eastAsia="en-US"/>
              </w:rPr>
              <w:t>Ovlaštenik odgovorne osobe za provedbu mjera</w:t>
            </w:r>
          </w:p>
        </w:tc>
        <w:tc>
          <w:tcPr>
            <w:tcW w:w="2977" w:type="dxa"/>
            <w:shd w:val="clear" w:color="auto" w:fill="BFBFBF" w:themeFill="background1" w:themeFillShade="BF"/>
          </w:tcPr>
          <w:p w14:paraId="76672AA9" w14:textId="77777777" w:rsidR="00721C53" w:rsidRPr="00472DBF" w:rsidRDefault="00721C53" w:rsidP="00081403">
            <w:pPr>
              <w:rPr>
                <w:rFonts w:eastAsia="Calibri"/>
                <w:lang w:eastAsia="en-US"/>
              </w:rPr>
            </w:pPr>
            <w:r w:rsidRPr="00472DBF">
              <w:rPr>
                <w:rFonts w:eastAsia="Calibri"/>
                <w:lang w:eastAsia="en-US"/>
              </w:rPr>
              <w:t>Način kontrole nad provedbom mjere</w:t>
            </w:r>
          </w:p>
        </w:tc>
      </w:tr>
      <w:tr w:rsidR="00721C53" w:rsidRPr="00472DBF" w14:paraId="298ED458" w14:textId="77777777" w:rsidTr="00081403">
        <w:tc>
          <w:tcPr>
            <w:tcW w:w="2268" w:type="dxa"/>
          </w:tcPr>
          <w:p w14:paraId="1F4161E2" w14:textId="561B590C" w:rsidR="00721C53" w:rsidRPr="00472DBF" w:rsidRDefault="00721C53" w:rsidP="00081403">
            <w:pPr>
              <w:rPr>
                <w:rFonts w:eastAsia="Calibri"/>
                <w:highlight w:val="yellow"/>
                <w:lang w:eastAsia="en-US"/>
              </w:rPr>
            </w:pPr>
          </w:p>
        </w:tc>
        <w:tc>
          <w:tcPr>
            <w:tcW w:w="1683" w:type="dxa"/>
          </w:tcPr>
          <w:p w14:paraId="2A54E043" w14:textId="7F4D5DFB" w:rsidR="00721C53" w:rsidRPr="00472DBF" w:rsidRDefault="00721C53" w:rsidP="00081403">
            <w:pPr>
              <w:rPr>
                <w:rFonts w:eastAsia="Calibri"/>
                <w:szCs w:val="24"/>
                <w:highlight w:val="yellow"/>
                <w:lang w:eastAsia="en-US"/>
              </w:rPr>
            </w:pPr>
          </w:p>
        </w:tc>
        <w:tc>
          <w:tcPr>
            <w:tcW w:w="3415" w:type="dxa"/>
          </w:tcPr>
          <w:p w14:paraId="152C36EB" w14:textId="4D0977FF" w:rsidR="00721C53" w:rsidRPr="00472DBF" w:rsidRDefault="00721C53" w:rsidP="00081403">
            <w:pPr>
              <w:rPr>
                <w:rFonts w:eastAsia="Calibri"/>
                <w:szCs w:val="24"/>
                <w:highlight w:val="yellow"/>
                <w:lang w:eastAsia="en-US"/>
              </w:rPr>
            </w:pPr>
          </w:p>
        </w:tc>
        <w:tc>
          <w:tcPr>
            <w:tcW w:w="2977" w:type="dxa"/>
          </w:tcPr>
          <w:p w14:paraId="5C43A146" w14:textId="4AC6F09C" w:rsidR="00721C53" w:rsidRPr="00472DBF" w:rsidRDefault="00721C53" w:rsidP="00081403">
            <w:pPr>
              <w:rPr>
                <w:rFonts w:eastAsia="Calibri"/>
                <w:szCs w:val="24"/>
                <w:highlight w:val="yellow"/>
                <w:lang w:eastAsia="en-US"/>
              </w:rPr>
            </w:pPr>
          </w:p>
        </w:tc>
      </w:tr>
    </w:tbl>
    <w:p w14:paraId="67750C9B" w14:textId="77777777" w:rsidR="00721C53" w:rsidRPr="00472DBF" w:rsidRDefault="00721C53" w:rsidP="00721C53">
      <w:pPr>
        <w:pStyle w:val="Heading2"/>
      </w:pPr>
      <w:r w:rsidRPr="00472DBF">
        <w:t>PROVEDBA UNUTARNJEG NADZORA</w:t>
      </w:r>
    </w:p>
    <w:p w14:paraId="107191F2" w14:textId="72340CBB" w:rsidR="00721C53" w:rsidRPr="00472DBF" w:rsidRDefault="00721C53" w:rsidP="00721C53">
      <w:r w:rsidRPr="00472DBF">
        <w:t xml:space="preserve">Unutarnji nadzor potrebno je provoditi svakih: </w:t>
      </w:r>
    </w:p>
    <w:p w14:paraId="6FF89926" w14:textId="3DA9AE12" w:rsidR="00721C53" w:rsidRPr="00472DBF" w:rsidRDefault="00721C53" w:rsidP="00721C53">
      <w:pPr>
        <w:rPr>
          <w:b/>
          <w:bCs/>
        </w:rPr>
      </w:pPr>
      <w:r w:rsidRPr="00472DBF">
        <w:t xml:space="preserve">Obrazac za provedbu unutarnjeg nadzora dostupan je na internetskoj stranici </w:t>
      </w:r>
      <w:hyperlink r:id="rId21" w:history="1">
        <w:r w:rsidRPr="00472DBF">
          <w:rPr>
            <w:rStyle w:val="Hyperlink"/>
          </w:rPr>
          <w:t>http://uznr.mrms.hr/wp-content/uploads/2016/10/Vodic-za-unutarnji-nadzor-stanja-zastite-na-radu-1.docx</w:t>
        </w:r>
      </w:hyperlink>
      <w:r w:rsidRPr="00472DBF">
        <w:rPr>
          <w:b/>
          <w:bCs/>
        </w:rPr>
        <w:t xml:space="preserve"> </w:t>
      </w:r>
      <w:r w:rsidRPr="00472DBF">
        <w:t>.</w:t>
      </w:r>
    </w:p>
    <w:p w14:paraId="2F183566" w14:textId="77777777" w:rsidR="00721C53" w:rsidRPr="00472DBF" w:rsidRDefault="00721C53" w:rsidP="00721C53">
      <w:pPr>
        <w:pStyle w:val="Heading2"/>
      </w:pPr>
      <w:r w:rsidRPr="00472DBF">
        <w:t xml:space="preserve">MJERE SIGURNOST I ZAŠTITE ZDRAVLJA U OKOLNOSTIMA RIZIKA OD ZARAZNE BOLESTI </w:t>
      </w:r>
    </w:p>
    <w:p w14:paraId="4EC567CA" w14:textId="37CBDB81" w:rsidR="00721C53" w:rsidRPr="00472DBF" w:rsidRDefault="00721C53" w:rsidP="00721C53">
      <w:r w:rsidRPr="00472DBF">
        <w:t xml:space="preserve">U svrhu sprječavanja zaraze i širenja bolesti primjenjuju se aktualne preporuke Hrvatskog Zavoda za javno zdravstvo i Stožera civilne zaštite dostupne na internetskim stranicama </w:t>
      </w:r>
      <w:hyperlink r:id="rId22" w:history="1">
        <w:r w:rsidRPr="00B1732B">
          <w:rPr>
            <w:rStyle w:val="Hyperlink"/>
          </w:rPr>
          <w:t>https://www.hzjz.hr/</w:t>
        </w:r>
      </w:hyperlink>
    </w:p>
    <w:p w14:paraId="062B9324" w14:textId="77777777" w:rsidR="00721C53" w:rsidRPr="00472DBF" w:rsidRDefault="00721C53" w:rsidP="00721C53">
      <w:pPr>
        <w:rPr>
          <w:b/>
          <w:bCs/>
        </w:rPr>
      </w:pPr>
      <w:r w:rsidRPr="00472DBF">
        <w:rPr>
          <w:b/>
          <w:bCs/>
        </w:rPr>
        <w:t>Opće mjere zaštite</w:t>
      </w:r>
    </w:p>
    <w:p w14:paraId="50B88EFD" w14:textId="77777777" w:rsidR="00721C53" w:rsidRPr="00472DBF" w:rsidRDefault="00721C53" w:rsidP="00721C53">
      <w:r w:rsidRPr="00472DBF">
        <w:t>U svrhu čim uspješnije prevencije zaraze na radnim mjestima potrebno je:</w:t>
      </w:r>
    </w:p>
    <w:p w14:paraId="5352619E" w14:textId="77777777" w:rsidR="00721C53" w:rsidRPr="00472DBF" w:rsidRDefault="00721C53" w:rsidP="00721C53">
      <w:pPr>
        <w:pStyle w:val="ListParagraph"/>
        <w:numPr>
          <w:ilvl w:val="0"/>
          <w:numId w:val="13"/>
        </w:numPr>
      </w:pPr>
      <w:r w:rsidRPr="00472DBF">
        <w:t>održavati udaljenost od najmanje jednog metra između ljudi u razgovoru te prilikom socijalnih interakcija</w:t>
      </w:r>
    </w:p>
    <w:p w14:paraId="1A77BED8" w14:textId="77777777" w:rsidR="00721C53" w:rsidRPr="00472DBF" w:rsidRDefault="00721C53" w:rsidP="00721C53">
      <w:pPr>
        <w:pStyle w:val="ListParagraph"/>
        <w:numPr>
          <w:ilvl w:val="0"/>
          <w:numId w:val="13"/>
        </w:numPr>
      </w:pPr>
      <w:r w:rsidRPr="00472DBF">
        <w:t>izbjegavati bliski kontakt sa svima koji pokazuju simptome respiratornih bolesti poput kašlja i kihanja</w:t>
      </w:r>
    </w:p>
    <w:p w14:paraId="7EE13324" w14:textId="77777777" w:rsidR="00721C53" w:rsidRPr="00472DBF" w:rsidRDefault="00721C53" w:rsidP="00721C53">
      <w:pPr>
        <w:pStyle w:val="ListParagraph"/>
        <w:numPr>
          <w:ilvl w:val="0"/>
          <w:numId w:val="13"/>
        </w:numPr>
      </w:pPr>
      <w:r w:rsidRPr="00472DBF">
        <w:t>pridržavati se higijenskih mjera, posebice ako rad zahtijeva kontinuirani kontakt s drugim osobama tijekom pretežitog dijela ili tijekom cijelog radnog vremena:</w:t>
      </w:r>
    </w:p>
    <w:p w14:paraId="2073E1A5" w14:textId="77777777" w:rsidR="00721C53" w:rsidRPr="00472DBF" w:rsidRDefault="00721C53" w:rsidP="00721C53">
      <w:pPr>
        <w:pStyle w:val="ListParagraph"/>
        <w:numPr>
          <w:ilvl w:val="1"/>
          <w:numId w:val="13"/>
        </w:numPr>
      </w:pPr>
      <w:r w:rsidRPr="00472DBF">
        <w:t>češće pranje ruku koje obuhvaća pranje sapunom i vodom kroz 20 sekundi uz obaveznu uporabu higijenskog gela na kraju pranja ruku</w:t>
      </w:r>
    </w:p>
    <w:p w14:paraId="18A42A45" w14:textId="77777777" w:rsidR="00721C53" w:rsidRPr="00472DBF" w:rsidRDefault="00721C53" w:rsidP="00721C53">
      <w:pPr>
        <w:pStyle w:val="ListParagraph"/>
        <w:numPr>
          <w:ilvl w:val="1"/>
          <w:numId w:val="13"/>
        </w:numPr>
      </w:pPr>
      <w:r w:rsidRPr="00472DBF">
        <w:t>u situacijama kada nije moguće pranje ruku, održavati higijenu uporabom higijenskog gela koji sadrži 70% alkohola</w:t>
      </w:r>
    </w:p>
    <w:p w14:paraId="6CF65CCD" w14:textId="77777777" w:rsidR="00721C53" w:rsidRPr="00472DBF" w:rsidRDefault="00721C53" w:rsidP="00721C53">
      <w:pPr>
        <w:pStyle w:val="ListParagraph"/>
        <w:numPr>
          <w:ilvl w:val="1"/>
          <w:numId w:val="13"/>
        </w:numPr>
      </w:pPr>
      <w:r w:rsidRPr="00472DBF">
        <w:t>prekrivanje usta i nosa prilikom kašljanja i kihanja kako bi dlanovi ostali čisti (na taj način se sprječava daljnje širenje i kontaminacija) ili kašljanje u papirnatu maramicu koju je odmah potom potrebno baciti u zatvoreni koš za smeće te nakon toga oprati ruke)</w:t>
      </w:r>
    </w:p>
    <w:p w14:paraId="4253061B" w14:textId="77777777" w:rsidR="00721C53" w:rsidRPr="00472DBF" w:rsidRDefault="00721C53" w:rsidP="00721C53">
      <w:pPr>
        <w:pStyle w:val="ListParagraph"/>
        <w:numPr>
          <w:ilvl w:val="0"/>
          <w:numId w:val="13"/>
        </w:numPr>
      </w:pPr>
      <w:r w:rsidRPr="00472DBF">
        <w:t>u slučaju lošeg osjećanja, temperature ili kašlja ne dolaziti na posao već se javiti nadležnom liječniku obiteljske medicine</w:t>
      </w:r>
    </w:p>
    <w:p w14:paraId="5B2505A4" w14:textId="77777777" w:rsidR="00721C53" w:rsidRPr="00472DBF" w:rsidRDefault="00721C53" w:rsidP="00721C53">
      <w:pPr>
        <w:pStyle w:val="Heading1"/>
      </w:pPr>
      <w:bookmarkStart w:id="35" w:name="_Ref95651677"/>
      <w:bookmarkStart w:id="36" w:name="_Toc413594824"/>
      <w:bookmarkStart w:id="37" w:name="_Toc69972673"/>
      <w:bookmarkEnd w:id="13"/>
      <w:bookmarkEnd w:id="14"/>
      <w:bookmarkEnd w:id="15"/>
      <w:r w:rsidRPr="00472DBF">
        <w:lastRenderedPageBreak/>
        <w:t>DOKUMENTIRANJE PROCJENE RIZIKA</w:t>
      </w:r>
    </w:p>
    <w:p w14:paraId="36564084" w14:textId="5807C8E7" w:rsidR="00721C53" w:rsidRPr="00472DBF" w:rsidRDefault="00721C53" w:rsidP="00721C53">
      <w:r w:rsidRPr="00472DBF">
        <w:t>Propisi:</w:t>
      </w:r>
    </w:p>
    <w:p w14:paraId="1929D15F" w14:textId="426301B2" w:rsidR="00721C53" w:rsidRPr="00472DBF" w:rsidRDefault="00721C53" w:rsidP="00721C53">
      <w:r w:rsidRPr="00472DBF">
        <w:t>Zakon o zaštiti na radu</w:t>
      </w:r>
      <w:r w:rsidR="00CE675D" w:rsidRPr="00472DBF">
        <w:t xml:space="preserve"> (NN 071/2014)</w:t>
      </w:r>
    </w:p>
    <w:p w14:paraId="6B44D989" w14:textId="33A9456C" w:rsidR="00CE675D" w:rsidRPr="00472DBF" w:rsidRDefault="00CE675D" w:rsidP="00721C53">
      <w:r w:rsidRPr="00472DBF">
        <w:t>Zakon o izmjenama i dopunama Zakona o zaštiti na radu (NN 094/2018)</w:t>
      </w:r>
    </w:p>
    <w:p w14:paraId="7FD8FCD9" w14:textId="2AC0F9D2" w:rsidR="00CE675D" w:rsidRPr="00472DBF" w:rsidRDefault="00CE675D" w:rsidP="00721C53">
      <w:r w:rsidRPr="00472DBF">
        <w:t>Ispravak Zakona o izmjenama i dopunama Zakona o zaštiti na radu (NN 096/2018)</w:t>
      </w:r>
    </w:p>
    <w:p w14:paraId="7E429ADD" w14:textId="1D34B87C" w:rsidR="00CE675D" w:rsidRPr="00472DBF" w:rsidRDefault="00CE675D" w:rsidP="00CE675D">
      <w:r w:rsidRPr="00472DBF">
        <w:t>Pravilnik o izradi procjene rizika (NN 112/2014)</w:t>
      </w:r>
    </w:p>
    <w:p w14:paraId="0A962805" w14:textId="4EC60C7B" w:rsidR="00CE675D" w:rsidRPr="00472DBF" w:rsidRDefault="00CE675D" w:rsidP="00CE675D">
      <w:r w:rsidRPr="00472DBF">
        <w:t>Pravilnik o izmjenama i dopunama Pravilnika o izradi procjene rizika (NN 129/2019)</w:t>
      </w:r>
    </w:p>
    <w:p w14:paraId="208E0716" w14:textId="1147DC73" w:rsidR="00CE675D" w:rsidRPr="00472DBF" w:rsidRDefault="00CE675D" w:rsidP="00CE675D">
      <w:r w:rsidRPr="00472DBF">
        <w:t>Pravilnik o sigurnosnim znakovima (NN 091/2015)</w:t>
      </w:r>
    </w:p>
    <w:p w14:paraId="0CE0D543" w14:textId="0BCDF3A6" w:rsidR="00CE675D" w:rsidRPr="00472DBF" w:rsidRDefault="00CE675D" w:rsidP="00CE675D">
      <w:r w:rsidRPr="00472DBF">
        <w:t>Ispravak Pravilnika o sigurnosnim znakovima (NN 102/2015)</w:t>
      </w:r>
    </w:p>
    <w:p w14:paraId="7708E904" w14:textId="42689D30" w:rsidR="00CE675D" w:rsidRPr="00472DBF" w:rsidRDefault="00CE675D" w:rsidP="00CE675D">
      <w:r w:rsidRPr="00472DBF">
        <w:t>Pravilnik o dopuni Pravilnika o sigurnosnim znakovima (NN 061/2016)</w:t>
      </w:r>
    </w:p>
    <w:p w14:paraId="03B2AB97" w14:textId="77777777" w:rsidR="00CE675D" w:rsidRPr="00472DBF" w:rsidRDefault="00CE675D" w:rsidP="00CE675D">
      <w:r w:rsidRPr="00472DBF">
        <w:t>Pravilnik o sigurnosti i zaštiti zdravlja na radu trudne radnice, radnice koja je nedavno rodila i radnice koja doji (NN 091/2015)</w:t>
      </w:r>
    </w:p>
    <w:p w14:paraId="578229A4" w14:textId="77777777" w:rsidR="00CE675D" w:rsidRPr="00472DBF" w:rsidRDefault="00CE675D" w:rsidP="00CE675D">
      <w:r w:rsidRPr="00472DBF">
        <w:t>Pravilnik o ispitivanju radnog okoliša (NN 016/2016)</w:t>
      </w:r>
    </w:p>
    <w:p w14:paraId="37845BA2" w14:textId="77777777" w:rsidR="00CE675D" w:rsidRPr="00472DBF" w:rsidRDefault="00CE675D" w:rsidP="00CE675D">
      <w:r w:rsidRPr="00472DBF">
        <w:t>Pravilnik o pregledu i ispitivanju radne opreme (NN 016/2016)</w:t>
      </w:r>
    </w:p>
    <w:p w14:paraId="2E3C2270" w14:textId="77777777" w:rsidR="00CE675D" w:rsidRPr="00472DBF" w:rsidRDefault="00CE675D" w:rsidP="00CE675D">
      <w:r w:rsidRPr="00472DBF">
        <w:t>Pravilnik o zaštiti na radu pri uporabi radne opreme (NN 018/2017)</w:t>
      </w:r>
    </w:p>
    <w:p w14:paraId="5401F8A1" w14:textId="77777777" w:rsidR="00CE675D" w:rsidRPr="00472DBF" w:rsidRDefault="00CE675D" w:rsidP="00CE675D">
      <w:r w:rsidRPr="00472DBF">
        <w:t>Odluka o troškovima komisije za nadzor rada i reviziju ovlaštenja ovlaštenih osoba za poslove zaštite na radu (NN 050/2017)</w:t>
      </w:r>
    </w:p>
    <w:p w14:paraId="6AAC1F70" w14:textId="77777777" w:rsidR="00CE675D" w:rsidRPr="00472DBF" w:rsidRDefault="00CE675D" w:rsidP="00CE675D">
      <w:r w:rsidRPr="00472DBF">
        <w:t>Pravilnik o zaštiti na radu na privremenim gradilištima (NN 048/2018)</w:t>
      </w:r>
    </w:p>
    <w:p w14:paraId="683EFB8E" w14:textId="2664B58A" w:rsidR="00CE675D" w:rsidRPr="00472DBF" w:rsidRDefault="00CE675D" w:rsidP="00CE675D">
      <w:r w:rsidRPr="00472DBF">
        <w:t>Pravilnik o zaštiti radnika od izloženosti opasnim kemikalijama na radu, graničnim vrijednostima izloženosti i biološkim graničnim vrijednostima (NN 091/2018)</w:t>
      </w:r>
    </w:p>
    <w:p w14:paraId="00953C17" w14:textId="3E90DE4B" w:rsidR="00472DBF" w:rsidRPr="00472DBF" w:rsidRDefault="00472DBF" w:rsidP="00CE675D">
      <w:r w:rsidRPr="00472DBF">
        <w:t>Pravilnik o izmjenama i dopunama Pravilnika o zaštiti radnika od izloženosti opasnim kemikalijama na radu, graničnim vrijednostima izloženosti i biološkim graničnim vrijednostima (NN 001/2021)</w:t>
      </w:r>
    </w:p>
    <w:p w14:paraId="26420ABA" w14:textId="77777777" w:rsidR="00CE675D" w:rsidRPr="00472DBF" w:rsidRDefault="00CE675D" w:rsidP="00CE675D">
      <w:r w:rsidRPr="00472DBF">
        <w:t>Pravilnik o ovlaštenjima za poslove zaštite na radu (NN 050/2019)</w:t>
      </w:r>
    </w:p>
    <w:p w14:paraId="431E5966" w14:textId="77777777" w:rsidR="00CE675D" w:rsidRPr="00472DBF" w:rsidRDefault="00CE675D" w:rsidP="00CE675D">
      <w:r w:rsidRPr="00472DBF">
        <w:t>Pravilnik o obavljanju poslova zaštite na radu (NN 126/2019)</w:t>
      </w:r>
    </w:p>
    <w:p w14:paraId="7E586D7A" w14:textId="77777777" w:rsidR="00CE675D" w:rsidRPr="00472DBF" w:rsidRDefault="00CE675D" w:rsidP="00CE675D">
      <w:r w:rsidRPr="00472DBF">
        <w:t>Pravilnik o zaštiti na radu za mjesta rada (NN 105/2020)</w:t>
      </w:r>
    </w:p>
    <w:p w14:paraId="216CCFD7" w14:textId="77777777" w:rsidR="00CE675D" w:rsidRPr="00472DBF" w:rsidRDefault="00CE675D" w:rsidP="00CE675D">
      <w:r w:rsidRPr="00472DBF">
        <w:t>Pravilnik o zaštiti radnika od rizika zbog izloženosti biološkim štetnostima na radu (NN 129/2020)</w:t>
      </w:r>
    </w:p>
    <w:p w14:paraId="666E41F2" w14:textId="77777777" w:rsidR="00CE675D" w:rsidRPr="00472DBF" w:rsidRDefault="00CE675D" w:rsidP="00CE675D">
      <w:r w:rsidRPr="00472DBF">
        <w:t>Pravilnik o uporabi osobne zaštitne opreme (NN 005/2021)</w:t>
      </w:r>
    </w:p>
    <w:p w14:paraId="2EE4CEC3" w14:textId="77777777" w:rsidR="00CE675D" w:rsidRPr="00472DBF" w:rsidRDefault="00CE675D" w:rsidP="00CE675D">
      <w:r w:rsidRPr="00472DBF">
        <w:t>Pravilnik o zaštiti na radu radnika izloženih statodinamičkim, psihofiziološkim i drugim naporima na radu (NN 073/2021)</w:t>
      </w:r>
    </w:p>
    <w:p w14:paraId="09104511" w14:textId="77777777" w:rsidR="00CE675D" w:rsidRPr="00472DBF" w:rsidRDefault="00CE675D" w:rsidP="00CE675D"/>
    <w:p w14:paraId="7451DF62" w14:textId="77777777" w:rsidR="00721C53" w:rsidRPr="00472DBF" w:rsidRDefault="00721C53" w:rsidP="00721C53">
      <w:r w:rsidRPr="00472DBF">
        <w:t>Dokumentacija poslodavca:</w:t>
      </w:r>
    </w:p>
    <w:p w14:paraId="7A82FAC5" w14:textId="77777777" w:rsidR="00721C53" w:rsidRPr="00472DBF" w:rsidRDefault="00721C53" w:rsidP="00721C53"/>
    <w:p w14:paraId="0DDB43D7" w14:textId="77777777" w:rsidR="00721C53" w:rsidRPr="00472DBF" w:rsidRDefault="00721C53" w:rsidP="00721C53">
      <w:r w:rsidRPr="00472DBF">
        <w:t>Zapisnici o pregledu i ispitivanju radne opreme:</w:t>
      </w:r>
    </w:p>
    <w:p w14:paraId="0C61EE68" w14:textId="77777777" w:rsidR="00721C53" w:rsidRPr="00472DBF" w:rsidRDefault="00721C53" w:rsidP="00721C53"/>
    <w:p w14:paraId="2403C195" w14:textId="77777777" w:rsidR="00721C53" w:rsidRPr="00472DBF" w:rsidRDefault="00721C53" w:rsidP="00721C53">
      <w:r w:rsidRPr="00472DBF">
        <w:t>Zapisnici o pregledu radnog okoliša:</w:t>
      </w:r>
    </w:p>
    <w:p w14:paraId="045E5329" w14:textId="42DA3CBE" w:rsidR="004A4AF8" w:rsidRDefault="00B03178" w:rsidP="004A4AF8">
      <w:pPr>
        <w:pStyle w:val="Heading1"/>
      </w:pPr>
      <w:r w:rsidRPr="00472DBF">
        <w:lastRenderedPageBreak/>
        <w:t>PRILOZI</w:t>
      </w:r>
    </w:p>
    <w:p w14:paraId="125E683A" w14:textId="51601496" w:rsidR="00CA3DC0" w:rsidRDefault="00CA3DC0" w:rsidP="00CA3DC0">
      <w:pPr>
        <w:pStyle w:val="Heading2"/>
      </w:pPr>
      <w:r>
        <w:t>RASPORED POSLOVA I MJESTA RADA PO RADNIM MJESTIMA</w:t>
      </w:r>
    </w:p>
    <w:tbl>
      <w:tblPr>
        <w:tblStyle w:val="TableGrid"/>
        <w:tblW w:w="0" w:type="auto"/>
        <w:tblLook w:val="04A0" w:firstRow="1" w:lastRow="0" w:firstColumn="1" w:lastColumn="0" w:noHBand="0" w:noVBand="1"/>
      </w:tblPr>
      <w:tblGrid>
        <w:gridCol w:w="3446"/>
        <w:gridCol w:w="3446"/>
        <w:gridCol w:w="3446"/>
      </w:tblGrid>
      <w:tr w:rsidR="00CA3DC0" w14:paraId="395F55A8" w14:textId="46B60CBB" w:rsidTr="00CA3DC0">
        <w:tc>
          <w:tcPr>
            <w:tcW w:w="3446" w:type="dxa"/>
            <w:shd w:val="clear" w:color="auto" w:fill="D9D9D9" w:themeFill="background1" w:themeFillShade="D9"/>
          </w:tcPr>
          <w:p w14:paraId="40C8B393" w14:textId="3A8A787B" w:rsidR="00CA3DC0" w:rsidRDefault="00CA3DC0" w:rsidP="00CA3DC0">
            <w:r>
              <w:t>Radno mjesto</w:t>
            </w:r>
          </w:p>
        </w:tc>
        <w:tc>
          <w:tcPr>
            <w:tcW w:w="3446" w:type="dxa"/>
            <w:shd w:val="clear" w:color="auto" w:fill="D9D9D9" w:themeFill="background1" w:themeFillShade="D9"/>
          </w:tcPr>
          <w:p w14:paraId="6E9DDE20" w14:textId="3F40CBA4" w:rsidR="00CA3DC0" w:rsidRDefault="00CA3DC0" w:rsidP="00CA3DC0">
            <w:r>
              <w:t>Posao</w:t>
            </w:r>
          </w:p>
        </w:tc>
        <w:tc>
          <w:tcPr>
            <w:tcW w:w="3446" w:type="dxa"/>
            <w:shd w:val="clear" w:color="auto" w:fill="D9D9D9" w:themeFill="background1" w:themeFillShade="D9"/>
          </w:tcPr>
          <w:p w14:paraId="511346DC" w14:textId="3E589BFF" w:rsidR="00CA3DC0" w:rsidRDefault="00CA3DC0" w:rsidP="00CA3DC0">
            <w:r>
              <w:t>Mjesto rada</w:t>
            </w:r>
          </w:p>
        </w:tc>
      </w:tr>
      <w:tr w:rsidR="00CA3DC0" w14:paraId="5DE4B264" w14:textId="6690748D" w:rsidTr="00CA3DC0">
        <w:tc>
          <w:tcPr>
            <w:tcW w:w="3446" w:type="dxa"/>
          </w:tcPr>
          <w:p w14:paraId="1965D464" w14:textId="7BE37A02" w:rsidR="00CA3DC0" w:rsidRPr="00F3593E" w:rsidRDefault="00CA3DC0" w:rsidP="00CA3DC0">
            <w:pPr>
              <w:rPr>
                <w:highlight w:val="yellow"/>
              </w:rPr>
            </w:pPr>
          </w:p>
        </w:tc>
        <w:tc>
          <w:tcPr>
            <w:tcW w:w="3446" w:type="dxa"/>
          </w:tcPr>
          <w:p w14:paraId="7291C94E" w14:textId="7210719D" w:rsidR="00F3593E" w:rsidRPr="00F3593E" w:rsidRDefault="00F3593E" w:rsidP="00CA3DC0">
            <w:pPr>
              <w:rPr>
                <w:highlight w:val="yellow"/>
              </w:rPr>
            </w:pPr>
          </w:p>
        </w:tc>
        <w:tc>
          <w:tcPr>
            <w:tcW w:w="3446" w:type="dxa"/>
          </w:tcPr>
          <w:p w14:paraId="4ED427D4" w14:textId="7A4CA010" w:rsidR="00CA3DC0" w:rsidRPr="00F3593E" w:rsidRDefault="00CA3DC0" w:rsidP="00CA3DC0">
            <w:pPr>
              <w:rPr>
                <w:highlight w:val="yellow"/>
              </w:rPr>
            </w:pPr>
          </w:p>
        </w:tc>
      </w:tr>
      <w:tr w:rsidR="00F3593E" w14:paraId="7CEDDE8A" w14:textId="77777777" w:rsidTr="00CA3DC0">
        <w:tc>
          <w:tcPr>
            <w:tcW w:w="3446" w:type="dxa"/>
          </w:tcPr>
          <w:p w14:paraId="258F572D" w14:textId="45E6C176" w:rsidR="00F3593E" w:rsidRPr="00F3593E" w:rsidRDefault="00F3593E" w:rsidP="00CA3DC0">
            <w:pPr>
              <w:rPr>
                <w:highlight w:val="yellow"/>
              </w:rPr>
            </w:pPr>
          </w:p>
        </w:tc>
        <w:tc>
          <w:tcPr>
            <w:tcW w:w="3446" w:type="dxa"/>
          </w:tcPr>
          <w:p w14:paraId="0710119F" w14:textId="55D7766B" w:rsidR="00F3593E" w:rsidRPr="00F3593E" w:rsidRDefault="00F3593E" w:rsidP="00CA3DC0">
            <w:pPr>
              <w:rPr>
                <w:highlight w:val="yellow"/>
              </w:rPr>
            </w:pPr>
          </w:p>
        </w:tc>
        <w:tc>
          <w:tcPr>
            <w:tcW w:w="3446" w:type="dxa"/>
          </w:tcPr>
          <w:p w14:paraId="0E80C40D" w14:textId="60CCA72B" w:rsidR="00F3593E" w:rsidRPr="00F3593E" w:rsidRDefault="00F3593E" w:rsidP="00CA3DC0">
            <w:pPr>
              <w:rPr>
                <w:highlight w:val="yellow"/>
              </w:rPr>
            </w:pPr>
          </w:p>
        </w:tc>
      </w:tr>
      <w:tr w:rsidR="00F3593E" w14:paraId="4BF7B939" w14:textId="77777777" w:rsidTr="00CA3DC0">
        <w:tc>
          <w:tcPr>
            <w:tcW w:w="3446" w:type="dxa"/>
          </w:tcPr>
          <w:p w14:paraId="49E4A7EC" w14:textId="0F34A2A4" w:rsidR="00F3593E" w:rsidRPr="00F3593E" w:rsidRDefault="00F3593E" w:rsidP="00CA3DC0">
            <w:pPr>
              <w:rPr>
                <w:highlight w:val="yellow"/>
              </w:rPr>
            </w:pPr>
          </w:p>
        </w:tc>
        <w:tc>
          <w:tcPr>
            <w:tcW w:w="3446" w:type="dxa"/>
          </w:tcPr>
          <w:p w14:paraId="640AF72D" w14:textId="4D4946F9" w:rsidR="00F3593E" w:rsidRPr="00F3593E" w:rsidRDefault="00F3593E" w:rsidP="00CA3DC0">
            <w:pPr>
              <w:rPr>
                <w:highlight w:val="yellow"/>
              </w:rPr>
            </w:pPr>
          </w:p>
        </w:tc>
        <w:tc>
          <w:tcPr>
            <w:tcW w:w="3446" w:type="dxa"/>
          </w:tcPr>
          <w:p w14:paraId="13B96F83" w14:textId="793A512E" w:rsidR="00F3593E" w:rsidRPr="00F3593E" w:rsidRDefault="00F3593E" w:rsidP="00CA3DC0">
            <w:pPr>
              <w:rPr>
                <w:highlight w:val="yellow"/>
              </w:rPr>
            </w:pPr>
          </w:p>
        </w:tc>
      </w:tr>
    </w:tbl>
    <w:p w14:paraId="614E40B4" w14:textId="77777777" w:rsidR="00CA3DC0" w:rsidRPr="00CA3DC0" w:rsidRDefault="00CA3DC0" w:rsidP="00CA3DC0"/>
    <w:p w14:paraId="485C455D" w14:textId="77777777" w:rsidR="00CA3DC0" w:rsidRPr="00CA3DC0" w:rsidRDefault="00CA3DC0" w:rsidP="00CA3DC0"/>
    <w:p w14:paraId="194F3E2D" w14:textId="77777777" w:rsidR="00721C53" w:rsidRPr="00472DBF" w:rsidRDefault="00721C53" w:rsidP="00721C53">
      <w:pPr>
        <w:pStyle w:val="Heading2"/>
      </w:pPr>
      <w:bookmarkStart w:id="38" w:name="_Toc403552181"/>
      <w:bookmarkStart w:id="39" w:name="_Toc403552229"/>
      <w:bookmarkStart w:id="40" w:name="_Toc404083614"/>
      <w:bookmarkStart w:id="41" w:name="_Toc405384056"/>
      <w:bookmarkStart w:id="42" w:name="_Toc405974324"/>
      <w:bookmarkStart w:id="43" w:name="_Toc408925006"/>
      <w:bookmarkStart w:id="44" w:name="_Toc411263412"/>
      <w:bookmarkStart w:id="45" w:name="_Toc411513966"/>
      <w:bookmarkStart w:id="46" w:name="_Toc411514013"/>
      <w:bookmarkStart w:id="47" w:name="_Toc411516813"/>
      <w:bookmarkStart w:id="48" w:name="_Toc411516857"/>
      <w:bookmarkStart w:id="49" w:name="_Toc411516903"/>
      <w:bookmarkStart w:id="50" w:name="_Toc411519747"/>
      <w:bookmarkStart w:id="51" w:name="_Toc411519791"/>
      <w:bookmarkStart w:id="52" w:name="_Toc413594811"/>
      <w:bookmarkStart w:id="53" w:name="_Toc428783262"/>
      <w:bookmarkStart w:id="54" w:name="_Toc295331710"/>
      <w:bookmarkStart w:id="55" w:name="_Toc295335040"/>
      <w:bookmarkStart w:id="56" w:name="_Toc6997266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72DBF">
        <w:t xml:space="preserve">POPIS POSLOVA S POSEBNIM UVJETIMA RADA </w:t>
      </w:r>
      <w:bookmarkEnd w:id="54"/>
      <w:bookmarkEnd w:id="55"/>
      <w:bookmarkEnd w:id="56"/>
    </w:p>
    <w:p w14:paraId="10111606" w14:textId="77777777" w:rsidR="00721C53" w:rsidRPr="00472DBF" w:rsidRDefault="00721C53" w:rsidP="00721C53">
      <w:r w:rsidRPr="00472DBF">
        <w:t>Temeljem Pravilnika o posebnim uvjetima rada (NN 5/84) i Popisa poslova s posebnim uvjetima rada, utvrđeno je da se kod poslodavca izvršavaju slijedeći poslovi s posebnim uvjetima rada:</w:t>
      </w:r>
    </w:p>
    <w:p w14:paraId="7A869734" w14:textId="77777777" w:rsidR="00721C53" w:rsidRPr="00472DBF" w:rsidRDefault="00721C53" w:rsidP="00721C53">
      <w:bookmarkStart w:id="57" w:name="_Toc295318121"/>
      <w:bookmarkStart w:id="58" w:name="_Toc295331714"/>
      <w:bookmarkStart w:id="59" w:name="_Toc295335043"/>
    </w:p>
    <w:tbl>
      <w:tblPr>
        <w:tblStyle w:val="TableGrid"/>
        <w:tblW w:w="0" w:type="auto"/>
        <w:tblLook w:val="04A0" w:firstRow="1" w:lastRow="0" w:firstColumn="1" w:lastColumn="0" w:noHBand="0" w:noVBand="1"/>
      </w:tblPr>
      <w:tblGrid>
        <w:gridCol w:w="7366"/>
        <w:gridCol w:w="2972"/>
      </w:tblGrid>
      <w:tr w:rsidR="00721C53" w:rsidRPr="00472DBF" w14:paraId="2CF790AB" w14:textId="77777777" w:rsidTr="00144F83">
        <w:tc>
          <w:tcPr>
            <w:tcW w:w="7366" w:type="dxa"/>
            <w:shd w:val="clear" w:color="auto" w:fill="D9D9D9" w:themeFill="background1" w:themeFillShade="D9"/>
          </w:tcPr>
          <w:p w14:paraId="18639A7B" w14:textId="77777777" w:rsidR="00721C53" w:rsidRPr="00472DBF" w:rsidRDefault="00721C53" w:rsidP="00144F83">
            <w:r w:rsidRPr="00472DBF">
              <w:t>Naziv posla</w:t>
            </w:r>
          </w:p>
        </w:tc>
        <w:tc>
          <w:tcPr>
            <w:tcW w:w="2972" w:type="dxa"/>
            <w:shd w:val="clear" w:color="auto" w:fill="D9D9D9" w:themeFill="background1" w:themeFillShade="D9"/>
          </w:tcPr>
          <w:p w14:paraId="402A2C70" w14:textId="77777777" w:rsidR="00721C53" w:rsidRPr="00472DBF" w:rsidRDefault="00721C53" w:rsidP="00144F83">
            <w:r w:rsidRPr="00472DBF">
              <w:t>Posebni uvjeti rada (točke članka 3 Pravilnika)</w:t>
            </w:r>
          </w:p>
        </w:tc>
      </w:tr>
      <w:tr w:rsidR="00721C53" w:rsidRPr="00472DBF" w14:paraId="45FBD6BA" w14:textId="77777777" w:rsidTr="00144F83">
        <w:tc>
          <w:tcPr>
            <w:tcW w:w="7366" w:type="dxa"/>
          </w:tcPr>
          <w:p w14:paraId="3075AAA4" w14:textId="29395175" w:rsidR="00721C53" w:rsidRPr="00472DBF" w:rsidRDefault="00721C53" w:rsidP="00144F83">
            <w:pPr>
              <w:rPr>
                <w:highlight w:val="yellow"/>
              </w:rPr>
            </w:pPr>
          </w:p>
        </w:tc>
        <w:tc>
          <w:tcPr>
            <w:tcW w:w="2972" w:type="dxa"/>
          </w:tcPr>
          <w:p w14:paraId="2D202A19" w14:textId="71501B6E" w:rsidR="00721C53" w:rsidRPr="00472DBF" w:rsidRDefault="00721C53" w:rsidP="00144F83">
            <w:pPr>
              <w:rPr>
                <w:highlight w:val="yellow"/>
              </w:rPr>
            </w:pPr>
          </w:p>
        </w:tc>
      </w:tr>
    </w:tbl>
    <w:p w14:paraId="696968A5" w14:textId="77777777" w:rsidR="00721C53" w:rsidRPr="00472DBF" w:rsidRDefault="00721C53" w:rsidP="00721C53"/>
    <w:p w14:paraId="0BE0824C" w14:textId="77777777" w:rsidR="00721C53" w:rsidRPr="00472DBF" w:rsidRDefault="00721C53" w:rsidP="00721C53"/>
    <w:p w14:paraId="2AF06D64" w14:textId="77777777" w:rsidR="00CA3DC0" w:rsidRPr="00472DBF" w:rsidRDefault="00CA3DC0" w:rsidP="00CA3DC0">
      <w:pPr>
        <w:pStyle w:val="Heading2"/>
      </w:pPr>
      <w:r w:rsidRPr="00472DBF">
        <w:t xml:space="preserve">UVJETI KOJE MORAJU ISPUNJAVATI RADNICI I ROKOVI ZA PONOVNU PROVJERU </w:t>
      </w:r>
      <w:r>
        <w:t xml:space="preserve">ZDRAVSTVENE </w:t>
      </w:r>
      <w:r w:rsidRPr="00472DBF">
        <w:t>SPOSOBNOSTI RADNIKA</w:t>
      </w:r>
    </w:p>
    <w:p w14:paraId="1E08E800" w14:textId="77777777" w:rsidR="00721C53" w:rsidRDefault="00721C53" w:rsidP="00721C53"/>
    <w:p w14:paraId="56B90F41" w14:textId="77777777" w:rsidR="00CA3DC0" w:rsidRPr="00472DBF" w:rsidRDefault="00CA3DC0" w:rsidP="00CA3DC0">
      <w:r w:rsidRPr="00472DBF">
        <w:t>Ukoliko se radi o poslu s posebnim uvjetima rada (prema Pravilniku NN 5/84), određuju se slijedeći uvjeti koje moraju ispunjavati radnici i rokovi za ponovnu provjeru sposobnosti radnika</w:t>
      </w:r>
    </w:p>
    <w:tbl>
      <w:tblPr>
        <w:tblStyle w:val="TableGrid"/>
        <w:tblW w:w="0" w:type="auto"/>
        <w:tblLook w:val="04A0" w:firstRow="1" w:lastRow="0" w:firstColumn="1" w:lastColumn="0" w:noHBand="0" w:noVBand="1"/>
      </w:tblPr>
      <w:tblGrid>
        <w:gridCol w:w="3210"/>
        <w:gridCol w:w="2546"/>
        <w:gridCol w:w="4582"/>
      </w:tblGrid>
      <w:tr w:rsidR="00CA3DC0" w:rsidRPr="00472DBF" w14:paraId="4B749336" w14:textId="77777777" w:rsidTr="00C93A29">
        <w:tc>
          <w:tcPr>
            <w:tcW w:w="7421" w:type="dxa"/>
            <w:gridSpan w:val="2"/>
            <w:shd w:val="clear" w:color="auto" w:fill="D9D9D9" w:themeFill="background1" w:themeFillShade="D9"/>
          </w:tcPr>
          <w:p w14:paraId="6F18D6E8" w14:textId="0E0A3045" w:rsidR="00CA3DC0" w:rsidRPr="00472DBF" w:rsidRDefault="00CA3DC0" w:rsidP="00C93A29">
            <w:r>
              <w:t>Posao</w:t>
            </w:r>
          </w:p>
        </w:tc>
        <w:tc>
          <w:tcPr>
            <w:tcW w:w="7421" w:type="dxa"/>
          </w:tcPr>
          <w:p w14:paraId="26F977C5" w14:textId="16F6D125" w:rsidR="00CA3DC0" w:rsidRPr="00472DBF" w:rsidRDefault="00CA3DC0" w:rsidP="00C93A29">
            <w:pPr>
              <w:rPr>
                <w:highlight w:val="yellow"/>
              </w:rPr>
            </w:pPr>
          </w:p>
        </w:tc>
      </w:tr>
      <w:tr w:rsidR="00CA3DC0" w:rsidRPr="00472DBF" w14:paraId="5085F6E7" w14:textId="77777777" w:rsidTr="00C93A29">
        <w:tc>
          <w:tcPr>
            <w:tcW w:w="7421" w:type="dxa"/>
            <w:gridSpan w:val="2"/>
            <w:shd w:val="clear" w:color="auto" w:fill="D9D9D9" w:themeFill="background1" w:themeFillShade="D9"/>
          </w:tcPr>
          <w:p w14:paraId="67F9733D" w14:textId="683B9010" w:rsidR="00CA3DC0" w:rsidRPr="00472DBF" w:rsidRDefault="00CA3DC0" w:rsidP="00C93A29">
            <w:r>
              <w:t>Posebni uvjet rada (točka članka 3 Pravilnika)</w:t>
            </w:r>
          </w:p>
        </w:tc>
        <w:tc>
          <w:tcPr>
            <w:tcW w:w="7421" w:type="dxa"/>
          </w:tcPr>
          <w:p w14:paraId="67C6CBD1" w14:textId="15C2318A" w:rsidR="00CA3DC0" w:rsidRPr="00472DBF" w:rsidRDefault="00CA3DC0" w:rsidP="00C93A29">
            <w:pPr>
              <w:rPr>
                <w:highlight w:val="yellow"/>
              </w:rPr>
            </w:pPr>
          </w:p>
        </w:tc>
      </w:tr>
      <w:tr w:rsidR="00CA3DC0" w:rsidRPr="00472DBF" w14:paraId="70822A83" w14:textId="77777777" w:rsidTr="00C93A29">
        <w:tc>
          <w:tcPr>
            <w:tcW w:w="7421" w:type="dxa"/>
            <w:gridSpan w:val="2"/>
            <w:shd w:val="clear" w:color="auto" w:fill="D9D9D9" w:themeFill="background1" w:themeFillShade="D9"/>
          </w:tcPr>
          <w:p w14:paraId="148B26DA" w14:textId="77777777" w:rsidR="00CA3DC0" w:rsidRPr="00472DBF" w:rsidRDefault="00CA3DC0" w:rsidP="00C93A29">
            <w:r w:rsidRPr="00472DBF">
              <w:t>Dob života minimalno</w:t>
            </w:r>
          </w:p>
        </w:tc>
        <w:tc>
          <w:tcPr>
            <w:tcW w:w="7421" w:type="dxa"/>
          </w:tcPr>
          <w:p w14:paraId="395E44CC" w14:textId="55F33E58" w:rsidR="00CA3DC0" w:rsidRPr="00472DBF" w:rsidRDefault="00CA3DC0" w:rsidP="00C93A29">
            <w:pPr>
              <w:rPr>
                <w:highlight w:val="yellow"/>
              </w:rPr>
            </w:pPr>
          </w:p>
        </w:tc>
      </w:tr>
      <w:tr w:rsidR="00CA3DC0" w:rsidRPr="00472DBF" w14:paraId="3C01BFCF" w14:textId="77777777" w:rsidTr="00C93A29">
        <w:tc>
          <w:tcPr>
            <w:tcW w:w="7421" w:type="dxa"/>
            <w:gridSpan w:val="2"/>
            <w:shd w:val="clear" w:color="auto" w:fill="D9D9D9" w:themeFill="background1" w:themeFillShade="D9"/>
          </w:tcPr>
          <w:p w14:paraId="4CA5CCB7" w14:textId="77777777" w:rsidR="00CA3DC0" w:rsidRPr="00472DBF" w:rsidRDefault="00CA3DC0" w:rsidP="00C93A29">
            <w:r w:rsidRPr="00472DBF">
              <w:t>Spol (kontraindikacije)</w:t>
            </w:r>
          </w:p>
        </w:tc>
        <w:tc>
          <w:tcPr>
            <w:tcW w:w="7421" w:type="dxa"/>
          </w:tcPr>
          <w:p w14:paraId="0FAB5C54" w14:textId="77777777" w:rsidR="00CA3DC0" w:rsidRPr="00472DBF" w:rsidRDefault="00CA3DC0" w:rsidP="00C93A29">
            <w:pPr>
              <w:rPr>
                <w:highlight w:val="yellow"/>
              </w:rPr>
            </w:pPr>
          </w:p>
        </w:tc>
      </w:tr>
      <w:tr w:rsidR="00CA3DC0" w:rsidRPr="00472DBF" w14:paraId="70CB441F" w14:textId="77777777" w:rsidTr="00C93A29">
        <w:tc>
          <w:tcPr>
            <w:tcW w:w="7421" w:type="dxa"/>
            <w:gridSpan w:val="2"/>
            <w:shd w:val="clear" w:color="auto" w:fill="D9D9D9" w:themeFill="background1" w:themeFillShade="D9"/>
          </w:tcPr>
          <w:p w14:paraId="2A283201" w14:textId="77777777" w:rsidR="00CA3DC0" w:rsidRPr="00472DBF" w:rsidRDefault="00CA3DC0" w:rsidP="00C93A29">
            <w:r w:rsidRPr="00472DBF">
              <w:t>Stručna sposobnost</w:t>
            </w:r>
          </w:p>
        </w:tc>
        <w:tc>
          <w:tcPr>
            <w:tcW w:w="7421" w:type="dxa"/>
          </w:tcPr>
          <w:p w14:paraId="631326FB" w14:textId="6FAB8D2F" w:rsidR="00CA3DC0" w:rsidRPr="00472DBF" w:rsidRDefault="00CA3DC0" w:rsidP="00C93A29">
            <w:pPr>
              <w:rPr>
                <w:highlight w:val="yellow"/>
              </w:rPr>
            </w:pPr>
          </w:p>
        </w:tc>
      </w:tr>
      <w:tr w:rsidR="00CA3DC0" w:rsidRPr="00472DBF" w14:paraId="3FCFCDF3" w14:textId="77777777" w:rsidTr="00C93A29">
        <w:tc>
          <w:tcPr>
            <w:tcW w:w="4370" w:type="dxa"/>
            <w:vMerge w:val="restart"/>
            <w:shd w:val="clear" w:color="auto" w:fill="D9D9D9" w:themeFill="background1" w:themeFillShade="D9"/>
            <w:vAlign w:val="center"/>
          </w:tcPr>
          <w:p w14:paraId="41014A67" w14:textId="77777777" w:rsidR="00CA3DC0" w:rsidRPr="00472DBF" w:rsidRDefault="00CA3DC0" w:rsidP="00C93A29">
            <w:r w:rsidRPr="00472DBF">
              <w:t>Zdravstveno stanje</w:t>
            </w:r>
          </w:p>
        </w:tc>
        <w:tc>
          <w:tcPr>
            <w:tcW w:w="3051" w:type="dxa"/>
            <w:shd w:val="clear" w:color="auto" w:fill="D9D9D9" w:themeFill="background1" w:themeFillShade="D9"/>
          </w:tcPr>
          <w:p w14:paraId="6990360B" w14:textId="77777777" w:rsidR="00CA3DC0" w:rsidRPr="00472DBF" w:rsidRDefault="00CA3DC0" w:rsidP="00C93A29">
            <w:r w:rsidRPr="00472DBF">
              <w:t>Zahtjevi</w:t>
            </w:r>
          </w:p>
        </w:tc>
        <w:tc>
          <w:tcPr>
            <w:tcW w:w="7421" w:type="dxa"/>
          </w:tcPr>
          <w:p w14:paraId="5C764206" w14:textId="23542E66" w:rsidR="00CA3DC0" w:rsidRPr="00472DBF" w:rsidRDefault="00CA3DC0" w:rsidP="00C93A29">
            <w:pPr>
              <w:rPr>
                <w:highlight w:val="yellow"/>
              </w:rPr>
            </w:pPr>
          </w:p>
        </w:tc>
      </w:tr>
      <w:tr w:rsidR="00CA3DC0" w:rsidRPr="00472DBF" w14:paraId="6B02F7EE" w14:textId="77777777" w:rsidTr="00C93A29">
        <w:tc>
          <w:tcPr>
            <w:tcW w:w="4370" w:type="dxa"/>
            <w:vMerge/>
            <w:shd w:val="clear" w:color="auto" w:fill="D9D9D9" w:themeFill="background1" w:themeFillShade="D9"/>
          </w:tcPr>
          <w:p w14:paraId="221CC117" w14:textId="77777777" w:rsidR="00CA3DC0" w:rsidRPr="00472DBF" w:rsidRDefault="00CA3DC0" w:rsidP="00C93A29"/>
        </w:tc>
        <w:tc>
          <w:tcPr>
            <w:tcW w:w="3051" w:type="dxa"/>
            <w:shd w:val="clear" w:color="auto" w:fill="D9D9D9" w:themeFill="background1" w:themeFillShade="D9"/>
          </w:tcPr>
          <w:p w14:paraId="442852B7" w14:textId="77777777" w:rsidR="00CA3DC0" w:rsidRPr="00472DBF" w:rsidRDefault="00CA3DC0" w:rsidP="00C93A29">
            <w:r w:rsidRPr="00472DBF">
              <w:t>Kontraindikacije</w:t>
            </w:r>
          </w:p>
        </w:tc>
        <w:tc>
          <w:tcPr>
            <w:tcW w:w="7421" w:type="dxa"/>
          </w:tcPr>
          <w:p w14:paraId="59FA1BA2" w14:textId="6F84CF4D" w:rsidR="00CA3DC0" w:rsidRPr="00472DBF" w:rsidRDefault="00CA3DC0" w:rsidP="00C93A29">
            <w:pPr>
              <w:rPr>
                <w:highlight w:val="yellow"/>
              </w:rPr>
            </w:pPr>
          </w:p>
        </w:tc>
      </w:tr>
      <w:tr w:rsidR="00CA3DC0" w:rsidRPr="00472DBF" w14:paraId="6BE99FA9" w14:textId="77777777" w:rsidTr="00C93A29">
        <w:tc>
          <w:tcPr>
            <w:tcW w:w="4370" w:type="dxa"/>
            <w:vMerge w:val="restart"/>
            <w:shd w:val="clear" w:color="auto" w:fill="D9D9D9" w:themeFill="background1" w:themeFillShade="D9"/>
            <w:vAlign w:val="center"/>
          </w:tcPr>
          <w:p w14:paraId="6BEE5CBF" w14:textId="77777777" w:rsidR="00CA3DC0" w:rsidRPr="00472DBF" w:rsidRDefault="00CA3DC0" w:rsidP="00C93A29">
            <w:r w:rsidRPr="00472DBF">
              <w:t xml:space="preserve">Psihička sposobnost </w:t>
            </w:r>
          </w:p>
        </w:tc>
        <w:tc>
          <w:tcPr>
            <w:tcW w:w="3051" w:type="dxa"/>
            <w:shd w:val="clear" w:color="auto" w:fill="D9D9D9" w:themeFill="background1" w:themeFillShade="D9"/>
          </w:tcPr>
          <w:p w14:paraId="3268EBD2" w14:textId="77777777" w:rsidR="00CA3DC0" w:rsidRPr="00472DBF" w:rsidRDefault="00CA3DC0" w:rsidP="00C93A29">
            <w:r w:rsidRPr="00472DBF">
              <w:t>Zahtjevi</w:t>
            </w:r>
          </w:p>
        </w:tc>
        <w:tc>
          <w:tcPr>
            <w:tcW w:w="7421" w:type="dxa"/>
          </w:tcPr>
          <w:p w14:paraId="7E2BA86F" w14:textId="5511AB6A" w:rsidR="00CA3DC0" w:rsidRPr="00472DBF" w:rsidRDefault="00CA3DC0" w:rsidP="00C93A29">
            <w:pPr>
              <w:rPr>
                <w:highlight w:val="yellow"/>
              </w:rPr>
            </w:pPr>
          </w:p>
        </w:tc>
      </w:tr>
      <w:tr w:rsidR="00CA3DC0" w:rsidRPr="00472DBF" w14:paraId="2DDCC5A7" w14:textId="77777777" w:rsidTr="00C93A29">
        <w:tc>
          <w:tcPr>
            <w:tcW w:w="4370" w:type="dxa"/>
            <w:vMerge/>
            <w:shd w:val="clear" w:color="auto" w:fill="D9D9D9" w:themeFill="background1" w:themeFillShade="D9"/>
          </w:tcPr>
          <w:p w14:paraId="7C9F019D" w14:textId="77777777" w:rsidR="00CA3DC0" w:rsidRPr="00472DBF" w:rsidRDefault="00CA3DC0" w:rsidP="00C93A29"/>
        </w:tc>
        <w:tc>
          <w:tcPr>
            <w:tcW w:w="3051" w:type="dxa"/>
            <w:shd w:val="clear" w:color="auto" w:fill="D9D9D9" w:themeFill="background1" w:themeFillShade="D9"/>
          </w:tcPr>
          <w:p w14:paraId="7B0DE189" w14:textId="77777777" w:rsidR="00CA3DC0" w:rsidRPr="00472DBF" w:rsidRDefault="00CA3DC0" w:rsidP="00C93A29">
            <w:r w:rsidRPr="00472DBF">
              <w:t>Kontraindikacije</w:t>
            </w:r>
          </w:p>
        </w:tc>
        <w:tc>
          <w:tcPr>
            <w:tcW w:w="7421" w:type="dxa"/>
          </w:tcPr>
          <w:p w14:paraId="5E924E90" w14:textId="21E9F7D2" w:rsidR="00CA3DC0" w:rsidRPr="00472DBF" w:rsidRDefault="00CA3DC0" w:rsidP="00C93A29">
            <w:pPr>
              <w:rPr>
                <w:highlight w:val="yellow"/>
              </w:rPr>
            </w:pPr>
          </w:p>
        </w:tc>
      </w:tr>
      <w:tr w:rsidR="00CA3DC0" w:rsidRPr="00472DBF" w14:paraId="296CF6EB" w14:textId="77777777" w:rsidTr="00C93A29">
        <w:tc>
          <w:tcPr>
            <w:tcW w:w="4370" w:type="dxa"/>
            <w:vMerge w:val="restart"/>
            <w:shd w:val="clear" w:color="auto" w:fill="D9D9D9" w:themeFill="background1" w:themeFillShade="D9"/>
          </w:tcPr>
          <w:p w14:paraId="09975B42" w14:textId="77777777" w:rsidR="00CA3DC0" w:rsidRPr="00472DBF" w:rsidRDefault="00CA3DC0" w:rsidP="00C93A29">
            <w:r w:rsidRPr="00472DBF">
              <w:t>Rok za ponovnu provjeru</w:t>
            </w:r>
          </w:p>
        </w:tc>
        <w:tc>
          <w:tcPr>
            <w:tcW w:w="3051" w:type="dxa"/>
            <w:shd w:val="clear" w:color="auto" w:fill="D9D9D9" w:themeFill="background1" w:themeFillShade="D9"/>
          </w:tcPr>
          <w:p w14:paraId="0E94A050" w14:textId="77777777" w:rsidR="00CA3DC0" w:rsidRPr="00472DBF" w:rsidRDefault="00CA3DC0" w:rsidP="00C93A29">
            <w:r w:rsidRPr="00472DBF">
              <w:t>Zdravstvenog stanja</w:t>
            </w:r>
          </w:p>
        </w:tc>
        <w:tc>
          <w:tcPr>
            <w:tcW w:w="7421" w:type="dxa"/>
          </w:tcPr>
          <w:p w14:paraId="76D6CC6A" w14:textId="27D505DD" w:rsidR="00CA3DC0" w:rsidRPr="00472DBF" w:rsidRDefault="00CA3DC0" w:rsidP="00C93A29">
            <w:pPr>
              <w:rPr>
                <w:highlight w:val="yellow"/>
              </w:rPr>
            </w:pPr>
          </w:p>
        </w:tc>
      </w:tr>
      <w:tr w:rsidR="00CA3DC0" w:rsidRPr="00472DBF" w14:paraId="60804D1C" w14:textId="77777777" w:rsidTr="00C93A29">
        <w:tc>
          <w:tcPr>
            <w:tcW w:w="4370" w:type="dxa"/>
            <w:vMerge/>
            <w:shd w:val="clear" w:color="auto" w:fill="D9D9D9" w:themeFill="background1" w:themeFillShade="D9"/>
          </w:tcPr>
          <w:p w14:paraId="54496B50" w14:textId="77777777" w:rsidR="00CA3DC0" w:rsidRPr="00472DBF" w:rsidRDefault="00CA3DC0" w:rsidP="00C93A29"/>
        </w:tc>
        <w:tc>
          <w:tcPr>
            <w:tcW w:w="3051" w:type="dxa"/>
            <w:shd w:val="clear" w:color="auto" w:fill="D9D9D9" w:themeFill="background1" w:themeFillShade="D9"/>
          </w:tcPr>
          <w:p w14:paraId="1FA6C304" w14:textId="77777777" w:rsidR="00CA3DC0" w:rsidRPr="00472DBF" w:rsidRDefault="00CA3DC0" w:rsidP="00C93A29">
            <w:r w:rsidRPr="00472DBF">
              <w:t>Psihičke sposobnosti</w:t>
            </w:r>
          </w:p>
        </w:tc>
        <w:tc>
          <w:tcPr>
            <w:tcW w:w="7421" w:type="dxa"/>
          </w:tcPr>
          <w:p w14:paraId="5B9439F5" w14:textId="324EA935" w:rsidR="00CA3DC0" w:rsidRPr="00472DBF" w:rsidRDefault="00CA3DC0" w:rsidP="00C93A29">
            <w:pPr>
              <w:rPr>
                <w:highlight w:val="yellow"/>
              </w:rPr>
            </w:pPr>
          </w:p>
        </w:tc>
      </w:tr>
    </w:tbl>
    <w:p w14:paraId="351B1499" w14:textId="77777777" w:rsidR="00CA3DC0" w:rsidRPr="00472DBF" w:rsidRDefault="00CA3DC0" w:rsidP="00CA3DC0"/>
    <w:p w14:paraId="3EF356DB" w14:textId="758C2F8B" w:rsidR="00CA3DC0" w:rsidRPr="00472DBF" w:rsidRDefault="00CA3DC0" w:rsidP="00721C53">
      <w:pPr>
        <w:sectPr w:rsidR="00CA3DC0" w:rsidRPr="00472DBF" w:rsidSect="009F56F2">
          <w:pgSz w:w="11906" w:h="16838" w:code="9"/>
          <w:pgMar w:top="993" w:right="991" w:bottom="993" w:left="567" w:header="720" w:footer="720" w:gutter="0"/>
          <w:cols w:space="720"/>
          <w:docGrid w:linePitch="299"/>
        </w:sectPr>
      </w:pPr>
    </w:p>
    <w:p w14:paraId="1857E0B5" w14:textId="0579C5FD" w:rsidR="00721C53" w:rsidRPr="00472DBF" w:rsidRDefault="00721C53" w:rsidP="00721C53">
      <w:pPr>
        <w:pStyle w:val="Heading2"/>
      </w:pPr>
      <w:r w:rsidRPr="00472DBF">
        <w:lastRenderedPageBreak/>
        <w:t>POPIS IZVORA FIZIKALNIH ŠTETNOSTI, KEMIKALIJA, ODNOSNO BIOLOŠKIH AGENSA KOJI SE KORISTE</w:t>
      </w:r>
    </w:p>
    <w:p w14:paraId="7E544EBA" w14:textId="77777777" w:rsidR="00721C53" w:rsidRPr="00472DBF" w:rsidRDefault="00721C53" w:rsidP="00721C53">
      <w:pPr>
        <w:pStyle w:val="Heading3"/>
      </w:pPr>
      <w:r w:rsidRPr="00472DBF">
        <w:t>SIGURNOSNI PODACI IZVORA FIZIKALNIH ŠTETNOSTI</w:t>
      </w:r>
    </w:p>
    <w:p w14:paraId="26BA2326" w14:textId="4800F8A7" w:rsidR="00721C53" w:rsidRPr="000B3945" w:rsidRDefault="000B3945" w:rsidP="000B3945">
      <w:pPr>
        <w:pStyle w:val="ListParagraph"/>
        <w:numPr>
          <w:ilvl w:val="0"/>
          <w:numId w:val="3"/>
        </w:numPr>
        <w:ind w:left="720" w:hanging="608"/>
      </w:pPr>
      <w:r w:rsidRPr="000B3945">
        <w:t xml:space="preserve"> </w:t>
      </w:r>
    </w:p>
    <w:p w14:paraId="4DE32E0A" w14:textId="77777777" w:rsidR="00721C53" w:rsidRPr="00472DBF" w:rsidRDefault="00721C53" w:rsidP="00721C53">
      <w:pPr>
        <w:pStyle w:val="Heading3"/>
      </w:pPr>
      <w:r w:rsidRPr="00472DBF">
        <w:t>IZVORI I SIGURNOSNI PODACI KEMIJSKIH ŠTETNOSTI</w:t>
      </w:r>
    </w:p>
    <w:tbl>
      <w:tblPr>
        <w:tblStyle w:val="TableGrid"/>
        <w:tblW w:w="15452" w:type="dxa"/>
        <w:tblInd w:w="-859" w:type="dxa"/>
        <w:tblLayout w:type="fixed"/>
        <w:tblLook w:val="04A0" w:firstRow="1" w:lastRow="0" w:firstColumn="1" w:lastColumn="0" w:noHBand="0" w:noVBand="1"/>
      </w:tblPr>
      <w:tblGrid>
        <w:gridCol w:w="2575"/>
        <w:gridCol w:w="2575"/>
        <w:gridCol w:w="2576"/>
        <w:gridCol w:w="2575"/>
        <w:gridCol w:w="2575"/>
        <w:gridCol w:w="2576"/>
      </w:tblGrid>
      <w:tr w:rsidR="00721C53" w:rsidRPr="00472DBF" w14:paraId="7CCECE16" w14:textId="77777777" w:rsidTr="005838BF">
        <w:trPr>
          <w:trHeight w:val="1288"/>
        </w:trPr>
        <w:tc>
          <w:tcPr>
            <w:tcW w:w="25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6A092E" w14:textId="77777777" w:rsidR="00721C53" w:rsidRPr="00472DBF" w:rsidRDefault="00721C53" w:rsidP="00144F83">
            <w:r w:rsidRPr="00472DBF">
              <w:t>Naziv tvari</w:t>
            </w:r>
          </w:p>
        </w:tc>
        <w:tc>
          <w:tcPr>
            <w:tcW w:w="25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EEF17E" w14:textId="77777777" w:rsidR="00721C53" w:rsidRPr="00472DBF" w:rsidRDefault="00721C53" w:rsidP="00144F83">
            <w:r w:rsidRPr="00472DBF">
              <w:t>Posao pri kojem se koristi kemijska tvar</w:t>
            </w:r>
          </w:p>
        </w:tc>
        <w:tc>
          <w:tcPr>
            <w:tcW w:w="25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B34911" w14:textId="77777777" w:rsidR="00721C53" w:rsidRPr="00472DBF" w:rsidRDefault="00721C53" w:rsidP="00144F83">
            <w:r w:rsidRPr="00472DBF">
              <w:t>EC broj/CAS broj</w:t>
            </w:r>
          </w:p>
        </w:tc>
        <w:tc>
          <w:tcPr>
            <w:tcW w:w="25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06BFEF" w14:textId="77777777" w:rsidR="00721C53" w:rsidRPr="00472DBF" w:rsidRDefault="00721C53" w:rsidP="00144F83">
            <w:r w:rsidRPr="00472DBF">
              <w:t>Oznaka opasnosti/upozorenja/obavijesti</w:t>
            </w:r>
          </w:p>
        </w:tc>
        <w:tc>
          <w:tcPr>
            <w:tcW w:w="25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FDF47D" w14:textId="77777777" w:rsidR="00721C53" w:rsidRPr="00472DBF" w:rsidRDefault="00721C53" w:rsidP="00144F83">
            <w:r w:rsidRPr="00472DBF">
              <w:t>GVI</w:t>
            </w:r>
            <w:r w:rsidRPr="00472DBF">
              <w:br/>
              <w:t>(ppm/mgm</w:t>
            </w:r>
            <w:r w:rsidRPr="00346A89">
              <w:rPr>
                <w:vertAlign w:val="superscript"/>
              </w:rPr>
              <w:t>3</w:t>
            </w:r>
            <w:r w:rsidRPr="00472DBF">
              <w:t>)</w:t>
            </w:r>
          </w:p>
        </w:tc>
        <w:tc>
          <w:tcPr>
            <w:tcW w:w="25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992FE2" w14:textId="77777777" w:rsidR="00721C53" w:rsidRPr="00472DBF" w:rsidRDefault="00721C53" w:rsidP="00144F83">
            <w:r w:rsidRPr="00472DBF">
              <w:t>KGVI</w:t>
            </w:r>
            <w:r w:rsidRPr="00472DBF">
              <w:br/>
              <w:t>(ppm/mgm</w:t>
            </w:r>
            <w:r w:rsidRPr="00346A89">
              <w:rPr>
                <w:vertAlign w:val="superscript"/>
              </w:rPr>
              <w:t>3</w:t>
            </w:r>
            <w:r w:rsidRPr="00472DBF">
              <w:t>)</w:t>
            </w:r>
          </w:p>
        </w:tc>
      </w:tr>
      <w:tr w:rsidR="00721C53" w:rsidRPr="00472DBF" w14:paraId="37DFFAD6" w14:textId="77777777" w:rsidTr="005838BF">
        <w:trPr>
          <w:trHeight w:val="622"/>
        </w:trPr>
        <w:tc>
          <w:tcPr>
            <w:tcW w:w="2575" w:type="dxa"/>
            <w:tcBorders>
              <w:top w:val="single" w:sz="6" w:space="0" w:color="auto"/>
            </w:tcBorders>
            <w:vAlign w:val="center"/>
          </w:tcPr>
          <w:p w14:paraId="24C50BCB" w14:textId="78A50B4A" w:rsidR="00721C53" w:rsidRPr="00472DBF" w:rsidRDefault="00721C53" w:rsidP="00144F83">
            <w:pPr>
              <w:rPr>
                <w:highlight w:val="yellow"/>
              </w:rPr>
            </w:pPr>
          </w:p>
        </w:tc>
        <w:tc>
          <w:tcPr>
            <w:tcW w:w="2575" w:type="dxa"/>
            <w:tcBorders>
              <w:top w:val="single" w:sz="6" w:space="0" w:color="auto"/>
            </w:tcBorders>
            <w:vAlign w:val="center"/>
          </w:tcPr>
          <w:p w14:paraId="36623081" w14:textId="44DD4B78" w:rsidR="00721C53" w:rsidRPr="00472DBF" w:rsidRDefault="00721C53" w:rsidP="00144F83">
            <w:pPr>
              <w:rPr>
                <w:highlight w:val="yellow"/>
              </w:rPr>
            </w:pPr>
          </w:p>
        </w:tc>
        <w:tc>
          <w:tcPr>
            <w:tcW w:w="2576" w:type="dxa"/>
            <w:tcBorders>
              <w:top w:val="single" w:sz="6" w:space="0" w:color="auto"/>
            </w:tcBorders>
            <w:vAlign w:val="center"/>
          </w:tcPr>
          <w:p w14:paraId="6FEBA2D2" w14:textId="3EF47FF2" w:rsidR="00721C53" w:rsidRPr="00472DBF" w:rsidRDefault="00721C53" w:rsidP="00144F83">
            <w:pPr>
              <w:rPr>
                <w:highlight w:val="yellow"/>
              </w:rPr>
            </w:pPr>
          </w:p>
        </w:tc>
        <w:tc>
          <w:tcPr>
            <w:tcW w:w="2575" w:type="dxa"/>
            <w:tcBorders>
              <w:top w:val="single" w:sz="6" w:space="0" w:color="auto"/>
            </w:tcBorders>
            <w:vAlign w:val="center"/>
          </w:tcPr>
          <w:p w14:paraId="3DD249F3" w14:textId="331B7216" w:rsidR="00721C53" w:rsidRPr="00472DBF" w:rsidRDefault="00721C53" w:rsidP="00144F83">
            <w:pPr>
              <w:rPr>
                <w:highlight w:val="yellow"/>
              </w:rPr>
            </w:pPr>
          </w:p>
        </w:tc>
        <w:tc>
          <w:tcPr>
            <w:tcW w:w="2575" w:type="dxa"/>
            <w:tcBorders>
              <w:top w:val="single" w:sz="6" w:space="0" w:color="auto"/>
            </w:tcBorders>
            <w:vAlign w:val="center"/>
          </w:tcPr>
          <w:p w14:paraId="476BCC43" w14:textId="6B804672" w:rsidR="00721C53" w:rsidRPr="00472DBF" w:rsidRDefault="00721C53" w:rsidP="00144F83">
            <w:pPr>
              <w:rPr>
                <w:highlight w:val="yellow"/>
              </w:rPr>
            </w:pPr>
          </w:p>
        </w:tc>
        <w:tc>
          <w:tcPr>
            <w:tcW w:w="2576" w:type="dxa"/>
            <w:tcBorders>
              <w:top w:val="single" w:sz="6" w:space="0" w:color="auto"/>
            </w:tcBorders>
            <w:vAlign w:val="center"/>
          </w:tcPr>
          <w:p w14:paraId="0D881024" w14:textId="00DAF89D" w:rsidR="00721C53" w:rsidRPr="00472DBF" w:rsidRDefault="00721C53" w:rsidP="00144F83">
            <w:pPr>
              <w:rPr>
                <w:highlight w:val="yellow"/>
              </w:rPr>
            </w:pPr>
          </w:p>
        </w:tc>
      </w:tr>
    </w:tbl>
    <w:p w14:paraId="26A6C1B4" w14:textId="4224B2C3" w:rsidR="00721C53" w:rsidRPr="00472DBF" w:rsidRDefault="00721C53" w:rsidP="00721C53">
      <w:pPr>
        <w:pStyle w:val="Heading3"/>
      </w:pPr>
      <w:r w:rsidRPr="00472DBF">
        <w:t>IZVOR I SIGURNOSNI PODACI IZVORA BIOLOŠKIH AGENSA KOJI SE KORISTE</w:t>
      </w:r>
    </w:p>
    <w:p w14:paraId="4EBF92A9" w14:textId="77777777" w:rsidR="00721C53" w:rsidRPr="00472DBF" w:rsidRDefault="00721C53" w:rsidP="00721C53"/>
    <w:p w14:paraId="266A4DA4" w14:textId="77777777" w:rsidR="00721C53" w:rsidRPr="00472DBF" w:rsidRDefault="00721C53" w:rsidP="00721C53">
      <w:pPr>
        <w:sectPr w:rsidR="00721C53" w:rsidRPr="00472DBF" w:rsidSect="004F2311">
          <w:pgSz w:w="16838" w:h="11906" w:orient="landscape" w:code="9"/>
          <w:pgMar w:top="567" w:right="1440" w:bottom="566" w:left="1440" w:header="720" w:footer="720" w:gutter="0"/>
          <w:cols w:space="720"/>
          <w:docGrid w:linePitch="299"/>
        </w:sectPr>
      </w:pPr>
    </w:p>
    <w:p w14:paraId="573143CD" w14:textId="77777777" w:rsidR="00721C53" w:rsidRPr="00472DBF" w:rsidRDefault="00721C53" w:rsidP="00721C53">
      <w:pPr>
        <w:pStyle w:val="Heading2"/>
      </w:pPr>
      <w:bookmarkStart w:id="60" w:name="_Toc295318122"/>
      <w:bookmarkStart w:id="61" w:name="_Toc295331715"/>
      <w:bookmarkStart w:id="62" w:name="_Toc295335044"/>
      <w:bookmarkStart w:id="63" w:name="_Toc69972664"/>
      <w:bookmarkEnd w:id="57"/>
      <w:bookmarkEnd w:id="58"/>
      <w:bookmarkEnd w:id="59"/>
      <w:r w:rsidRPr="00472DBF">
        <w:lastRenderedPageBreak/>
        <w:t xml:space="preserve">POPIS </w:t>
      </w:r>
      <w:bookmarkEnd w:id="60"/>
      <w:bookmarkEnd w:id="61"/>
      <w:bookmarkEnd w:id="62"/>
      <w:r w:rsidRPr="00472DBF">
        <w:t>RADNE OPREME</w:t>
      </w:r>
      <w:bookmarkEnd w:id="63"/>
      <w:r w:rsidRPr="00472DBF">
        <w:t xml:space="preserve"> KOJA SE KORISTI PRI OBAVLJANJU POSLOVA</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1"/>
        <w:gridCol w:w="2126"/>
        <w:gridCol w:w="2268"/>
      </w:tblGrid>
      <w:tr w:rsidR="00721C53" w:rsidRPr="00472DBF" w14:paraId="44794C94" w14:textId="77777777" w:rsidTr="00144F83">
        <w:tc>
          <w:tcPr>
            <w:tcW w:w="6081" w:type="dxa"/>
            <w:shd w:val="pct20" w:color="auto" w:fill="auto"/>
            <w:vAlign w:val="center"/>
          </w:tcPr>
          <w:p w14:paraId="1802E44B" w14:textId="77777777" w:rsidR="00721C53" w:rsidRPr="00472DBF" w:rsidRDefault="00721C53" w:rsidP="00144F83">
            <w:r w:rsidRPr="00472DBF">
              <w:t>Radna oprema</w:t>
            </w:r>
          </w:p>
        </w:tc>
        <w:tc>
          <w:tcPr>
            <w:tcW w:w="2126" w:type="dxa"/>
            <w:shd w:val="pct20" w:color="auto" w:fill="auto"/>
          </w:tcPr>
          <w:p w14:paraId="41FCDC66" w14:textId="77777777" w:rsidR="00721C53" w:rsidRPr="00472DBF" w:rsidRDefault="00721C53" w:rsidP="00144F83">
            <w:r w:rsidRPr="00472DBF">
              <w:t>Period pregleda</w:t>
            </w:r>
            <w:r w:rsidRPr="00472DBF">
              <w:br/>
              <w:t>(mjeseci)</w:t>
            </w:r>
          </w:p>
        </w:tc>
        <w:tc>
          <w:tcPr>
            <w:tcW w:w="2268" w:type="dxa"/>
            <w:shd w:val="pct20" w:color="auto" w:fill="auto"/>
          </w:tcPr>
          <w:p w14:paraId="1CA01604" w14:textId="77777777" w:rsidR="00721C53" w:rsidRPr="00472DBF" w:rsidRDefault="00721C53" w:rsidP="00144F83">
            <w:r w:rsidRPr="00472DBF">
              <w:t>Datum posljednjeg pregleda</w:t>
            </w:r>
          </w:p>
        </w:tc>
      </w:tr>
      <w:tr w:rsidR="00721C53" w:rsidRPr="00472DBF" w14:paraId="0B159EFF" w14:textId="77777777" w:rsidTr="00144F83">
        <w:tc>
          <w:tcPr>
            <w:tcW w:w="6081" w:type="dxa"/>
          </w:tcPr>
          <w:p w14:paraId="7C7B9B49" w14:textId="1F37F543" w:rsidR="00721C53" w:rsidRPr="000B3945" w:rsidRDefault="00721C53" w:rsidP="00144F83"/>
        </w:tc>
        <w:tc>
          <w:tcPr>
            <w:tcW w:w="2126" w:type="dxa"/>
          </w:tcPr>
          <w:p w14:paraId="2D013156" w14:textId="12D8B8D8" w:rsidR="00721C53" w:rsidRPr="000B3945" w:rsidRDefault="00721C53" w:rsidP="00144F83"/>
        </w:tc>
        <w:tc>
          <w:tcPr>
            <w:tcW w:w="2268" w:type="dxa"/>
          </w:tcPr>
          <w:p w14:paraId="21CE86C9" w14:textId="5B381DB6" w:rsidR="00721C53" w:rsidRPr="000B3945" w:rsidRDefault="00721C53" w:rsidP="00144F83"/>
        </w:tc>
      </w:tr>
    </w:tbl>
    <w:p w14:paraId="4277CF5F" w14:textId="77777777" w:rsidR="004A4AF8" w:rsidRPr="00472DBF" w:rsidRDefault="004A4AF8" w:rsidP="004A4AF8">
      <w:pPr>
        <w:pStyle w:val="Heading2"/>
      </w:pPr>
      <w:bookmarkStart w:id="64" w:name="_Toc69972666"/>
      <w:bookmarkStart w:id="65" w:name="_Toc69972665"/>
      <w:bookmarkStart w:id="66" w:name="_Toc295331717"/>
      <w:bookmarkStart w:id="67" w:name="_Toc295335046"/>
      <w:r w:rsidRPr="00472DBF">
        <w:t xml:space="preserve">POPIS </w:t>
      </w:r>
      <w:bookmarkEnd w:id="64"/>
      <w:r w:rsidRPr="00472DBF">
        <w:t>OSOBNE ZAŠTITNE OPREME ZA POSLOVE KOD KOJIH SE MORA UPOTREBLJAVATI</w:t>
      </w:r>
    </w:p>
    <w:p w14:paraId="095B436F" w14:textId="3D832BF2" w:rsidR="004A4AF8" w:rsidRPr="00472DBF" w:rsidRDefault="004A4AF8" w:rsidP="004A4AF8">
      <w:r w:rsidRPr="00472DBF">
        <w:fldChar w:fldCharType="begin"/>
      </w:r>
      <w:r w:rsidRPr="00472DBF">
        <w:instrText xml:space="preserve"> MERGEFIELD  TableStart:rptPosloviZS  \* MERGEFORMAT </w:instrText>
      </w:r>
      <w:r w:rsidRPr="00472DBF">
        <w:fldChar w:fldCharType="end"/>
      </w:r>
      <w:r w:rsidRPr="00472DBF">
        <w:t xml:space="preserve">Posao: </w:t>
      </w:r>
    </w:p>
    <w:tbl>
      <w:tblPr>
        <w:tblStyle w:val="TableGrid"/>
        <w:tblW w:w="10485" w:type="dxa"/>
        <w:tblLayout w:type="fixed"/>
        <w:tblLook w:val="04A0" w:firstRow="1" w:lastRow="0" w:firstColumn="1" w:lastColumn="0" w:noHBand="0" w:noVBand="1"/>
      </w:tblPr>
      <w:tblGrid>
        <w:gridCol w:w="6941"/>
        <w:gridCol w:w="3544"/>
      </w:tblGrid>
      <w:tr w:rsidR="004A4AF8" w:rsidRPr="00472DBF" w14:paraId="7EE53A56" w14:textId="77777777" w:rsidTr="0026388A">
        <w:tc>
          <w:tcPr>
            <w:tcW w:w="6941" w:type="dxa"/>
            <w:shd w:val="clear" w:color="auto" w:fill="D9D9D9" w:themeFill="background1" w:themeFillShade="D9"/>
            <w:vAlign w:val="center"/>
          </w:tcPr>
          <w:p w14:paraId="0D36BD96" w14:textId="77777777" w:rsidR="004A4AF8" w:rsidRPr="00472DBF" w:rsidRDefault="004A4AF8" w:rsidP="0026388A">
            <w:r w:rsidRPr="00472DBF">
              <w:t>Osobna zaštitne opreme</w:t>
            </w:r>
          </w:p>
        </w:tc>
        <w:tc>
          <w:tcPr>
            <w:tcW w:w="3544" w:type="dxa"/>
            <w:shd w:val="clear" w:color="auto" w:fill="D9D9D9" w:themeFill="background1" w:themeFillShade="D9"/>
            <w:vAlign w:val="center"/>
          </w:tcPr>
          <w:p w14:paraId="0813E92E" w14:textId="77777777" w:rsidR="004A4AF8" w:rsidRPr="00472DBF" w:rsidRDefault="004A4AF8" w:rsidP="0026388A">
            <w:r w:rsidRPr="00472DBF">
              <w:t>Norma</w:t>
            </w:r>
          </w:p>
        </w:tc>
      </w:tr>
      <w:tr w:rsidR="004A4AF8" w:rsidRPr="00472DBF" w14:paraId="19B105D6" w14:textId="77777777" w:rsidTr="0026388A">
        <w:tc>
          <w:tcPr>
            <w:tcW w:w="6941" w:type="dxa"/>
            <w:vAlign w:val="center"/>
          </w:tcPr>
          <w:p w14:paraId="3AFBF106" w14:textId="71895B5E" w:rsidR="004A4AF8" w:rsidRPr="00472DBF" w:rsidRDefault="004A4AF8" w:rsidP="0026388A">
            <w:pPr>
              <w:rPr>
                <w:highlight w:val="yellow"/>
              </w:rPr>
            </w:pPr>
          </w:p>
        </w:tc>
        <w:tc>
          <w:tcPr>
            <w:tcW w:w="3544" w:type="dxa"/>
            <w:vAlign w:val="center"/>
          </w:tcPr>
          <w:p w14:paraId="6E5A4FB7" w14:textId="40C8C70F" w:rsidR="004A4AF8" w:rsidRPr="00472DBF" w:rsidRDefault="004A4AF8" w:rsidP="0026388A">
            <w:pPr>
              <w:rPr>
                <w:highlight w:val="yellow"/>
              </w:rPr>
            </w:pPr>
          </w:p>
        </w:tc>
      </w:tr>
    </w:tbl>
    <w:p w14:paraId="5781452C" w14:textId="77777777" w:rsidR="00721C53" w:rsidRPr="00472DBF" w:rsidRDefault="00721C53" w:rsidP="00721C53">
      <w:pPr>
        <w:pStyle w:val="Heading2"/>
      </w:pPr>
      <w:r w:rsidRPr="00472DBF">
        <w:t>POPIS POTREBNIH ISPITIVANJA</w:t>
      </w:r>
      <w:bookmarkEnd w:id="65"/>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1"/>
        <w:gridCol w:w="2126"/>
        <w:gridCol w:w="2268"/>
      </w:tblGrid>
      <w:tr w:rsidR="00721C53" w:rsidRPr="00472DBF" w14:paraId="1A878DA7" w14:textId="77777777" w:rsidTr="00144F83">
        <w:tc>
          <w:tcPr>
            <w:tcW w:w="6081" w:type="dxa"/>
            <w:shd w:val="pct20" w:color="auto" w:fill="auto"/>
            <w:vAlign w:val="center"/>
          </w:tcPr>
          <w:p w14:paraId="15478D17" w14:textId="77777777" w:rsidR="00721C53" w:rsidRPr="00472DBF" w:rsidRDefault="00721C53" w:rsidP="00144F83">
            <w:r w:rsidRPr="00472DBF">
              <w:t>Ispitivanje</w:t>
            </w:r>
          </w:p>
        </w:tc>
        <w:tc>
          <w:tcPr>
            <w:tcW w:w="2126" w:type="dxa"/>
            <w:shd w:val="pct20" w:color="auto" w:fill="auto"/>
          </w:tcPr>
          <w:p w14:paraId="74FC789B" w14:textId="77777777" w:rsidR="00721C53" w:rsidRPr="00472DBF" w:rsidRDefault="00721C53" w:rsidP="00144F83">
            <w:r w:rsidRPr="00472DBF">
              <w:t>Period ispitivanja</w:t>
            </w:r>
            <w:r w:rsidRPr="00472DBF">
              <w:br/>
              <w:t>(mjeseci)</w:t>
            </w:r>
          </w:p>
        </w:tc>
        <w:tc>
          <w:tcPr>
            <w:tcW w:w="2268" w:type="dxa"/>
            <w:shd w:val="pct20" w:color="auto" w:fill="auto"/>
          </w:tcPr>
          <w:p w14:paraId="14ABB691" w14:textId="77777777" w:rsidR="00721C53" w:rsidRPr="00472DBF" w:rsidRDefault="00721C53" w:rsidP="00144F83">
            <w:r w:rsidRPr="00472DBF">
              <w:t>Datum posljednjeg ispita</w:t>
            </w:r>
          </w:p>
        </w:tc>
      </w:tr>
      <w:tr w:rsidR="00721C53" w:rsidRPr="00472DBF" w14:paraId="17523EEC" w14:textId="77777777" w:rsidTr="00144F83">
        <w:tc>
          <w:tcPr>
            <w:tcW w:w="6081" w:type="dxa"/>
          </w:tcPr>
          <w:p w14:paraId="5D520340" w14:textId="109B423F" w:rsidR="00721C53" w:rsidRPr="00472DBF" w:rsidRDefault="00721C53" w:rsidP="00144F83">
            <w:pPr>
              <w:rPr>
                <w:highlight w:val="yellow"/>
              </w:rPr>
            </w:pPr>
          </w:p>
        </w:tc>
        <w:tc>
          <w:tcPr>
            <w:tcW w:w="2126" w:type="dxa"/>
          </w:tcPr>
          <w:p w14:paraId="2E53A84F" w14:textId="7CBD98C9" w:rsidR="00721C53" w:rsidRPr="00472DBF" w:rsidRDefault="00721C53" w:rsidP="00144F83">
            <w:pPr>
              <w:rPr>
                <w:highlight w:val="yellow"/>
              </w:rPr>
            </w:pPr>
          </w:p>
        </w:tc>
        <w:tc>
          <w:tcPr>
            <w:tcW w:w="2268" w:type="dxa"/>
          </w:tcPr>
          <w:p w14:paraId="5A6CB46A" w14:textId="6C39B40F" w:rsidR="00721C53" w:rsidRPr="00472DBF" w:rsidRDefault="00721C53" w:rsidP="00144F83">
            <w:pPr>
              <w:rPr>
                <w:highlight w:val="yellow"/>
              </w:rPr>
            </w:pPr>
          </w:p>
        </w:tc>
      </w:tr>
    </w:tbl>
    <w:bookmarkEnd w:id="66"/>
    <w:bookmarkEnd w:id="67"/>
    <w:p w14:paraId="51DA1A36" w14:textId="77777777" w:rsidR="00721C53" w:rsidRPr="00472DBF" w:rsidRDefault="00721C53" w:rsidP="00721C53">
      <w:pPr>
        <w:pStyle w:val="Heading2"/>
      </w:pPr>
      <w:r w:rsidRPr="00472DBF">
        <w:t>POPIS POSLOVA NA KOJIMA JE RADNIK IZLOŽEN NAPORU VIDA I/ILI GOVORA</w:t>
      </w:r>
    </w:p>
    <w:tbl>
      <w:tblPr>
        <w:tblStyle w:val="TableGrid"/>
        <w:tblW w:w="10485" w:type="dxa"/>
        <w:tblLook w:val="04A0" w:firstRow="1" w:lastRow="0" w:firstColumn="1" w:lastColumn="0" w:noHBand="0" w:noVBand="1"/>
      </w:tblPr>
      <w:tblGrid>
        <w:gridCol w:w="3363"/>
        <w:gridCol w:w="3363"/>
        <w:gridCol w:w="3759"/>
      </w:tblGrid>
      <w:tr w:rsidR="00721C53" w:rsidRPr="00472DBF" w14:paraId="586891A4" w14:textId="77777777" w:rsidTr="00144F83">
        <w:tc>
          <w:tcPr>
            <w:tcW w:w="3363" w:type="dxa"/>
            <w:shd w:val="clear" w:color="auto" w:fill="D9D9D9" w:themeFill="background1" w:themeFillShade="D9"/>
          </w:tcPr>
          <w:p w14:paraId="372C6242" w14:textId="77777777" w:rsidR="00721C53" w:rsidRPr="00472DBF" w:rsidRDefault="00721C53" w:rsidP="00144F83">
            <w:r w:rsidRPr="00472DBF">
              <w:t>Naziv posla</w:t>
            </w:r>
          </w:p>
        </w:tc>
        <w:tc>
          <w:tcPr>
            <w:tcW w:w="3363" w:type="dxa"/>
            <w:shd w:val="clear" w:color="auto" w:fill="D9D9D9" w:themeFill="background1" w:themeFillShade="D9"/>
          </w:tcPr>
          <w:p w14:paraId="3CC2533F" w14:textId="77777777" w:rsidR="00721C53" w:rsidRPr="00472DBF" w:rsidRDefault="00721C53" w:rsidP="00144F83">
            <w:r w:rsidRPr="00472DBF">
              <w:t>Izloženost naporu vida</w:t>
            </w:r>
          </w:p>
        </w:tc>
        <w:tc>
          <w:tcPr>
            <w:tcW w:w="3759" w:type="dxa"/>
            <w:shd w:val="clear" w:color="auto" w:fill="D9D9D9" w:themeFill="background1" w:themeFillShade="D9"/>
          </w:tcPr>
          <w:p w14:paraId="0600667E" w14:textId="77777777" w:rsidR="00721C53" w:rsidRPr="00472DBF" w:rsidRDefault="00721C53" w:rsidP="00144F83">
            <w:r w:rsidRPr="00472DBF">
              <w:t>Izloženost naporu govora</w:t>
            </w:r>
          </w:p>
        </w:tc>
      </w:tr>
      <w:tr w:rsidR="00721C53" w:rsidRPr="00472DBF" w14:paraId="59CAA23C" w14:textId="77777777" w:rsidTr="00144F83">
        <w:tc>
          <w:tcPr>
            <w:tcW w:w="3363" w:type="dxa"/>
          </w:tcPr>
          <w:p w14:paraId="3EA81E50" w14:textId="287281C3" w:rsidR="00721C53" w:rsidRPr="00472DBF" w:rsidRDefault="00721C53" w:rsidP="00144F83">
            <w:pPr>
              <w:rPr>
                <w:highlight w:val="yellow"/>
              </w:rPr>
            </w:pPr>
          </w:p>
        </w:tc>
        <w:tc>
          <w:tcPr>
            <w:tcW w:w="3363" w:type="dxa"/>
          </w:tcPr>
          <w:p w14:paraId="529FC5D1" w14:textId="6CAF9EF8" w:rsidR="00721C53" w:rsidRPr="00472DBF" w:rsidRDefault="00721C53" w:rsidP="00144F83">
            <w:pPr>
              <w:rPr>
                <w:highlight w:val="yellow"/>
              </w:rPr>
            </w:pPr>
          </w:p>
        </w:tc>
        <w:tc>
          <w:tcPr>
            <w:tcW w:w="3759" w:type="dxa"/>
          </w:tcPr>
          <w:p w14:paraId="5674CC33" w14:textId="40EA0431" w:rsidR="00721C53" w:rsidRPr="00472DBF" w:rsidRDefault="00721C53" w:rsidP="00144F83">
            <w:pPr>
              <w:rPr>
                <w:highlight w:val="yellow"/>
              </w:rPr>
            </w:pPr>
          </w:p>
        </w:tc>
      </w:tr>
    </w:tbl>
    <w:p w14:paraId="4DBEAC3E" w14:textId="77777777" w:rsidR="00721C53" w:rsidRPr="00472DBF" w:rsidRDefault="00721C53" w:rsidP="00721C53">
      <w:pPr>
        <w:tabs>
          <w:tab w:val="clear" w:pos="567"/>
        </w:tabs>
        <w:spacing w:line="240" w:lineRule="auto"/>
      </w:pPr>
    </w:p>
    <w:bookmarkEnd w:id="35"/>
    <w:bookmarkEnd w:id="36"/>
    <w:bookmarkEnd w:id="37"/>
    <w:bookmarkEnd w:id="16"/>
    <w:bookmarkEnd w:id="17"/>
    <w:bookmarkEnd w:id="18"/>
    <w:p w14:paraId="2EDAAFD7" w14:textId="77777777" w:rsidR="00721C53" w:rsidRPr="00472DBF" w:rsidRDefault="00721C53" w:rsidP="00472DBF">
      <w:pPr>
        <w:pStyle w:val="Heading2"/>
      </w:pPr>
      <w:r w:rsidRPr="00472DBF">
        <w:t>IZLOŽENOST STATODINAMIČKIM NAPORIMA</w:t>
      </w:r>
    </w:p>
    <w:p w14:paraId="1698AA7E" w14:textId="4BE8DE72" w:rsidR="00721C53" w:rsidRPr="00472DBF" w:rsidRDefault="00721C53" w:rsidP="00721C53">
      <w:r w:rsidRPr="00472DBF">
        <w:t xml:space="preserve">Da li su prekoračene vrijednosti opisane poglavljem </w:t>
      </w:r>
      <w:r w:rsidR="00472DBF">
        <w:rPr>
          <w:color w:val="0070C0"/>
          <w:u w:val="single"/>
        </w:rPr>
        <w:fldChar w:fldCharType="begin"/>
      </w:r>
      <w:r w:rsidR="00472DBF" w:rsidRPr="00472DBF">
        <w:rPr>
          <w:color w:val="0070C0"/>
          <w:u w:val="single"/>
        </w:rPr>
        <w:instrText xml:space="preserve"> REF _Ref96974044 \r \h </w:instrText>
      </w:r>
      <w:r w:rsidR="00472DBF">
        <w:rPr>
          <w:color w:val="0070C0"/>
          <w:u w:val="single"/>
        </w:rPr>
        <w:instrText xml:space="preserve"> \* MERGEFORMAT </w:instrText>
      </w:r>
      <w:r w:rsidR="00472DBF">
        <w:rPr>
          <w:color w:val="0070C0"/>
          <w:u w:val="single"/>
        </w:rPr>
      </w:r>
      <w:r w:rsidR="00472DBF">
        <w:rPr>
          <w:color w:val="0070C0"/>
          <w:u w:val="single"/>
        </w:rPr>
        <w:fldChar w:fldCharType="separate"/>
      </w:r>
      <w:r w:rsidR="00472DBF" w:rsidRPr="00472DBF">
        <w:rPr>
          <w:color w:val="0070C0"/>
          <w:u w:val="single"/>
        </w:rPr>
        <w:t>F.4</w:t>
      </w:r>
      <w:r w:rsidR="00472DBF">
        <w:rPr>
          <w:color w:val="0070C0"/>
          <w:u w:val="single"/>
        </w:rPr>
        <w:fldChar w:fldCharType="end"/>
      </w:r>
      <w:r w:rsidRPr="00472DBF">
        <w:t>:</w:t>
      </w:r>
    </w:p>
    <w:p w14:paraId="79D16003" w14:textId="5068E676" w:rsidR="00721C53" w:rsidRDefault="00721C53" w:rsidP="00721C53">
      <w:r w:rsidRPr="00472DBF">
        <w:t xml:space="preserve">Ako se prilikom obavljanja posla ručno rukuje teretima potrebno je prikupiti slijedeće podatke u periodu jednog radnog dana za svaki radni zadatak zasebno (detaljan opis nalazi se u poglavlju </w:t>
      </w:r>
      <w:r w:rsidRPr="00472DBF">
        <w:rPr>
          <w:color w:val="0070C0"/>
          <w:u w:val="single"/>
        </w:rPr>
        <w:fldChar w:fldCharType="begin"/>
      </w:r>
      <w:r w:rsidRPr="00472DBF">
        <w:rPr>
          <w:color w:val="0070C0"/>
          <w:u w:val="single"/>
        </w:rPr>
        <w:instrText xml:space="preserve"> REF _Ref95651720 \r \h  \* MERGEFORMAT </w:instrText>
      </w:r>
      <w:r w:rsidRPr="00472DBF">
        <w:rPr>
          <w:color w:val="0070C0"/>
          <w:u w:val="single"/>
        </w:rPr>
      </w:r>
      <w:r w:rsidRPr="00472DBF">
        <w:rPr>
          <w:color w:val="0070C0"/>
          <w:u w:val="single"/>
        </w:rPr>
        <w:fldChar w:fldCharType="separate"/>
      </w:r>
      <w:r w:rsidR="00472DBF">
        <w:rPr>
          <w:color w:val="0070C0"/>
          <w:u w:val="single"/>
        </w:rPr>
        <w:t>F.4.1</w:t>
      </w:r>
      <w:r w:rsidRPr="00472DBF">
        <w:rPr>
          <w:color w:val="0070C0"/>
          <w:u w:val="single"/>
        </w:rPr>
        <w:fldChar w:fldCharType="end"/>
      </w:r>
      <w:r w:rsidRPr="00472DBF">
        <w:t>).</w:t>
      </w:r>
    </w:p>
    <w:p w14:paraId="705D54CA" w14:textId="77777777" w:rsidR="00721C53" w:rsidRPr="00472DBF" w:rsidRDefault="00721C53" w:rsidP="00721C53">
      <w:r w:rsidRPr="00472DBF">
        <w:t>Kod podizanja držanja ili prenošenja:</w:t>
      </w:r>
    </w:p>
    <w:tbl>
      <w:tblPr>
        <w:tblStyle w:val="TableGrid"/>
        <w:tblW w:w="10485" w:type="dxa"/>
        <w:tblLook w:val="04A0" w:firstRow="1" w:lastRow="0" w:firstColumn="1" w:lastColumn="0" w:noHBand="0" w:noVBand="1"/>
      </w:tblPr>
      <w:tblGrid>
        <w:gridCol w:w="2580"/>
        <w:gridCol w:w="4219"/>
        <w:gridCol w:w="3686"/>
      </w:tblGrid>
      <w:tr w:rsidR="00721C53" w:rsidRPr="00472DBF" w14:paraId="4C2301E2" w14:textId="77777777" w:rsidTr="00CC5B2D">
        <w:tc>
          <w:tcPr>
            <w:tcW w:w="2580" w:type="dxa"/>
            <w:shd w:val="clear" w:color="auto" w:fill="D9D9D9" w:themeFill="background1" w:themeFillShade="D9"/>
          </w:tcPr>
          <w:p w14:paraId="478AB368" w14:textId="253ACF0A" w:rsidR="00721C53" w:rsidRPr="00472DBF" w:rsidRDefault="00721C53" w:rsidP="00924210">
            <w:r w:rsidRPr="00472DBF">
              <w:t>Radni zadatak</w:t>
            </w:r>
            <w:r w:rsidR="004446BC">
              <w:t>/posao</w:t>
            </w:r>
          </w:p>
        </w:tc>
        <w:tc>
          <w:tcPr>
            <w:tcW w:w="7905" w:type="dxa"/>
            <w:gridSpan w:val="2"/>
          </w:tcPr>
          <w:p w14:paraId="2F117785" w14:textId="50A2F71A" w:rsidR="00721C53" w:rsidRPr="00472DBF" w:rsidRDefault="00721C53" w:rsidP="00924210"/>
        </w:tc>
      </w:tr>
      <w:tr w:rsidR="00721C53" w:rsidRPr="00472DBF" w14:paraId="46D18724" w14:textId="77777777" w:rsidTr="00CC5B2D">
        <w:tc>
          <w:tcPr>
            <w:tcW w:w="10485" w:type="dxa"/>
            <w:gridSpan w:val="3"/>
            <w:shd w:val="clear" w:color="auto" w:fill="D9D9D9" w:themeFill="background1" w:themeFillShade="D9"/>
          </w:tcPr>
          <w:p w14:paraId="760C0966" w14:textId="77777777" w:rsidR="00721C53" w:rsidRPr="00472DBF" w:rsidRDefault="00721C53" w:rsidP="00924210">
            <w:pPr>
              <w:jc w:val="center"/>
            </w:pPr>
            <w:r w:rsidRPr="00472DBF">
              <w:t>Kod podizanja, držanja ili prenošenja</w:t>
            </w:r>
          </w:p>
        </w:tc>
      </w:tr>
      <w:tr w:rsidR="00721C53" w:rsidRPr="00472DBF" w14:paraId="434B1FC7" w14:textId="77777777" w:rsidTr="00CC5B2D">
        <w:tc>
          <w:tcPr>
            <w:tcW w:w="6799" w:type="dxa"/>
            <w:gridSpan w:val="2"/>
            <w:vMerge w:val="restart"/>
            <w:shd w:val="clear" w:color="auto" w:fill="D9D9D9" w:themeFill="background1" w:themeFillShade="D9"/>
          </w:tcPr>
          <w:p w14:paraId="6F3A37EF" w14:textId="77777777" w:rsidR="00721C53" w:rsidRPr="00472DBF" w:rsidRDefault="00721C53" w:rsidP="00924210">
            <w:r w:rsidRPr="00472DBF">
              <w:t>Broj ponavljanja podizanja ili premještanja tijekom radnog dana</w:t>
            </w:r>
          </w:p>
          <w:p w14:paraId="2780AD15" w14:textId="77777777" w:rsidR="00721C53" w:rsidRPr="00472DBF" w:rsidRDefault="00721C53" w:rsidP="00924210">
            <w:r w:rsidRPr="00472DBF">
              <w:t>Ili ukupno trajanje držanja tijekom radnog dana</w:t>
            </w:r>
          </w:p>
          <w:p w14:paraId="0E7CCFC8" w14:textId="77777777" w:rsidR="00721C53" w:rsidRPr="00472DBF" w:rsidRDefault="00721C53" w:rsidP="00924210">
            <w:r w:rsidRPr="00472DBF">
              <w:t>Ili ukupna prijeđena udaljenost prilikom prenošenja tereta</w:t>
            </w:r>
          </w:p>
        </w:tc>
        <w:tc>
          <w:tcPr>
            <w:tcW w:w="3686" w:type="dxa"/>
          </w:tcPr>
          <w:p w14:paraId="653BD444" w14:textId="16EE7AE3" w:rsidR="00721C53" w:rsidRPr="00472DBF" w:rsidRDefault="00721C53" w:rsidP="00924210">
            <w:pPr>
              <w:rPr>
                <w:highlight w:val="yellow"/>
              </w:rPr>
            </w:pPr>
          </w:p>
        </w:tc>
      </w:tr>
      <w:tr w:rsidR="00721C53" w:rsidRPr="00472DBF" w14:paraId="41222AF4" w14:textId="77777777" w:rsidTr="00CC5B2D">
        <w:tc>
          <w:tcPr>
            <w:tcW w:w="6799" w:type="dxa"/>
            <w:gridSpan w:val="2"/>
            <w:vMerge/>
            <w:shd w:val="clear" w:color="auto" w:fill="D9D9D9" w:themeFill="background1" w:themeFillShade="D9"/>
          </w:tcPr>
          <w:p w14:paraId="340EDE6D" w14:textId="77777777" w:rsidR="00721C53" w:rsidRPr="00472DBF" w:rsidRDefault="00721C53" w:rsidP="00924210"/>
        </w:tc>
        <w:tc>
          <w:tcPr>
            <w:tcW w:w="3686" w:type="dxa"/>
          </w:tcPr>
          <w:p w14:paraId="3977B9DD" w14:textId="5CE21993" w:rsidR="00721C53" w:rsidRPr="00472DBF" w:rsidRDefault="00721C53" w:rsidP="00924210">
            <w:pPr>
              <w:rPr>
                <w:highlight w:val="yellow"/>
              </w:rPr>
            </w:pPr>
          </w:p>
        </w:tc>
      </w:tr>
      <w:tr w:rsidR="00721C53" w:rsidRPr="00472DBF" w14:paraId="20D40759" w14:textId="77777777" w:rsidTr="00CC5B2D">
        <w:tc>
          <w:tcPr>
            <w:tcW w:w="6799" w:type="dxa"/>
            <w:gridSpan w:val="2"/>
            <w:vMerge/>
            <w:shd w:val="clear" w:color="auto" w:fill="D9D9D9" w:themeFill="background1" w:themeFillShade="D9"/>
          </w:tcPr>
          <w:p w14:paraId="56D69A0C" w14:textId="77777777" w:rsidR="00721C53" w:rsidRPr="00472DBF" w:rsidRDefault="00721C53" w:rsidP="00924210"/>
        </w:tc>
        <w:tc>
          <w:tcPr>
            <w:tcW w:w="3686" w:type="dxa"/>
          </w:tcPr>
          <w:p w14:paraId="01E09C2C" w14:textId="68FBF989" w:rsidR="00721C53" w:rsidRPr="00472DBF" w:rsidRDefault="00721C53" w:rsidP="00924210">
            <w:pPr>
              <w:rPr>
                <w:highlight w:val="yellow"/>
              </w:rPr>
            </w:pPr>
          </w:p>
        </w:tc>
      </w:tr>
      <w:tr w:rsidR="00721C53" w:rsidRPr="00472DBF" w14:paraId="508C2430" w14:textId="77777777" w:rsidTr="00CC5B2D">
        <w:tc>
          <w:tcPr>
            <w:tcW w:w="6799" w:type="dxa"/>
            <w:gridSpan w:val="2"/>
            <w:shd w:val="clear" w:color="auto" w:fill="D9D9D9" w:themeFill="background1" w:themeFillShade="D9"/>
          </w:tcPr>
          <w:p w14:paraId="012AA021" w14:textId="77777777" w:rsidR="00721C53" w:rsidRPr="00472DBF" w:rsidRDefault="00721C53" w:rsidP="00924210">
            <w:r w:rsidRPr="00472DBF">
              <w:t>Efektivna težina tereta</w:t>
            </w:r>
          </w:p>
        </w:tc>
        <w:tc>
          <w:tcPr>
            <w:tcW w:w="3686" w:type="dxa"/>
          </w:tcPr>
          <w:p w14:paraId="5B4DBE58" w14:textId="55ED1328" w:rsidR="00721C53" w:rsidRPr="00472DBF" w:rsidRDefault="00721C53" w:rsidP="00924210">
            <w:pPr>
              <w:rPr>
                <w:highlight w:val="yellow"/>
              </w:rPr>
            </w:pPr>
          </w:p>
        </w:tc>
      </w:tr>
      <w:tr w:rsidR="00721C53" w:rsidRPr="00472DBF" w14:paraId="7A0AC310" w14:textId="77777777" w:rsidTr="00CC5B2D">
        <w:tc>
          <w:tcPr>
            <w:tcW w:w="6799" w:type="dxa"/>
            <w:gridSpan w:val="2"/>
            <w:shd w:val="clear" w:color="auto" w:fill="D9D9D9" w:themeFill="background1" w:themeFillShade="D9"/>
          </w:tcPr>
          <w:p w14:paraId="2B553229" w14:textId="77777777" w:rsidR="00721C53" w:rsidRPr="00472DBF" w:rsidRDefault="00721C53" w:rsidP="00924210">
            <w:r w:rsidRPr="00472DBF">
              <w:t>Položaj tijela naspram pozicije tereta</w:t>
            </w:r>
          </w:p>
        </w:tc>
        <w:tc>
          <w:tcPr>
            <w:tcW w:w="3686" w:type="dxa"/>
          </w:tcPr>
          <w:p w14:paraId="7E7217DF" w14:textId="0304C452" w:rsidR="00721C53" w:rsidRPr="00472DBF" w:rsidRDefault="00721C53" w:rsidP="00924210">
            <w:pPr>
              <w:rPr>
                <w:highlight w:val="yellow"/>
              </w:rPr>
            </w:pPr>
          </w:p>
        </w:tc>
      </w:tr>
      <w:tr w:rsidR="00721C53" w:rsidRPr="00472DBF" w14:paraId="7A5733EB" w14:textId="77777777" w:rsidTr="00CC5B2D">
        <w:tc>
          <w:tcPr>
            <w:tcW w:w="6799" w:type="dxa"/>
            <w:gridSpan w:val="2"/>
            <w:shd w:val="clear" w:color="auto" w:fill="D9D9D9" w:themeFill="background1" w:themeFillShade="D9"/>
          </w:tcPr>
          <w:p w14:paraId="09EA432A" w14:textId="77777777" w:rsidR="00721C53" w:rsidRPr="00472DBF" w:rsidRDefault="00721C53" w:rsidP="00924210">
            <w:r w:rsidRPr="00472DBF">
              <w:t>Radni uvjeti</w:t>
            </w:r>
          </w:p>
        </w:tc>
        <w:tc>
          <w:tcPr>
            <w:tcW w:w="3686" w:type="dxa"/>
          </w:tcPr>
          <w:p w14:paraId="7B1F4998" w14:textId="68EC28A5" w:rsidR="00721C53" w:rsidRPr="00472DBF" w:rsidRDefault="00721C53" w:rsidP="00924210">
            <w:pPr>
              <w:rPr>
                <w:highlight w:val="yellow"/>
              </w:rPr>
            </w:pPr>
          </w:p>
        </w:tc>
      </w:tr>
      <w:tr w:rsidR="005838BF" w:rsidRPr="00472DBF" w14:paraId="40C8F257" w14:textId="77777777" w:rsidTr="00CC5B2D">
        <w:tc>
          <w:tcPr>
            <w:tcW w:w="6799" w:type="dxa"/>
            <w:gridSpan w:val="2"/>
            <w:shd w:val="clear" w:color="auto" w:fill="D9D9D9" w:themeFill="background1" w:themeFillShade="D9"/>
          </w:tcPr>
          <w:p w14:paraId="4DF9454B" w14:textId="1FB69DA3" w:rsidR="005838BF" w:rsidRPr="00472DBF" w:rsidRDefault="005838BF" w:rsidP="00924210">
            <w:r>
              <w:t>Izračunata razina rizika</w:t>
            </w:r>
          </w:p>
        </w:tc>
        <w:tc>
          <w:tcPr>
            <w:tcW w:w="3686" w:type="dxa"/>
          </w:tcPr>
          <w:p w14:paraId="6EE420BD" w14:textId="46E03E40" w:rsidR="005838BF" w:rsidRPr="00472DBF" w:rsidRDefault="005838BF" w:rsidP="00924210">
            <w:pPr>
              <w:rPr>
                <w:highlight w:val="yellow"/>
              </w:rPr>
            </w:pPr>
          </w:p>
        </w:tc>
      </w:tr>
      <w:tr w:rsidR="00721C53" w:rsidRPr="00472DBF" w14:paraId="1C6E0780" w14:textId="77777777" w:rsidTr="00CC5B2D">
        <w:tc>
          <w:tcPr>
            <w:tcW w:w="10485" w:type="dxa"/>
            <w:gridSpan w:val="3"/>
            <w:shd w:val="clear" w:color="auto" w:fill="D9D9D9" w:themeFill="background1" w:themeFillShade="D9"/>
          </w:tcPr>
          <w:p w14:paraId="7E6FA731" w14:textId="77777777" w:rsidR="00721C53" w:rsidRPr="00472DBF" w:rsidRDefault="00721C53" w:rsidP="00924210">
            <w:pPr>
              <w:jc w:val="center"/>
            </w:pPr>
            <w:r w:rsidRPr="00472DBF">
              <w:t>Kod podizanja povlačenja i guranja</w:t>
            </w:r>
          </w:p>
        </w:tc>
      </w:tr>
      <w:tr w:rsidR="00721C53" w:rsidRPr="00472DBF" w14:paraId="10A848AE" w14:textId="77777777" w:rsidTr="00CC5B2D">
        <w:tc>
          <w:tcPr>
            <w:tcW w:w="6799" w:type="dxa"/>
            <w:gridSpan w:val="2"/>
            <w:shd w:val="clear" w:color="auto" w:fill="D9D9D9" w:themeFill="background1" w:themeFillShade="D9"/>
          </w:tcPr>
          <w:p w14:paraId="4422875A" w14:textId="77777777" w:rsidR="00721C53" w:rsidRPr="00472DBF" w:rsidRDefault="00721C53" w:rsidP="00924210">
            <w:r w:rsidRPr="00472DBF">
              <w:t>Rizik se procjenjuje za povlačenje i guranje na:</w:t>
            </w:r>
          </w:p>
        </w:tc>
        <w:tc>
          <w:tcPr>
            <w:tcW w:w="3686" w:type="dxa"/>
          </w:tcPr>
          <w:p w14:paraId="7BAF56F7" w14:textId="23C0F4D8" w:rsidR="00721C53" w:rsidRPr="00472DBF" w:rsidRDefault="00721C53" w:rsidP="00924210">
            <w:pPr>
              <w:rPr>
                <w:highlight w:val="yellow"/>
              </w:rPr>
            </w:pPr>
          </w:p>
        </w:tc>
      </w:tr>
      <w:tr w:rsidR="00721C53" w:rsidRPr="00472DBF" w14:paraId="4010D968" w14:textId="77777777" w:rsidTr="00CC5B2D">
        <w:tc>
          <w:tcPr>
            <w:tcW w:w="6799" w:type="dxa"/>
            <w:gridSpan w:val="2"/>
            <w:shd w:val="clear" w:color="auto" w:fill="D9D9D9" w:themeFill="background1" w:themeFillShade="D9"/>
          </w:tcPr>
          <w:p w14:paraId="22F8F3EF" w14:textId="77777777" w:rsidR="00721C53" w:rsidRPr="00472DBF" w:rsidRDefault="00721C53" w:rsidP="00924210">
            <w:r w:rsidRPr="00472DBF">
              <w:t>Broj ponavljanja tijekom radnog dana:</w:t>
            </w:r>
          </w:p>
        </w:tc>
        <w:tc>
          <w:tcPr>
            <w:tcW w:w="3686" w:type="dxa"/>
          </w:tcPr>
          <w:p w14:paraId="43B2DE8E" w14:textId="3C7DC2E8" w:rsidR="00721C53" w:rsidRPr="00472DBF" w:rsidRDefault="00721C53" w:rsidP="00924210">
            <w:pPr>
              <w:rPr>
                <w:highlight w:val="yellow"/>
              </w:rPr>
            </w:pPr>
          </w:p>
        </w:tc>
      </w:tr>
      <w:tr w:rsidR="00721C53" w:rsidRPr="00472DBF" w14:paraId="44B07965" w14:textId="77777777" w:rsidTr="00CC5B2D">
        <w:tc>
          <w:tcPr>
            <w:tcW w:w="6799" w:type="dxa"/>
            <w:gridSpan w:val="2"/>
            <w:shd w:val="clear" w:color="auto" w:fill="D9D9D9" w:themeFill="background1" w:themeFillShade="D9"/>
          </w:tcPr>
          <w:p w14:paraId="6171533B" w14:textId="77777777" w:rsidR="00721C53" w:rsidRPr="00472DBF" w:rsidRDefault="00721C53" w:rsidP="00924210">
            <w:r w:rsidRPr="00472DBF">
              <w:t>Ukupna udaljenost tijekom radnog dana:</w:t>
            </w:r>
          </w:p>
        </w:tc>
        <w:tc>
          <w:tcPr>
            <w:tcW w:w="3686" w:type="dxa"/>
          </w:tcPr>
          <w:p w14:paraId="5392E037" w14:textId="3FAB2036" w:rsidR="00721C53" w:rsidRPr="00472DBF" w:rsidRDefault="00721C53" w:rsidP="00924210">
            <w:pPr>
              <w:rPr>
                <w:highlight w:val="yellow"/>
              </w:rPr>
            </w:pPr>
          </w:p>
        </w:tc>
      </w:tr>
      <w:tr w:rsidR="00721C53" w:rsidRPr="00472DBF" w14:paraId="6A9436F5" w14:textId="77777777" w:rsidTr="00CC5B2D">
        <w:tc>
          <w:tcPr>
            <w:tcW w:w="6799" w:type="dxa"/>
            <w:gridSpan w:val="2"/>
            <w:shd w:val="clear" w:color="auto" w:fill="D9D9D9" w:themeFill="background1" w:themeFillShade="D9"/>
          </w:tcPr>
          <w:p w14:paraId="412DE23F" w14:textId="77777777" w:rsidR="00721C53" w:rsidRPr="00472DBF" w:rsidRDefault="00721C53" w:rsidP="00924210">
            <w:r w:rsidRPr="00472DBF">
              <w:t>Način premještanja tereta:</w:t>
            </w:r>
          </w:p>
        </w:tc>
        <w:tc>
          <w:tcPr>
            <w:tcW w:w="3686" w:type="dxa"/>
          </w:tcPr>
          <w:p w14:paraId="184D5A77" w14:textId="22FFA0F8" w:rsidR="00721C53" w:rsidRPr="00472DBF" w:rsidRDefault="00721C53" w:rsidP="00924210">
            <w:pPr>
              <w:rPr>
                <w:highlight w:val="yellow"/>
              </w:rPr>
            </w:pPr>
          </w:p>
        </w:tc>
      </w:tr>
      <w:tr w:rsidR="00721C53" w:rsidRPr="00472DBF" w14:paraId="73371EFF" w14:textId="77777777" w:rsidTr="00CC5B2D">
        <w:tc>
          <w:tcPr>
            <w:tcW w:w="6799" w:type="dxa"/>
            <w:gridSpan w:val="2"/>
            <w:shd w:val="clear" w:color="auto" w:fill="D9D9D9" w:themeFill="background1" w:themeFillShade="D9"/>
          </w:tcPr>
          <w:p w14:paraId="530D49E4" w14:textId="77777777" w:rsidR="00721C53" w:rsidRPr="00472DBF" w:rsidRDefault="00721C53" w:rsidP="00924210">
            <w:r w:rsidRPr="00472DBF">
              <w:t>Masa koju treba premjestiti (težina tereta)</w:t>
            </w:r>
          </w:p>
        </w:tc>
        <w:tc>
          <w:tcPr>
            <w:tcW w:w="3686" w:type="dxa"/>
          </w:tcPr>
          <w:p w14:paraId="3FD89774" w14:textId="43CF0C68" w:rsidR="00721C53" w:rsidRPr="00472DBF" w:rsidRDefault="00721C53" w:rsidP="00924210">
            <w:pPr>
              <w:rPr>
                <w:highlight w:val="yellow"/>
              </w:rPr>
            </w:pPr>
          </w:p>
        </w:tc>
      </w:tr>
      <w:tr w:rsidR="00721C53" w:rsidRPr="00472DBF" w14:paraId="35FE2C12" w14:textId="77777777" w:rsidTr="00CC5B2D">
        <w:tc>
          <w:tcPr>
            <w:tcW w:w="6799" w:type="dxa"/>
            <w:gridSpan w:val="2"/>
            <w:shd w:val="clear" w:color="auto" w:fill="D9D9D9" w:themeFill="background1" w:themeFillShade="D9"/>
          </w:tcPr>
          <w:p w14:paraId="24ACFF05" w14:textId="77777777" w:rsidR="00721C53" w:rsidRPr="00472DBF" w:rsidRDefault="00721C53" w:rsidP="00924210">
            <w:r w:rsidRPr="00472DBF">
              <w:t>Potrebna preciznost pri pozicioniranju i brzina kretanja</w:t>
            </w:r>
          </w:p>
        </w:tc>
        <w:tc>
          <w:tcPr>
            <w:tcW w:w="3686" w:type="dxa"/>
          </w:tcPr>
          <w:p w14:paraId="1BC02954" w14:textId="791BC21A" w:rsidR="00721C53" w:rsidRPr="00472DBF" w:rsidRDefault="00721C53" w:rsidP="00924210">
            <w:pPr>
              <w:rPr>
                <w:highlight w:val="yellow"/>
              </w:rPr>
            </w:pPr>
          </w:p>
        </w:tc>
      </w:tr>
      <w:tr w:rsidR="00721C53" w:rsidRPr="00472DBF" w14:paraId="1B945ECE" w14:textId="77777777" w:rsidTr="00CC5B2D">
        <w:tc>
          <w:tcPr>
            <w:tcW w:w="6799" w:type="dxa"/>
            <w:gridSpan w:val="2"/>
            <w:shd w:val="clear" w:color="auto" w:fill="D9D9D9" w:themeFill="background1" w:themeFillShade="D9"/>
          </w:tcPr>
          <w:p w14:paraId="72ED7CFC" w14:textId="77777777" w:rsidR="00721C53" w:rsidRPr="00472DBF" w:rsidRDefault="00721C53" w:rsidP="00924210">
            <w:r w:rsidRPr="00472DBF">
              <w:t>Položaj tijela</w:t>
            </w:r>
          </w:p>
        </w:tc>
        <w:tc>
          <w:tcPr>
            <w:tcW w:w="3686" w:type="dxa"/>
          </w:tcPr>
          <w:p w14:paraId="1BE0D692" w14:textId="38F254DC" w:rsidR="00721C53" w:rsidRPr="00472DBF" w:rsidRDefault="00721C53" w:rsidP="00924210">
            <w:pPr>
              <w:rPr>
                <w:highlight w:val="yellow"/>
              </w:rPr>
            </w:pPr>
          </w:p>
        </w:tc>
      </w:tr>
      <w:tr w:rsidR="00721C53" w:rsidRPr="00472DBF" w14:paraId="1039596F" w14:textId="77777777" w:rsidTr="00CC5B2D">
        <w:tc>
          <w:tcPr>
            <w:tcW w:w="6799" w:type="dxa"/>
            <w:gridSpan w:val="2"/>
            <w:shd w:val="clear" w:color="auto" w:fill="D9D9D9" w:themeFill="background1" w:themeFillShade="D9"/>
          </w:tcPr>
          <w:p w14:paraId="2605CE6B" w14:textId="77777777" w:rsidR="00721C53" w:rsidRPr="00472DBF" w:rsidRDefault="00721C53" w:rsidP="00924210">
            <w:r w:rsidRPr="00472DBF">
              <w:t>Radni uvjeti</w:t>
            </w:r>
          </w:p>
        </w:tc>
        <w:tc>
          <w:tcPr>
            <w:tcW w:w="3686" w:type="dxa"/>
          </w:tcPr>
          <w:p w14:paraId="47CCA095" w14:textId="43AE47AD" w:rsidR="00721C53" w:rsidRPr="00472DBF" w:rsidRDefault="00721C53" w:rsidP="00924210">
            <w:pPr>
              <w:rPr>
                <w:highlight w:val="yellow"/>
              </w:rPr>
            </w:pPr>
          </w:p>
        </w:tc>
      </w:tr>
      <w:tr w:rsidR="005838BF" w:rsidRPr="00472DBF" w14:paraId="7AB61709" w14:textId="77777777" w:rsidTr="00CC5B2D">
        <w:tc>
          <w:tcPr>
            <w:tcW w:w="6799" w:type="dxa"/>
            <w:gridSpan w:val="2"/>
            <w:shd w:val="clear" w:color="auto" w:fill="D9D9D9" w:themeFill="background1" w:themeFillShade="D9"/>
          </w:tcPr>
          <w:p w14:paraId="08E770A7" w14:textId="0FC59F88" w:rsidR="005838BF" w:rsidRPr="00472DBF" w:rsidRDefault="005838BF" w:rsidP="00924210">
            <w:r>
              <w:t>Izračunata razina rizika:</w:t>
            </w:r>
          </w:p>
        </w:tc>
        <w:tc>
          <w:tcPr>
            <w:tcW w:w="3686" w:type="dxa"/>
          </w:tcPr>
          <w:p w14:paraId="31D95C48" w14:textId="100083D4" w:rsidR="005838BF" w:rsidRPr="00472DBF" w:rsidRDefault="005838BF" w:rsidP="00924210">
            <w:pPr>
              <w:rPr>
                <w:highlight w:val="yellow"/>
              </w:rPr>
            </w:pPr>
          </w:p>
        </w:tc>
      </w:tr>
    </w:tbl>
    <w:p w14:paraId="0328C0FC" w14:textId="77777777" w:rsidR="00721C53" w:rsidRPr="00472DBF" w:rsidRDefault="00721C53" w:rsidP="00721C53"/>
    <w:p w14:paraId="4D8025DD" w14:textId="02B81BBA" w:rsidR="00721C53" w:rsidRPr="00472DBF" w:rsidRDefault="00721C53" w:rsidP="00721C53">
      <w:r w:rsidRPr="00472DBF">
        <w:t xml:space="preserve">Ako se prilikom obavljanja posla obavljaju ponavljajući zadaci, potrebno je prikupiti slijedeće podatke u periodu jednog radnog dana za svaki zadatak zasebno (detaljan opis nalazi se u poglavlju </w:t>
      </w:r>
      <w:r w:rsidRPr="00472DBF">
        <w:rPr>
          <w:color w:val="0070C0"/>
          <w:u w:val="single"/>
        </w:rPr>
        <w:fldChar w:fldCharType="begin"/>
      </w:r>
      <w:r w:rsidRPr="00472DBF">
        <w:rPr>
          <w:color w:val="0070C0"/>
          <w:u w:val="single"/>
        </w:rPr>
        <w:instrText xml:space="preserve"> REF _Ref95651582 \r \h </w:instrText>
      </w:r>
      <w:r w:rsidR="00472DBF" w:rsidRPr="00472DBF">
        <w:rPr>
          <w:color w:val="0070C0"/>
          <w:u w:val="single"/>
        </w:rPr>
        <w:instrText xml:space="preserve"> \* MERGEFORMAT </w:instrText>
      </w:r>
      <w:r w:rsidRPr="00472DBF">
        <w:rPr>
          <w:color w:val="0070C0"/>
          <w:u w:val="single"/>
        </w:rPr>
      </w:r>
      <w:r w:rsidRPr="00472DBF">
        <w:rPr>
          <w:color w:val="0070C0"/>
          <w:u w:val="single"/>
        </w:rPr>
        <w:fldChar w:fldCharType="separate"/>
      </w:r>
      <w:r w:rsidR="00472DBF" w:rsidRPr="00472DBF">
        <w:rPr>
          <w:color w:val="0070C0"/>
          <w:u w:val="single"/>
        </w:rPr>
        <w:t>F.5</w:t>
      </w:r>
      <w:r w:rsidRPr="00472DBF">
        <w:rPr>
          <w:color w:val="0070C0"/>
          <w:u w:val="single"/>
        </w:rPr>
        <w:fldChar w:fldCharType="end"/>
      </w:r>
      <w:r w:rsidRPr="00472DBF">
        <w:t>):</w:t>
      </w:r>
    </w:p>
    <w:tbl>
      <w:tblPr>
        <w:tblStyle w:val="TableGrid"/>
        <w:tblW w:w="10485" w:type="dxa"/>
        <w:tblLook w:val="04A0" w:firstRow="1" w:lastRow="0" w:firstColumn="1" w:lastColumn="0" w:noHBand="0" w:noVBand="1"/>
      </w:tblPr>
      <w:tblGrid>
        <w:gridCol w:w="1800"/>
        <w:gridCol w:w="780"/>
        <w:gridCol w:w="109"/>
        <w:gridCol w:w="5811"/>
        <w:gridCol w:w="1985"/>
      </w:tblGrid>
      <w:tr w:rsidR="00721C53" w:rsidRPr="00472DBF" w14:paraId="36CBB895" w14:textId="77777777" w:rsidTr="00CC5B2D">
        <w:tc>
          <w:tcPr>
            <w:tcW w:w="2580" w:type="dxa"/>
            <w:gridSpan w:val="2"/>
            <w:shd w:val="clear" w:color="auto" w:fill="D9D9D9" w:themeFill="background1" w:themeFillShade="D9"/>
          </w:tcPr>
          <w:p w14:paraId="48397078" w14:textId="72888D53" w:rsidR="00721C53" w:rsidRPr="00472DBF" w:rsidRDefault="00721C53" w:rsidP="00924210">
            <w:r w:rsidRPr="00472DBF">
              <w:t>Radni zadatak</w:t>
            </w:r>
            <w:r w:rsidR="004446BC">
              <w:t>/posao</w:t>
            </w:r>
          </w:p>
        </w:tc>
        <w:tc>
          <w:tcPr>
            <w:tcW w:w="7905" w:type="dxa"/>
            <w:gridSpan w:val="3"/>
          </w:tcPr>
          <w:p w14:paraId="5E9C8CA0" w14:textId="43435A4A" w:rsidR="00721C53" w:rsidRPr="00472DBF" w:rsidRDefault="00721C53" w:rsidP="00924210"/>
        </w:tc>
      </w:tr>
      <w:tr w:rsidR="00721C53" w:rsidRPr="00472DBF" w14:paraId="217DAABF" w14:textId="77777777" w:rsidTr="00CC5B2D">
        <w:tc>
          <w:tcPr>
            <w:tcW w:w="8500" w:type="dxa"/>
            <w:gridSpan w:val="4"/>
            <w:shd w:val="clear" w:color="auto" w:fill="D9D9D9" w:themeFill="background1" w:themeFillShade="D9"/>
          </w:tcPr>
          <w:p w14:paraId="4074F988" w14:textId="77777777" w:rsidR="00721C53" w:rsidRPr="00472DBF" w:rsidRDefault="00721C53" w:rsidP="00924210">
            <w:r w:rsidRPr="00472DBF">
              <w:t>Vrijeme trajanja radnog zadatka (u minutama)</w:t>
            </w:r>
          </w:p>
        </w:tc>
        <w:tc>
          <w:tcPr>
            <w:tcW w:w="1985" w:type="dxa"/>
          </w:tcPr>
          <w:p w14:paraId="6295A23B" w14:textId="7ECE1688" w:rsidR="00721C53" w:rsidRPr="00472DBF" w:rsidRDefault="00721C53" w:rsidP="00924210">
            <w:pPr>
              <w:rPr>
                <w:highlight w:val="yellow"/>
              </w:rPr>
            </w:pPr>
          </w:p>
        </w:tc>
      </w:tr>
      <w:tr w:rsidR="00721C53" w:rsidRPr="00472DBF" w14:paraId="0E553935" w14:textId="77777777" w:rsidTr="00CC5B2D">
        <w:tc>
          <w:tcPr>
            <w:tcW w:w="8500" w:type="dxa"/>
            <w:gridSpan w:val="4"/>
            <w:shd w:val="clear" w:color="auto" w:fill="D9D9D9" w:themeFill="background1" w:themeFillShade="D9"/>
          </w:tcPr>
          <w:p w14:paraId="6D0C17C8" w14:textId="77777777" w:rsidR="00721C53" w:rsidRPr="00472DBF" w:rsidRDefault="00721C53" w:rsidP="00924210">
            <w:r w:rsidRPr="00472DBF">
              <w:lastRenderedPageBreak/>
              <w:t>Broj ponavljajućih pokreta tijekom jedne radne smjene</w:t>
            </w:r>
          </w:p>
        </w:tc>
        <w:tc>
          <w:tcPr>
            <w:tcW w:w="1985" w:type="dxa"/>
          </w:tcPr>
          <w:p w14:paraId="03F94EEB" w14:textId="09EB9E88" w:rsidR="00721C53" w:rsidRPr="00472DBF" w:rsidRDefault="00721C53" w:rsidP="00924210">
            <w:pPr>
              <w:rPr>
                <w:highlight w:val="yellow"/>
              </w:rPr>
            </w:pPr>
          </w:p>
        </w:tc>
      </w:tr>
      <w:tr w:rsidR="00721C53" w:rsidRPr="00472DBF" w14:paraId="06F4133C" w14:textId="77777777" w:rsidTr="00CC5B2D">
        <w:tc>
          <w:tcPr>
            <w:tcW w:w="8500" w:type="dxa"/>
            <w:gridSpan w:val="4"/>
            <w:shd w:val="clear" w:color="auto" w:fill="D9D9D9" w:themeFill="background1" w:themeFillShade="D9"/>
          </w:tcPr>
          <w:p w14:paraId="768063B1" w14:textId="77777777" w:rsidR="00721C53" w:rsidRPr="00472DBF" w:rsidRDefault="00721C53" w:rsidP="00924210">
            <w:r w:rsidRPr="00472DBF">
              <w:t>Snaga potrebna rijekom rada</w:t>
            </w:r>
          </w:p>
        </w:tc>
        <w:tc>
          <w:tcPr>
            <w:tcW w:w="1985" w:type="dxa"/>
          </w:tcPr>
          <w:p w14:paraId="367D7B68" w14:textId="2F2D6C1F" w:rsidR="00721C53" w:rsidRPr="00472DBF" w:rsidRDefault="00721C53" w:rsidP="00924210">
            <w:pPr>
              <w:rPr>
                <w:highlight w:val="yellow"/>
              </w:rPr>
            </w:pPr>
          </w:p>
        </w:tc>
      </w:tr>
      <w:tr w:rsidR="00721C53" w:rsidRPr="00472DBF" w14:paraId="7FEE1B54" w14:textId="77777777" w:rsidTr="00CC5B2D">
        <w:tc>
          <w:tcPr>
            <w:tcW w:w="10485" w:type="dxa"/>
            <w:gridSpan w:val="5"/>
            <w:shd w:val="clear" w:color="auto" w:fill="D9D9D9" w:themeFill="background1" w:themeFillShade="D9"/>
          </w:tcPr>
          <w:p w14:paraId="5C929F17" w14:textId="77777777" w:rsidR="00721C53" w:rsidRPr="00472DBF" w:rsidRDefault="00721C53" w:rsidP="00924210">
            <w:pPr>
              <w:jc w:val="center"/>
            </w:pPr>
            <w:r w:rsidRPr="00472DBF">
              <w:t>Položaj tijela:</w:t>
            </w:r>
          </w:p>
        </w:tc>
      </w:tr>
      <w:tr w:rsidR="00721C53" w:rsidRPr="00472DBF" w14:paraId="46335880" w14:textId="77777777" w:rsidTr="00CC5B2D">
        <w:tc>
          <w:tcPr>
            <w:tcW w:w="1800" w:type="dxa"/>
            <w:shd w:val="clear" w:color="auto" w:fill="D9D9D9" w:themeFill="background1" w:themeFillShade="D9"/>
          </w:tcPr>
          <w:p w14:paraId="6C9B6DE2" w14:textId="77777777" w:rsidR="00721C53" w:rsidRPr="00472DBF" w:rsidRDefault="00721C53" w:rsidP="00924210">
            <w:r w:rsidRPr="00472DBF">
              <w:t>Glava i vrat</w:t>
            </w:r>
          </w:p>
        </w:tc>
        <w:tc>
          <w:tcPr>
            <w:tcW w:w="8685" w:type="dxa"/>
            <w:gridSpan w:val="4"/>
            <w:shd w:val="clear" w:color="auto" w:fill="auto"/>
          </w:tcPr>
          <w:p w14:paraId="21D3676C" w14:textId="7C99BB3F" w:rsidR="00721C53" w:rsidRPr="00472DBF" w:rsidRDefault="00721C53" w:rsidP="00924210">
            <w:pPr>
              <w:jc w:val="center"/>
              <w:rPr>
                <w:highlight w:val="yellow"/>
              </w:rPr>
            </w:pPr>
          </w:p>
        </w:tc>
      </w:tr>
      <w:tr w:rsidR="00721C53" w:rsidRPr="00472DBF" w14:paraId="39D30D5B" w14:textId="77777777" w:rsidTr="00CC5B2D">
        <w:tc>
          <w:tcPr>
            <w:tcW w:w="1800" w:type="dxa"/>
            <w:shd w:val="clear" w:color="auto" w:fill="D9D9D9" w:themeFill="background1" w:themeFillShade="D9"/>
          </w:tcPr>
          <w:p w14:paraId="3AD6FE2B" w14:textId="77777777" w:rsidR="00721C53" w:rsidRPr="00472DBF" w:rsidRDefault="00721C53" w:rsidP="00924210">
            <w:r w:rsidRPr="00472DBF">
              <w:t>Leđa</w:t>
            </w:r>
          </w:p>
        </w:tc>
        <w:tc>
          <w:tcPr>
            <w:tcW w:w="8685" w:type="dxa"/>
            <w:gridSpan w:val="4"/>
            <w:shd w:val="clear" w:color="auto" w:fill="auto"/>
          </w:tcPr>
          <w:p w14:paraId="64E17F07" w14:textId="30B165DC" w:rsidR="00721C53" w:rsidRPr="00472DBF" w:rsidRDefault="00721C53" w:rsidP="00924210">
            <w:pPr>
              <w:jc w:val="center"/>
              <w:rPr>
                <w:highlight w:val="yellow"/>
              </w:rPr>
            </w:pPr>
          </w:p>
        </w:tc>
      </w:tr>
      <w:tr w:rsidR="00721C53" w:rsidRPr="00472DBF" w14:paraId="59339569" w14:textId="77777777" w:rsidTr="00CC5B2D">
        <w:tc>
          <w:tcPr>
            <w:tcW w:w="1800" w:type="dxa"/>
            <w:shd w:val="clear" w:color="auto" w:fill="D9D9D9" w:themeFill="background1" w:themeFillShade="D9"/>
          </w:tcPr>
          <w:p w14:paraId="70B41F6B" w14:textId="77777777" w:rsidR="00721C53" w:rsidRPr="00472DBF" w:rsidRDefault="00721C53" w:rsidP="00924210">
            <w:r w:rsidRPr="00472DBF">
              <w:t>Rame</w:t>
            </w:r>
          </w:p>
        </w:tc>
        <w:tc>
          <w:tcPr>
            <w:tcW w:w="8685" w:type="dxa"/>
            <w:gridSpan w:val="4"/>
            <w:shd w:val="clear" w:color="auto" w:fill="auto"/>
          </w:tcPr>
          <w:p w14:paraId="49263106" w14:textId="209D7A12" w:rsidR="00721C53" w:rsidRPr="00472DBF" w:rsidRDefault="00721C53" w:rsidP="00924210">
            <w:pPr>
              <w:jc w:val="center"/>
              <w:rPr>
                <w:highlight w:val="yellow"/>
              </w:rPr>
            </w:pPr>
          </w:p>
        </w:tc>
      </w:tr>
      <w:tr w:rsidR="00721C53" w:rsidRPr="00472DBF" w14:paraId="42DCFB68" w14:textId="77777777" w:rsidTr="00CC5B2D">
        <w:tc>
          <w:tcPr>
            <w:tcW w:w="1800" w:type="dxa"/>
            <w:shd w:val="clear" w:color="auto" w:fill="D9D9D9" w:themeFill="background1" w:themeFillShade="D9"/>
          </w:tcPr>
          <w:p w14:paraId="2AF7BC01" w14:textId="77777777" w:rsidR="00721C53" w:rsidRPr="00472DBF" w:rsidRDefault="00721C53" w:rsidP="00924210">
            <w:r w:rsidRPr="00472DBF">
              <w:t>Lakat</w:t>
            </w:r>
          </w:p>
        </w:tc>
        <w:tc>
          <w:tcPr>
            <w:tcW w:w="8685" w:type="dxa"/>
            <w:gridSpan w:val="4"/>
            <w:shd w:val="clear" w:color="auto" w:fill="auto"/>
          </w:tcPr>
          <w:p w14:paraId="7CF44A8D" w14:textId="5460D383" w:rsidR="00721C53" w:rsidRPr="00472DBF" w:rsidRDefault="00721C53" w:rsidP="00924210">
            <w:pPr>
              <w:jc w:val="center"/>
              <w:rPr>
                <w:highlight w:val="yellow"/>
              </w:rPr>
            </w:pPr>
          </w:p>
        </w:tc>
      </w:tr>
      <w:tr w:rsidR="00721C53" w:rsidRPr="00472DBF" w14:paraId="5D1CEF08" w14:textId="77777777" w:rsidTr="00CC5B2D">
        <w:tc>
          <w:tcPr>
            <w:tcW w:w="1800" w:type="dxa"/>
            <w:shd w:val="clear" w:color="auto" w:fill="D9D9D9" w:themeFill="background1" w:themeFillShade="D9"/>
          </w:tcPr>
          <w:p w14:paraId="32A5AC1C" w14:textId="77777777" w:rsidR="00721C53" w:rsidRPr="00472DBF" w:rsidRDefault="00721C53" w:rsidP="00924210">
            <w:r w:rsidRPr="00472DBF">
              <w:t>Ručni zglob</w:t>
            </w:r>
          </w:p>
        </w:tc>
        <w:tc>
          <w:tcPr>
            <w:tcW w:w="8685" w:type="dxa"/>
            <w:gridSpan w:val="4"/>
            <w:shd w:val="clear" w:color="auto" w:fill="auto"/>
          </w:tcPr>
          <w:p w14:paraId="18C87428" w14:textId="219F33AA" w:rsidR="00721C53" w:rsidRPr="00472DBF" w:rsidRDefault="00721C53" w:rsidP="00924210">
            <w:pPr>
              <w:jc w:val="center"/>
              <w:rPr>
                <w:highlight w:val="yellow"/>
              </w:rPr>
            </w:pPr>
          </w:p>
        </w:tc>
      </w:tr>
      <w:tr w:rsidR="00721C53" w:rsidRPr="00472DBF" w14:paraId="78259D5C" w14:textId="77777777" w:rsidTr="00CC5B2D">
        <w:tc>
          <w:tcPr>
            <w:tcW w:w="1800" w:type="dxa"/>
            <w:shd w:val="clear" w:color="auto" w:fill="D9D9D9" w:themeFill="background1" w:themeFillShade="D9"/>
          </w:tcPr>
          <w:p w14:paraId="3A0AF134" w14:textId="77777777" w:rsidR="00721C53" w:rsidRPr="00472DBF" w:rsidRDefault="00721C53" w:rsidP="00924210">
            <w:r w:rsidRPr="00472DBF">
              <w:t>Prsti</w:t>
            </w:r>
          </w:p>
        </w:tc>
        <w:tc>
          <w:tcPr>
            <w:tcW w:w="8685" w:type="dxa"/>
            <w:gridSpan w:val="4"/>
            <w:shd w:val="clear" w:color="auto" w:fill="auto"/>
          </w:tcPr>
          <w:p w14:paraId="50D435ED" w14:textId="738DC9E3" w:rsidR="00721C53" w:rsidRPr="00472DBF" w:rsidRDefault="00721C53" w:rsidP="00924210">
            <w:pPr>
              <w:jc w:val="center"/>
              <w:rPr>
                <w:highlight w:val="yellow"/>
              </w:rPr>
            </w:pPr>
          </w:p>
        </w:tc>
      </w:tr>
      <w:tr w:rsidR="005838BF" w:rsidRPr="00472DBF" w14:paraId="5F86A4BF" w14:textId="77777777" w:rsidTr="005838BF">
        <w:tc>
          <w:tcPr>
            <w:tcW w:w="2689" w:type="dxa"/>
            <w:gridSpan w:val="3"/>
            <w:shd w:val="clear" w:color="auto" w:fill="D9D9D9" w:themeFill="background1" w:themeFillShade="D9"/>
          </w:tcPr>
          <w:p w14:paraId="516D36A4" w14:textId="00989E55" w:rsidR="005838BF" w:rsidRPr="00472DBF" w:rsidRDefault="005838BF" w:rsidP="00924210">
            <w:r>
              <w:t>Izračunata razina rizika:</w:t>
            </w:r>
          </w:p>
        </w:tc>
        <w:tc>
          <w:tcPr>
            <w:tcW w:w="7796" w:type="dxa"/>
            <w:gridSpan w:val="2"/>
            <w:shd w:val="clear" w:color="auto" w:fill="auto"/>
            <w:vAlign w:val="center"/>
          </w:tcPr>
          <w:p w14:paraId="65D60B91" w14:textId="2186EE19" w:rsidR="005838BF" w:rsidRPr="00472DBF" w:rsidRDefault="005838BF" w:rsidP="005838BF">
            <w:pPr>
              <w:rPr>
                <w:highlight w:val="yellow"/>
              </w:rPr>
            </w:pPr>
          </w:p>
        </w:tc>
      </w:tr>
    </w:tbl>
    <w:p w14:paraId="5612D193" w14:textId="77777777" w:rsidR="00721C53" w:rsidRPr="00472DBF" w:rsidRDefault="00721C53" w:rsidP="00721C53"/>
    <w:p w14:paraId="1E049367" w14:textId="77777777" w:rsidR="00721C53" w:rsidRPr="00472DBF" w:rsidRDefault="00721C53" w:rsidP="00721C53">
      <w:pPr>
        <w:pStyle w:val="Heading3"/>
        <w:pageBreakBefore/>
      </w:pPr>
      <w:r w:rsidRPr="00472DBF">
        <w:lastRenderedPageBreak/>
        <w:t>ISPUNJENJE MINIMALNIH ZAHTJEVA ZA SVAKOG RADNIKA KOJI OBAVLJA POSAO RAČUNALOM I DRUGOM OPREMOM</w:t>
      </w:r>
    </w:p>
    <w:tbl>
      <w:tblPr>
        <w:tblStyle w:val="TableGridLight"/>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3577"/>
        <w:gridCol w:w="1810"/>
      </w:tblGrid>
      <w:tr w:rsidR="00721C53" w:rsidRPr="00472DBF" w14:paraId="5F7B9CCE" w14:textId="77777777" w:rsidTr="00CC5B2D">
        <w:tc>
          <w:tcPr>
            <w:tcW w:w="4956" w:type="dxa"/>
            <w:shd w:val="clear" w:color="auto" w:fill="D9D9D9" w:themeFill="background1" w:themeFillShade="D9"/>
          </w:tcPr>
          <w:p w14:paraId="309798E1" w14:textId="77777777" w:rsidR="00721C53" w:rsidRPr="00472DBF" w:rsidRDefault="00721C53" w:rsidP="001242F0">
            <w:pPr>
              <w:spacing w:after="48"/>
              <w:ind w:left="7"/>
              <w:rPr>
                <w:rFonts w:cs="Arial"/>
                <w:b/>
              </w:rPr>
            </w:pPr>
            <w:r w:rsidRPr="00472DBF">
              <w:rPr>
                <w:rFonts w:cs="Arial"/>
                <w:b/>
              </w:rPr>
              <w:t>Ime i prezime radnika</w:t>
            </w:r>
          </w:p>
        </w:tc>
        <w:tc>
          <w:tcPr>
            <w:tcW w:w="5387" w:type="dxa"/>
            <w:gridSpan w:val="2"/>
            <w:shd w:val="clear" w:color="auto" w:fill="auto"/>
          </w:tcPr>
          <w:p w14:paraId="42D0CE00" w14:textId="62FAF557" w:rsidR="00721C53" w:rsidRPr="00472DBF" w:rsidRDefault="00721C53" w:rsidP="001242F0">
            <w:pPr>
              <w:spacing w:after="48"/>
              <w:ind w:left="7"/>
              <w:rPr>
                <w:rFonts w:cs="Arial"/>
                <w:b/>
              </w:rPr>
            </w:pPr>
          </w:p>
        </w:tc>
      </w:tr>
      <w:tr w:rsidR="00721C53" w:rsidRPr="00472DBF" w14:paraId="11750F4D" w14:textId="77777777" w:rsidTr="00CC5B2D">
        <w:tc>
          <w:tcPr>
            <w:tcW w:w="10343" w:type="dxa"/>
            <w:gridSpan w:val="3"/>
            <w:shd w:val="clear" w:color="auto" w:fill="D9D9D9" w:themeFill="background1" w:themeFillShade="D9"/>
          </w:tcPr>
          <w:p w14:paraId="243B7DA1" w14:textId="77777777" w:rsidR="00721C53" w:rsidRPr="00472DBF" w:rsidRDefault="00721C53" w:rsidP="001242F0">
            <w:pPr>
              <w:spacing w:after="48"/>
              <w:ind w:left="7"/>
              <w:rPr>
                <w:rFonts w:cs="Arial"/>
                <w:b/>
              </w:rPr>
            </w:pPr>
            <w:r w:rsidRPr="00472DBF">
              <w:rPr>
                <w:rFonts w:cs="Arial"/>
                <w:b/>
              </w:rPr>
              <w:t>1. OPREMA</w:t>
            </w:r>
          </w:p>
          <w:p w14:paraId="194F4775" w14:textId="77777777" w:rsidR="00721C53" w:rsidRPr="00472DBF" w:rsidRDefault="00721C53" w:rsidP="001242F0">
            <w:pPr>
              <w:spacing w:after="48"/>
              <w:ind w:left="7"/>
              <w:rPr>
                <w:rFonts w:cs="Arial"/>
                <w:bCs/>
              </w:rPr>
            </w:pPr>
            <w:r w:rsidRPr="00472DBF">
              <w:rPr>
                <w:rFonts w:cs="Arial"/>
                <w:bCs/>
              </w:rPr>
              <w:t>Oprema mjesta rada ne smije biti izvor opasnosti od ozljede ili oštećenja zdravlja radnika.</w:t>
            </w:r>
          </w:p>
        </w:tc>
      </w:tr>
      <w:tr w:rsidR="00721C53" w:rsidRPr="00472DBF" w14:paraId="0DE23D03" w14:textId="77777777" w:rsidTr="00CC5B2D">
        <w:tc>
          <w:tcPr>
            <w:tcW w:w="8533" w:type="dxa"/>
            <w:gridSpan w:val="2"/>
            <w:shd w:val="clear" w:color="auto" w:fill="D9D9D9" w:themeFill="background1" w:themeFillShade="D9"/>
          </w:tcPr>
          <w:p w14:paraId="52D8AE80" w14:textId="77777777" w:rsidR="00721C53" w:rsidRPr="00472DBF" w:rsidRDefault="00721C53" w:rsidP="001242F0">
            <w:pPr>
              <w:spacing w:after="48"/>
              <w:rPr>
                <w:rFonts w:cs="Arial"/>
                <w:b/>
              </w:rPr>
            </w:pPr>
            <w:r w:rsidRPr="00472DBF">
              <w:rPr>
                <w:rFonts w:cs="Arial"/>
                <w:b/>
              </w:rPr>
              <w:t>a) Zaslon</w:t>
            </w:r>
          </w:p>
        </w:tc>
        <w:tc>
          <w:tcPr>
            <w:tcW w:w="1810" w:type="dxa"/>
            <w:shd w:val="clear" w:color="auto" w:fill="D9D9D9" w:themeFill="background1" w:themeFillShade="D9"/>
          </w:tcPr>
          <w:p w14:paraId="5DAB40CF" w14:textId="77777777" w:rsidR="00721C53" w:rsidRPr="00472DBF" w:rsidRDefault="00721C53" w:rsidP="001242F0">
            <w:pPr>
              <w:spacing w:after="48"/>
              <w:ind w:left="7"/>
              <w:rPr>
                <w:rFonts w:cs="Arial"/>
                <w:b/>
              </w:rPr>
            </w:pPr>
            <w:r w:rsidRPr="00472DBF">
              <w:rPr>
                <w:rFonts w:cs="Arial"/>
                <w:b/>
              </w:rPr>
              <w:t>Zadovoljava</w:t>
            </w:r>
          </w:p>
        </w:tc>
      </w:tr>
      <w:tr w:rsidR="00721C53" w:rsidRPr="00472DBF" w14:paraId="7852F7E6" w14:textId="77777777" w:rsidTr="00CC5B2D">
        <w:tc>
          <w:tcPr>
            <w:tcW w:w="8533" w:type="dxa"/>
            <w:gridSpan w:val="2"/>
            <w:shd w:val="clear" w:color="auto" w:fill="auto"/>
          </w:tcPr>
          <w:p w14:paraId="3B4B6093"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1. Udaljenost zaslona od očiju radnika ne smije biti manja od 500 mm, ali opet ne tolika da bi radniku stvarala teškoće pri čitanju podataka sa zaslona. Slika na zaslonu treba biti stabilna, bez treperenja ili drugih nestabilnosti. Postolje zaslona mora biti pomično i odvojeno od stola.</w:t>
            </w:r>
          </w:p>
        </w:tc>
        <w:tc>
          <w:tcPr>
            <w:tcW w:w="1810" w:type="dxa"/>
            <w:shd w:val="clear" w:color="auto" w:fill="auto"/>
            <w:vAlign w:val="center"/>
          </w:tcPr>
          <w:p w14:paraId="55C4C1FD" w14:textId="3B15CEC0"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28C14DE1" w14:textId="77777777" w:rsidTr="00CC5B2D">
        <w:tc>
          <w:tcPr>
            <w:tcW w:w="8533" w:type="dxa"/>
            <w:gridSpan w:val="2"/>
            <w:shd w:val="clear" w:color="auto" w:fill="auto"/>
          </w:tcPr>
          <w:p w14:paraId="21FD2F76"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2. Znakovi na zaslonu moraju biti dovoljno veliki, oštri i tako oblikovani da ih se može razlikovati. Znakovi, razmaci između znakova i redova moraju biti dovoljno veliki, da ih je moguće razlikovati bez napora, ali ne preveliki kako bi tekst bio pregledan.</w:t>
            </w:r>
          </w:p>
        </w:tc>
        <w:tc>
          <w:tcPr>
            <w:tcW w:w="1810" w:type="dxa"/>
            <w:shd w:val="clear" w:color="auto" w:fill="auto"/>
          </w:tcPr>
          <w:p w14:paraId="091293EB" w14:textId="4EA96DB9"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1CF3C218" w14:textId="77777777" w:rsidTr="00CC5B2D">
        <w:tc>
          <w:tcPr>
            <w:tcW w:w="8533" w:type="dxa"/>
            <w:gridSpan w:val="2"/>
            <w:shd w:val="clear" w:color="auto" w:fill="auto"/>
          </w:tcPr>
          <w:p w14:paraId="1AD56A5C"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3. Osvijetljenost i kontrast na zaslonu moraju biti podesivi, tako da ih radnik bez teškoća može prilagođavati stanju u radnoj okolini.</w:t>
            </w:r>
          </w:p>
        </w:tc>
        <w:tc>
          <w:tcPr>
            <w:tcW w:w="1810" w:type="dxa"/>
            <w:shd w:val="clear" w:color="auto" w:fill="auto"/>
          </w:tcPr>
          <w:p w14:paraId="085E190D" w14:textId="54E3211B"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2FA58E41" w14:textId="77777777" w:rsidTr="00CC5B2D">
        <w:tc>
          <w:tcPr>
            <w:tcW w:w="8533" w:type="dxa"/>
            <w:gridSpan w:val="2"/>
            <w:shd w:val="clear" w:color="auto" w:fill="auto"/>
          </w:tcPr>
          <w:p w14:paraId="4E69D94D"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4. Zaslon mora biti pomičan, tako da radnik njegov smjer i nagib može prilagoditi ergonomskim zahtjevima rada. Potrebno je osigurati mogućnost prilagođavanja visine zaslona visini očiju radnika, tako da oči radnika budu u visini gornjeg ruba zaslona, pravac gledanja u istoj ravnini ili ukošen prema dolje do 20°.</w:t>
            </w:r>
          </w:p>
        </w:tc>
        <w:tc>
          <w:tcPr>
            <w:tcW w:w="1810" w:type="dxa"/>
            <w:shd w:val="clear" w:color="auto" w:fill="auto"/>
          </w:tcPr>
          <w:p w14:paraId="4DC23CDB" w14:textId="2879ECEA"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28ADCE96" w14:textId="77777777" w:rsidTr="00CC5B2D">
        <w:tc>
          <w:tcPr>
            <w:tcW w:w="8533" w:type="dxa"/>
            <w:gridSpan w:val="2"/>
            <w:shd w:val="clear" w:color="auto" w:fill="auto"/>
          </w:tcPr>
          <w:p w14:paraId="7D4F0E47"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5. Na zaslonu ne smije biti odsjaja, jer on smanjuje čitljivost znakova i uzrokuje zamor očiju. Zaslon mora biti čist, kako bi slika na zaslonu bila jasna, a tekst čitljiv.</w:t>
            </w:r>
          </w:p>
        </w:tc>
        <w:tc>
          <w:tcPr>
            <w:tcW w:w="1810" w:type="dxa"/>
            <w:shd w:val="clear" w:color="auto" w:fill="auto"/>
          </w:tcPr>
          <w:p w14:paraId="5CE3C29C" w14:textId="68829A42"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3E4E20B9" w14:textId="77777777" w:rsidTr="00CC5B2D">
        <w:tc>
          <w:tcPr>
            <w:tcW w:w="8533" w:type="dxa"/>
            <w:gridSpan w:val="2"/>
            <w:shd w:val="clear" w:color="auto" w:fill="D9D9D9" w:themeFill="background1" w:themeFillShade="D9"/>
          </w:tcPr>
          <w:p w14:paraId="2EDB2A42" w14:textId="77777777" w:rsidR="00721C53" w:rsidRPr="00472DBF" w:rsidRDefault="00721C53" w:rsidP="001242F0">
            <w:pPr>
              <w:spacing w:after="48"/>
              <w:ind w:left="7"/>
              <w:rPr>
                <w:rFonts w:cs="Arial"/>
                <w:b/>
                <w:bCs/>
              </w:rPr>
            </w:pPr>
            <w:r w:rsidRPr="00472DBF">
              <w:rPr>
                <w:b/>
                <w:bCs/>
              </w:rPr>
              <w:t>b) Tipkovnica</w:t>
            </w:r>
          </w:p>
        </w:tc>
        <w:tc>
          <w:tcPr>
            <w:tcW w:w="1810" w:type="dxa"/>
            <w:shd w:val="clear" w:color="auto" w:fill="D9D9D9" w:themeFill="background1" w:themeFillShade="D9"/>
            <w:vAlign w:val="center"/>
          </w:tcPr>
          <w:p w14:paraId="28F0F0AF" w14:textId="77777777" w:rsidR="00721C53" w:rsidRPr="00472DBF" w:rsidRDefault="00721C53" w:rsidP="001242F0">
            <w:pPr>
              <w:spacing w:after="48"/>
              <w:ind w:left="7"/>
              <w:jc w:val="center"/>
            </w:pPr>
          </w:p>
        </w:tc>
      </w:tr>
      <w:tr w:rsidR="00721C53" w:rsidRPr="00472DBF" w14:paraId="43B84ECA" w14:textId="77777777" w:rsidTr="00CC5B2D">
        <w:tc>
          <w:tcPr>
            <w:tcW w:w="8533" w:type="dxa"/>
            <w:gridSpan w:val="2"/>
            <w:shd w:val="clear" w:color="auto" w:fill="auto"/>
          </w:tcPr>
          <w:p w14:paraId="564A270E"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1. Srednja visina tipkovnice ne smije prelaziti 30 mm, kosina joj ne smije biti veća od 15°, a ako je njezin donji rub viši od 15 mm potreban je produžetak koji služi kao oslonac za šaku. Tipkovnica mora biti slobodno pokretna po cijeloj radnoj površini, tako da omogućuje radniku prirodno držanje tijela i ruku. Mogućnost pomicanja i prilagođavanja tipkovnice ne smije biti ograničena sredstvima za priključivanje ili dužinom kabela.</w:t>
            </w:r>
          </w:p>
        </w:tc>
        <w:tc>
          <w:tcPr>
            <w:tcW w:w="1810" w:type="dxa"/>
            <w:shd w:val="clear" w:color="auto" w:fill="auto"/>
          </w:tcPr>
          <w:p w14:paraId="75C939B8" w14:textId="7564BA3A"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2A0E9FFA" w14:textId="77777777" w:rsidTr="00CC5B2D">
        <w:tc>
          <w:tcPr>
            <w:tcW w:w="8533" w:type="dxa"/>
            <w:gridSpan w:val="2"/>
            <w:shd w:val="clear" w:color="auto" w:fill="auto"/>
          </w:tcPr>
          <w:p w14:paraId="10B37A78"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2. Na radnom stolu ili radnoj površini ispred tipaka mora biti najmanje 100 mm slobodne površine za smještaj ruku radnika.</w:t>
            </w:r>
          </w:p>
        </w:tc>
        <w:tc>
          <w:tcPr>
            <w:tcW w:w="1810" w:type="dxa"/>
            <w:shd w:val="clear" w:color="auto" w:fill="auto"/>
          </w:tcPr>
          <w:p w14:paraId="506E1453" w14:textId="3449449F"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0F49A23A" w14:textId="77777777" w:rsidTr="00CC5B2D">
        <w:tc>
          <w:tcPr>
            <w:tcW w:w="8533" w:type="dxa"/>
            <w:gridSpan w:val="2"/>
            <w:shd w:val="clear" w:color="auto" w:fill="auto"/>
          </w:tcPr>
          <w:p w14:paraId="0E1BFBE9"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3. Tipkovnica ne smije imati sjajnu površinu.</w:t>
            </w:r>
          </w:p>
        </w:tc>
        <w:tc>
          <w:tcPr>
            <w:tcW w:w="1810" w:type="dxa"/>
            <w:shd w:val="clear" w:color="auto" w:fill="auto"/>
          </w:tcPr>
          <w:p w14:paraId="629BD510" w14:textId="79DA63D8"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2B076B1F" w14:textId="77777777" w:rsidTr="00CC5B2D">
        <w:tc>
          <w:tcPr>
            <w:tcW w:w="8533" w:type="dxa"/>
            <w:gridSpan w:val="2"/>
            <w:shd w:val="clear" w:color="auto" w:fill="auto"/>
          </w:tcPr>
          <w:p w14:paraId="16E155A0"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4. Razmještaj tipki na tipkovnici i karakteristike tipki moraju odgovarati ergonomskim zahtjevima.</w:t>
            </w:r>
          </w:p>
        </w:tc>
        <w:tc>
          <w:tcPr>
            <w:tcW w:w="1810" w:type="dxa"/>
            <w:shd w:val="clear" w:color="auto" w:fill="auto"/>
          </w:tcPr>
          <w:p w14:paraId="5D9EAAB3" w14:textId="4A355EBD"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20022BCD" w14:textId="77777777" w:rsidTr="00CC5B2D">
        <w:tc>
          <w:tcPr>
            <w:tcW w:w="8533" w:type="dxa"/>
            <w:gridSpan w:val="2"/>
            <w:shd w:val="clear" w:color="auto" w:fill="auto"/>
          </w:tcPr>
          <w:p w14:paraId="56A552C9"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5. Tipke i simboli na tipkama moraju biti jasno označeni i moraju biti lako raspoznatljivi i čitljivi.</w:t>
            </w:r>
          </w:p>
        </w:tc>
        <w:tc>
          <w:tcPr>
            <w:tcW w:w="1810" w:type="dxa"/>
            <w:shd w:val="clear" w:color="auto" w:fill="auto"/>
          </w:tcPr>
          <w:p w14:paraId="1F65D0A6" w14:textId="7C804981"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60E9B433" w14:textId="77777777" w:rsidTr="00CC5B2D">
        <w:tc>
          <w:tcPr>
            <w:tcW w:w="8533" w:type="dxa"/>
            <w:gridSpan w:val="2"/>
            <w:shd w:val="clear" w:color="auto" w:fill="D9D9D9" w:themeFill="background1" w:themeFillShade="D9"/>
          </w:tcPr>
          <w:p w14:paraId="0E57137E" w14:textId="77777777" w:rsidR="00721C53" w:rsidRPr="00472DBF" w:rsidRDefault="00721C53" w:rsidP="001242F0">
            <w:pPr>
              <w:spacing w:after="48"/>
              <w:ind w:left="7"/>
              <w:rPr>
                <w:b/>
                <w:bCs/>
              </w:rPr>
            </w:pPr>
            <w:r w:rsidRPr="00472DBF">
              <w:rPr>
                <w:b/>
                <w:bCs/>
              </w:rPr>
              <w:t>c) Radni stol ili radna površina</w:t>
            </w:r>
          </w:p>
        </w:tc>
        <w:tc>
          <w:tcPr>
            <w:tcW w:w="1810" w:type="dxa"/>
            <w:shd w:val="clear" w:color="auto" w:fill="D9D9D9" w:themeFill="background1" w:themeFillShade="D9"/>
            <w:vAlign w:val="center"/>
          </w:tcPr>
          <w:p w14:paraId="3D938F35" w14:textId="77777777" w:rsidR="00721C53" w:rsidRPr="00472DBF" w:rsidRDefault="00721C53" w:rsidP="001242F0">
            <w:pPr>
              <w:spacing w:after="48"/>
              <w:ind w:left="7"/>
              <w:jc w:val="center"/>
            </w:pPr>
          </w:p>
        </w:tc>
      </w:tr>
      <w:tr w:rsidR="00721C53" w:rsidRPr="00472DBF" w14:paraId="71AF574D" w14:textId="77777777" w:rsidTr="00CC5B2D">
        <w:tc>
          <w:tcPr>
            <w:tcW w:w="8533" w:type="dxa"/>
            <w:gridSpan w:val="2"/>
            <w:shd w:val="clear" w:color="auto" w:fill="auto"/>
          </w:tcPr>
          <w:p w14:paraId="00B30177"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1. Površina stola ili radna površina ne smiju blještati i moraju biti dovoljno prostrani da bude moguć primjeren razmještaj zaslona, tipkovnice, pisanih podloga i ostale opreme, te da ima dovoljno prostora za rukovanje mišem.</w:t>
            </w:r>
          </w:p>
        </w:tc>
        <w:tc>
          <w:tcPr>
            <w:tcW w:w="1810" w:type="dxa"/>
            <w:shd w:val="clear" w:color="auto" w:fill="auto"/>
          </w:tcPr>
          <w:p w14:paraId="6E4BEC26" w14:textId="6090D9B0"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4F3D974F" w14:textId="77777777" w:rsidTr="00CC5B2D">
        <w:tc>
          <w:tcPr>
            <w:tcW w:w="8533" w:type="dxa"/>
            <w:gridSpan w:val="2"/>
            <w:shd w:val="clear" w:color="auto" w:fill="auto"/>
          </w:tcPr>
          <w:p w14:paraId="6EB5271F"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2. Ispod stola mora biti dovoljno slobodnog prostora za udobno sjedenje.</w:t>
            </w:r>
          </w:p>
        </w:tc>
        <w:tc>
          <w:tcPr>
            <w:tcW w:w="1810" w:type="dxa"/>
            <w:shd w:val="clear" w:color="auto" w:fill="auto"/>
          </w:tcPr>
          <w:p w14:paraId="36AABDBC" w14:textId="2FFC30A5"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78425ECD" w14:textId="77777777" w:rsidTr="00CC5B2D">
        <w:tc>
          <w:tcPr>
            <w:tcW w:w="8533" w:type="dxa"/>
            <w:gridSpan w:val="2"/>
            <w:shd w:val="clear" w:color="auto" w:fill="auto"/>
          </w:tcPr>
          <w:p w14:paraId="08E28C84"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3. Radni stol ili radna površina moraju biti stabilni i, ako je to moguće, podesivi po visini.</w:t>
            </w:r>
          </w:p>
        </w:tc>
        <w:tc>
          <w:tcPr>
            <w:tcW w:w="1810" w:type="dxa"/>
            <w:shd w:val="clear" w:color="auto" w:fill="auto"/>
          </w:tcPr>
          <w:p w14:paraId="76355D1F" w14:textId="78E2FF82"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611D9532" w14:textId="77777777" w:rsidTr="00CC5B2D">
        <w:tc>
          <w:tcPr>
            <w:tcW w:w="8533" w:type="dxa"/>
            <w:gridSpan w:val="2"/>
            <w:shd w:val="clear" w:color="auto" w:fill="auto"/>
          </w:tcPr>
          <w:p w14:paraId="253BD815"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4. Držalo za predloške mora biti stabilno i podesivo te izvedeno i postavljeno tako da ne opterećuje dodatno oči, vrat i/ili glavu.</w:t>
            </w:r>
          </w:p>
        </w:tc>
        <w:tc>
          <w:tcPr>
            <w:tcW w:w="1810" w:type="dxa"/>
            <w:shd w:val="clear" w:color="auto" w:fill="auto"/>
          </w:tcPr>
          <w:p w14:paraId="03DD6FFB" w14:textId="377108B3"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375FFEC5" w14:textId="77777777" w:rsidTr="00CC5B2D">
        <w:tc>
          <w:tcPr>
            <w:tcW w:w="8533" w:type="dxa"/>
            <w:gridSpan w:val="2"/>
            <w:shd w:val="clear" w:color="auto" w:fill="D9D9D9" w:themeFill="background1" w:themeFillShade="D9"/>
          </w:tcPr>
          <w:p w14:paraId="46F19507" w14:textId="77777777" w:rsidR="00721C53" w:rsidRPr="00472DBF" w:rsidRDefault="00721C53" w:rsidP="001242F0">
            <w:pPr>
              <w:spacing w:after="48"/>
              <w:ind w:left="7"/>
              <w:rPr>
                <w:b/>
                <w:bCs/>
              </w:rPr>
            </w:pPr>
            <w:r w:rsidRPr="00472DBF">
              <w:rPr>
                <w:b/>
                <w:bCs/>
              </w:rPr>
              <w:t>d) Radni stolac</w:t>
            </w:r>
          </w:p>
        </w:tc>
        <w:tc>
          <w:tcPr>
            <w:tcW w:w="1810" w:type="dxa"/>
            <w:shd w:val="clear" w:color="auto" w:fill="D9D9D9" w:themeFill="background1" w:themeFillShade="D9"/>
            <w:vAlign w:val="center"/>
          </w:tcPr>
          <w:p w14:paraId="3CEEFCAB" w14:textId="77777777" w:rsidR="00721C53" w:rsidRPr="00472DBF" w:rsidRDefault="00721C53" w:rsidP="001242F0">
            <w:pPr>
              <w:spacing w:after="48"/>
              <w:ind w:left="7"/>
              <w:jc w:val="center"/>
            </w:pPr>
          </w:p>
        </w:tc>
      </w:tr>
      <w:tr w:rsidR="00721C53" w:rsidRPr="00472DBF" w14:paraId="24D97604" w14:textId="77777777" w:rsidTr="00CC5B2D">
        <w:tc>
          <w:tcPr>
            <w:tcW w:w="8533" w:type="dxa"/>
            <w:gridSpan w:val="2"/>
            <w:shd w:val="clear" w:color="auto" w:fill="auto"/>
          </w:tcPr>
          <w:p w14:paraId="78BD8C74"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1. Radni stolac mora biti stabilan te mora radniku omogućiti udoban položaj i neometano pomicanje.</w:t>
            </w:r>
          </w:p>
        </w:tc>
        <w:tc>
          <w:tcPr>
            <w:tcW w:w="1810" w:type="dxa"/>
            <w:shd w:val="clear" w:color="auto" w:fill="auto"/>
          </w:tcPr>
          <w:p w14:paraId="1AC22385" w14:textId="06679937"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155DBEA6" w14:textId="77777777" w:rsidTr="00CC5B2D">
        <w:tc>
          <w:tcPr>
            <w:tcW w:w="8533" w:type="dxa"/>
            <w:gridSpan w:val="2"/>
            <w:shd w:val="clear" w:color="auto" w:fill="auto"/>
          </w:tcPr>
          <w:p w14:paraId="459142FB"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2. Visina sjedala radnog stolca mora biti podesiva.</w:t>
            </w:r>
          </w:p>
        </w:tc>
        <w:tc>
          <w:tcPr>
            <w:tcW w:w="1810" w:type="dxa"/>
            <w:shd w:val="clear" w:color="auto" w:fill="auto"/>
          </w:tcPr>
          <w:p w14:paraId="70C3749E" w14:textId="4F6D92D2"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20D23417" w14:textId="77777777" w:rsidTr="00CC5B2D">
        <w:tc>
          <w:tcPr>
            <w:tcW w:w="8533" w:type="dxa"/>
            <w:gridSpan w:val="2"/>
            <w:shd w:val="clear" w:color="auto" w:fill="auto"/>
          </w:tcPr>
          <w:p w14:paraId="4867937C"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3. Naslon mora biti oslonac za cijela leđa, podesiv po nagibu i visini.</w:t>
            </w:r>
          </w:p>
        </w:tc>
        <w:tc>
          <w:tcPr>
            <w:tcW w:w="1810" w:type="dxa"/>
            <w:shd w:val="clear" w:color="auto" w:fill="auto"/>
          </w:tcPr>
          <w:p w14:paraId="4891EA31" w14:textId="39A652D6"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r w:rsidR="00721C53" w:rsidRPr="00472DBF" w14:paraId="06963F06" w14:textId="77777777" w:rsidTr="00CC5B2D">
        <w:tc>
          <w:tcPr>
            <w:tcW w:w="8533" w:type="dxa"/>
            <w:gridSpan w:val="2"/>
            <w:shd w:val="clear" w:color="auto" w:fill="auto"/>
          </w:tcPr>
          <w:p w14:paraId="3B252B7A" w14:textId="77777777" w:rsidR="00721C53" w:rsidRPr="00472DBF" w:rsidRDefault="00721C53" w:rsidP="001242F0">
            <w:pPr>
              <w:pStyle w:val="box468063"/>
              <w:shd w:val="clear" w:color="auto" w:fill="FFFFFF"/>
              <w:spacing w:before="0" w:beforeAutospacing="0" w:after="48" w:afterAutospacing="0"/>
              <w:textAlignment w:val="baseline"/>
              <w:rPr>
                <w:rFonts w:ascii="Arial" w:hAnsi="Arial" w:cs="Arial"/>
                <w:color w:val="231F20"/>
                <w:sz w:val="20"/>
                <w:szCs w:val="20"/>
              </w:rPr>
            </w:pPr>
            <w:r w:rsidRPr="00472DBF">
              <w:rPr>
                <w:rFonts w:ascii="Arial" w:hAnsi="Arial" w:cs="Arial"/>
                <w:color w:val="231F20"/>
                <w:sz w:val="20"/>
                <w:szCs w:val="20"/>
              </w:rPr>
              <w:t>4. Oslonac za noge mora biti osiguran svakom radniku koji to želi. Oslonac za noge mora biti dovoljno visok i stabilan, mora omogućiti udoban položaj stopala i nagib nogu i ne smije imati sklisku površinu.</w:t>
            </w:r>
          </w:p>
        </w:tc>
        <w:tc>
          <w:tcPr>
            <w:tcW w:w="1810" w:type="dxa"/>
            <w:shd w:val="clear" w:color="auto" w:fill="auto"/>
          </w:tcPr>
          <w:p w14:paraId="1C01A7FC" w14:textId="3CC4BFB2" w:rsidR="00721C53" w:rsidRPr="00472DBF" w:rsidRDefault="00721C53" w:rsidP="001242F0">
            <w:pPr>
              <w:pStyle w:val="box468063"/>
              <w:shd w:val="clear" w:color="auto" w:fill="FFFFFF"/>
              <w:spacing w:before="0" w:beforeAutospacing="0" w:after="48" w:afterAutospacing="0"/>
              <w:jc w:val="center"/>
              <w:textAlignment w:val="baseline"/>
              <w:rPr>
                <w:rFonts w:ascii="Arial" w:hAnsi="Arial" w:cs="Arial"/>
                <w:color w:val="231F20"/>
                <w:sz w:val="20"/>
                <w:szCs w:val="20"/>
              </w:rPr>
            </w:pPr>
          </w:p>
        </w:tc>
      </w:tr>
    </w:tbl>
    <w:p w14:paraId="4CFC7FCD" w14:textId="77777777" w:rsidR="00721C53" w:rsidRPr="00472DBF" w:rsidRDefault="00721C53" w:rsidP="00721C53"/>
    <w:tbl>
      <w:tblPr>
        <w:tblStyle w:val="TableGrid"/>
        <w:tblW w:w="10343" w:type="dxa"/>
        <w:tblLook w:val="04A0" w:firstRow="1" w:lastRow="0" w:firstColumn="1" w:lastColumn="0" w:noHBand="0" w:noVBand="1"/>
      </w:tblPr>
      <w:tblGrid>
        <w:gridCol w:w="8540"/>
        <w:gridCol w:w="1803"/>
      </w:tblGrid>
      <w:tr w:rsidR="00721C53" w:rsidRPr="00472DBF" w14:paraId="417C1366" w14:textId="77777777" w:rsidTr="00CC5B2D">
        <w:tc>
          <w:tcPr>
            <w:tcW w:w="8540" w:type="dxa"/>
            <w:shd w:val="clear" w:color="auto" w:fill="D9D9D9" w:themeFill="background1" w:themeFillShade="D9"/>
          </w:tcPr>
          <w:p w14:paraId="0DBFC546" w14:textId="77777777" w:rsidR="00721C53" w:rsidRPr="00472DBF" w:rsidRDefault="00721C53" w:rsidP="001242F0">
            <w:pPr>
              <w:rPr>
                <w:rStyle w:val="bold"/>
                <w:rFonts w:cs="Arial"/>
                <w:b/>
                <w:bCs/>
                <w:color w:val="231F20"/>
                <w:bdr w:val="none" w:sz="0" w:space="0" w:color="auto" w:frame="1"/>
              </w:rPr>
            </w:pPr>
            <w:r w:rsidRPr="00472DBF">
              <w:t>2. RADNI OKOLIŠ</w:t>
            </w:r>
          </w:p>
        </w:tc>
        <w:tc>
          <w:tcPr>
            <w:tcW w:w="1803" w:type="dxa"/>
            <w:shd w:val="clear" w:color="auto" w:fill="D9D9D9" w:themeFill="background1" w:themeFillShade="D9"/>
          </w:tcPr>
          <w:p w14:paraId="10FFD431" w14:textId="77777777" w:rsidR="00721C53" w:rsidRPr="00472DBF" w:rsidRDefault="00721C53" w:rsidP="001242F0">
            <w:r w:rsidRPr="00472DBF">
              <w:rPr>
                <w:rFonts w:cs="Arial"/>
                <w:b/>
                <w:sz w:val="20"/>
                <w:szCs w:val="20"/>
              </w:rPr>
              <w:t>Zadovoljava</w:t>
            </w:r>
          </w:p>
        </w:tc>
      </w:tr>
      <w:tr w:rsidR="00721C53" w:rsidRPr="00472DBF" w14:paraId="2A733B24" w14:textId="77777777" w:rsidTr="00CC5B2D">
        <w:tc>
          <w:tcPr>
            <w:tcW w:w="8540" w:type="dxa"/>
            <w:shd w:val="clear" w:color="auto" w:fill="D9D9D9" w:themeFill="background1" w:themeFillShade="D9"/>
          </w:tcPr>
          <w:p w14:paraId="5001015A" w14:textId="77777777" w:rsidR="00721C53" w:rsidRPr="00472DBF" w:rsidRDefault="00721C53" w:rsidP="001242F0">
            <w:r w:rsidRPr="00472DBF">
              <w:rPr>
                <w:rStyle w:val="bold"/>
                <w:rFonts w:cs="Arial"/>
                <w:b/>
                <w:bCs/>
                <w:color w:val="231F20"/>
                <w:sz w:val="20"/>
                <w:szCs w:val="20"/>
                <w:bdr w:val="none" w:sz="0" w:space="0" w:color="auto" w:frame="1"/>
              </w:rPr>
              <w:t>a) Zahtjevi vezani za prostor</w:t>
            </w:r>
          </w:p>
        </w:tc>
        <w:tc>
          <w:tcPr>
            <w:tcW w:w="1803" w:type="dxa"/>
            <w:shd w:val="clear" w:color="auto" w:fill="D9D9D9" w:themeFill="background1" w:themeFillShade="D9"/>
            <w:vAlign w:val="center"/>
          </w:tcPr>
          <w:p w14:paraId="519DB69B" w14:textId="77777777" w:rsidR="00721C53" w:rsidRPr="00472DBF" w:rsidRDefault="00721C53" w:rsidP="001242F0">
            <w:pPr>
              <w:jc w:val="center"/>
              <w:rPr>
                <w:rStyle w:val="bold"/>
                <w:rFonts w:cs="Arial"/>
                <w:b/>
                <w:bCs/>
                <w:color w:val="231F20"/>
                <w:bdr w:val="none" w:sz="0" w:space="0" w:color="auto" w:frame="1"/>
              </w:rPr>
            </w:pPr>
          </w:p>
        </w:tc>
      </w:tr>
      <w:tr w:rsidR="00721C53" w:rsidRPr="00472DBF" w14:paraId="52B27EAC" w14:textId="77777777" w:rsidTr="00CC5B2D">
        <w:tc>
          <w:tcPr>
            <w:tcW w:w="8540" w:type="dxa"/>
          </w:tcPr>
          <w:p w14:paraId="21B09DF6" w14:textId="77777777" w:rsidR="00721C53" w:rsidRPr="00472DBF" w:rsidRDefault="00721C53" w:rsidP="001242F0">
            <w:r w:rsidRPr="00472DBF">
              <w:t>1. Zahtjevi vezani za radne prostorije utvrđuju se prema posebnom propisu.</w:t>
            </w:r>
          </w:p>
        </w:tc>
        <w:tc>
          <w:tcPr>
            <w:tcW w:w="1803" w:type="dxa"/>
          </w:tcPr>
          <w:p w14:paraId="0FA89D98" w14:textId="63297093" w:rsidR="00721C53" w:rsidRPr="00472DBF" w:rsidRDefault="00721C53" w:rsidP="001242F0">
            <w:pPr>
              <w:jc w:val="center"/>
            </w:pPr>
          </w:p>
        </w:tc>
      </w:tr>
      <w:tr w:rsidR="00721C53" w:rsidRPr="00472DBF" w14:paraId="7149E07D" w14:textId="77777777" w:rsidTr="00CC5B2D">
        <w:tc>
          <w:tcPr>
            <w:tcW w:w="8540" w:type="dxa"/>
          </w:tcPr>
          <w:p w14:paraId="24B27E01" w14:textId="77777777" w:rsidR="00721C53" w:rsidRPr="00472DBF" w:rsidRDefault="00721C53" w:rsidP="001242F0">
            <w:r w:rsidRPr="00472DBF">
              <w:t>2. Mjesto rada mora biti oblikovano tako da radnik ne radi u prisilnom položaju.</w:t>
            </w:r>
          </w:p>
        </w:tc>
        <w:tc>
          <w:tcPr>
            <w:tcW w:w="1803" w:type="dxa"/>
          </w:tcPr>
          <w:p w14:paraId="6E98A6F4" w14:textId="47D0A53F" w:rsidR="00721C53" w:rsidRPr="00472DBF" w:rsidRDefault="00721C53" w:rsidP="001242F0">
            <w:pPr>
              <w:jc w:val="center"/>
            </w:pPr>
          </w:p>
        </w:tc>
      </w:tr>
      <w:tr w:rsidR="00721C53" w:rsidRPr="00472DBF" w14:paraId="4597840B" w14:textId="77777777" w:rsidTr="00CC5B2D">
        <w:tc>
          <w:tcPr>
            <w:tcW w:w="8540" w:type="dxa"/>
          </w:tcPr>
          <w:p w14:paraId="3A36135F" w14:textId="77777777" w:rsidR="00721C53" w:rsidRPr="00472DBF" w:rsidRDefault="00721C53" w:rsidP="001242F0">
            <w:r w:rsidRPr="00472DBF">
              <w:lastRenderedPageBreak/>
              <w:t>3. Na mjestu rada mora biti dovoljno slobodnog prostora da radnik može lako mijenjati svoj položaj i neometano obavljati potrebne pokrete pri radu.</w:t>
            </w:r>
          </w:p>
        </w:tc>
        <w:tc>
          <w:tcPr>
            <w:tcW w:w="1803" w:type="dxa"/>
          </w:tcPr>
          <w:p w14:paraId="4791F602" w14:textId="20F275C1" w:rsidR="00721C53" w:rsidRPr="00472DBF" w:rsidRDefault="00721C53" w:rsidP="001242F0">
            <w:pPr>
              <w:jc w:val="center"/>
            </w:pPr>
          </w:p>
        </w:tc>
      </w:tr>
      <w:tr w:rsidR="00721C53" w:rsidRPr="00472DBF" w14:paraId="0A20E904" w14:textId="77777777" w:rsidTr="00CC5B2D">
        <w:tc>
          <w:tcPr>
            <w:tcW w:w="8540" w:type="dxa"/>
            <w:shd w:val="clear" w:color="auto" w:fill="D9D9D9" w:themeFill="background1" w:themeFillShade="D9"/>
          </w:tcPr>
          <w:p w14:paraId="60B16140" w14:textId="77777777" w:rsidR="00721C53" w:rsidRPr="00472DBF" w:rsidRDefault="00721C53" w:rsidP="001242F0">
            <w:r w:rsidRPr="00472DBF">
              <w:rPr>
                <w:rStyle w:val="bold"/>
                <w:rFonts w:cs="Arial"/>
                <w:b/>
                <w:bCs/>
                <w:color w:val="231F20"/>
                <w:sz w:val="20"/>
                <w:szCs w:val="20"/>
                <w:bdr w:val="none" w:sz="0" w:space="0" w:color="auto" w:frame="1"/>
              </w:rPr>
              <w:t>b) Osvijetljenost</w:t>
            </w:r>
          </w:p>
        </w:tc>
        <w:tc>
          <w:tcPr>
            <w:tcW w:w="1803" w:type="dxa"/>
            <w:shd w:val="clear" w:color="auto" w:fill="D9D9D9" w:themeFill="background1" w:themeFillShade="D9"/>
            <w:vAlign w:val="center"/>
          </w:tcPr>
          <w:p w14:paraId="0FECCA7D" w14:textId="77777777" w:rsidR="00721C53" w:rsidRPr="00472DBF" w:rsidRDefault="00721C53" w:rsidP="001242F0">
            <w:pPr>
              <w:jc w:val="center"/>
              <w:rPr>
                <w:rStyle w:val="bold"/>
                <w:rFonts w:cs="Arial"/>
                <w:b/>
                <w:bCs/>
                <w:color w:val="231F20"/>
                <w:bdr w:val="none" w:sz="0" w:space="0" w:color="auto" w:frame="1"/>
              </w:rPr>
            </w:pPr>
          </w:p>
        </w:tc>
      </w:tr>
      <w:tr w:rsidR="00721C53" w:rsidRPr="00472DBF" w14:paraId="21188954" w14:textId="77777777" w:rsidTr="00CC5B2D">
        <w:tc>
          <w:tcPr>
            <w:tcW w:w="8540" w:type="dxa"/>
          </w:tcPr>
          <w:p w14:paraId="2B97FC7F" w14:textId="77777777" w:rsidR="00721C53" w:rsidRPr="00472DBF" w:rsidRDefault="00721C53" w:rsidP="001242F0">
            <w:r w:rsidRPr="00472DBF">
              <w:t>1. Prirodna ili umjetna rasvjeta mora osiguravati zadovoljavajuću osvijetljenost prema vrsti rada u skladu s normom HRN EN 12464-1:2012.</w:t>
            </w:r>
          </w:p>
        </w:tc>
        <w:tc>
          <w:tcPr>
            <w:tcW w:w="1803" w:type="dxa"/>
          </w:tcPr>
          <w:p w14:paraId="00BE56E7" w14:textId="109C3965" w:rsidR="00721C53" w:rsidRPr="00472DBF" w:rsidRDefault="00721C53" w:rsidP="001242F0">
            <w:pPr>
              <w:jc w:val="center"/>
            </w:pPr>
          </w:p>
        </w:tc>
      </w:tr>
      <w:tr w:rsidR="00721C53" w:rsidRPr="00472DBF" w14:paraId="0E81CC43" w14:textId="77777777" w:rsidTr="00CC5B2D">
        <w:tc>
          <w:tcPr>
            <w:tcW w:w="8540" w:type="dxa"/>
          </w:tcPr>
          <w:p w14:paraId="455911D7" w14:textId="77777777" w:rsidR="00721C53" w:rsidRPr="00472DBF" w:rsidRDefault="00721C53" w:rsidP="001242F0">
            <w:r w:rsidRPr="00472DBF">
              <w:t>2. Ometajuće bliještanje i odsjaje na zaslonu potrebno je spriječiti odgovarajućim postavljanjem elemenata radnog mjesta u odnosu na razmještaj i tehničke karakteristike izvora svjetla.</w:t>
            </w:r>
          </w:p>
        </w:tc>
        <w:tc>
          <w:tcPr>
            <w:tcW w:w="1803" w:type="dxa"/>
          </w:tcPr>
          <w:p w14:paraId="050E3E89" w14:textId="545287B8" w:rsidR="00721C53" w:rsidRPr="00472DBF" w:rsidRDefault="00721C53" w:rsidP="001242F0">
            <w:pPr>
              <w:jc w:val="center"/>
            </w:pPr>
          </w:p>
        </w:tc>
      </w:tr>
      <w:tr w:rsidR="00721C53" w:rsidRPr="00472DBF" w14:paraId="1D6E47A4" w14:textId="77777777" w:rsidTr="00CC5B2D">
        <w:tc>
          <w:tcPr>
            <w:tcW w:w="8540" w:type="dxa"/>
          </w:tcPr>
          <w:p w14:paraId="2485EC8D" w14:textId="77777777" w:rsidR="00721C53" w:rsidRPr="00472DBF" w:rsidRDefault="00721C53" w:rsidP="001242F0">
            <w:r w:rsidRPr="00472DBF">
              <w:t>3. Zaslon mora biti namješten i nagnut tako da ne dolazi do zrcaljenja svjetiljke na zaslonu. Svjetiljke u radnoj prostoriji moraju imati takve svjetlosne tehničke karakteristike da ne uzrokuju zrcaljenja na zaslonu.</w:t>
            </w:r>
          </w:p>
        </w:tc>
        <w:tc>
          <w:tcPr>
            <w:tcW w:w="1803" w:type="dxa"/>
          </w:tcPr>
          <w:p w14:paraId="40D09844" w14:textId="7D2D883D" w:rsidR="00721C53" w:rsidRPr="00472DBF" w:rsidRDefault="00721C53" w:rsidP="001242F0">
            <w:pPr>
              <w:jc w:val="center"/>
            </w:pPr>
          </w:p>
        </w:tc>
      </w:tr>
      <w:tr w:rsidR="00721C53" w:rsidRPr="00472DBF" w14:paraId="4A276E1A" w14:textId="77777777" w:rsidTr="00CC5B2D">
        <w:tc>
          <w:tcPr>
            <w:tcW w:w="8540" w:type="dxa"/>
            <w:shd w:val="clear" w:color="auto" w:fill="D9D9D9" w:themeFill="background1" w:themeFillShade="D9"/>
          </w:tcPr>
          <w:p w14:paraId="2ABF1760" w14:textId="77777777" w:rsidR="00721C53" w:rsidRPr="00472DBF" w:rsidRDefault="00721C53" w:rsidP="001242F0">
            <w:r w:rsidRPr="00472DBF">
              <w:rPr>
                <w:rStyle w:val="bold"/>
                <w:rFonts w:cs="Arial"/>
                <w:b/>
                <w:bCs/>
                <w:color w:val="231F20"/>
                <w:sz w:val="20"/>
                <w:szCs w:val="20"/>
                <w:bdr w:val="none" w:sz="0" w:space="0" w:color="auto" w:frame="1"/>
              </w:rPr>
              <w:t>c) Bliještanje i odsjaji</w:t>
            </w:r>
          </w:p>
        </w:tc>
        <w:tc>
          <w:tcPr>
            <w:tcW w:w="1803" w:type="dxa"/>
            <w:shd w:val="clear" w:color="auto" w:fill="D9D9D9" w:themeFill="background1" w:themeFillShade="D9"/>
            <w:vAlign w:val="center"/>
          </w:tcPr>
          <w:p w14:paraId="7FF08B92" w14:textId="77777777" w:rsidR="00721C53" w:rsidRPr="00472DBF" w:rsidRDefault="00721C53" w:rsidP="001242F0">
            <w:pPr>
              <w:jc w:val="center"/>
              <w:rPr>
                <w:rStyle w:val="bold"/>
                <w:rFonts w:cs="Arial"/>
                <w:b/>
                <w:bCs/>
                <w:color w:val="231F20"/>
                <w:bdr w:val="none" w:sz="0" w:space="0" w:color="auto" w:frame="1"/>
              </w:rPr>
            </w:pPr>
          </w:p>
        </w:tc>
      </w:tr>
      <w:tr w:rsidR="00721C53" w:rsidRPr="00472DBF" w14:paraId="29628253" w14:textId="77777777" w:rsidTr="00CC5B2D">
        <w:tc>
          <w:tcPr>
            <w:tcW w:w="8540" w:type="dxa"/>
          </w:tcPr>
          <w:p w14:paraId="65B7C445" w14:textId="77777777" w:rsidR="00721C53" w:rsidRPr="00472DBF" w:rsidRDefault="00721C53" w:rsidP="001242F0">
            <w:r w:rsidRPr="00472DBF">
              <w:t>1. Mjesto rada mora biti tako oblikovano i postavljeno da izvori svjetlosti, prozori, drugi otvori ili svijetle površine ne uzrokuju neposredno bliještanje ili ometajuće zrcaljenje na zaslonu.</w:t>
            </w:r>
          </w:p>
        </w:tc>
        <w:tc>
          <w:tcPr>
            <w:tcW w:w="1803" w:type="dxa"/>
          </w:tcPr>
          <w:p w14:paraId="55F16953" w14:textId="56D089AA" w:rsidR="00721C53" w:rsidRPr="00472DBF" w:rsidRDefault="00721C53" w:rsidP="001242F0">
            <w:pPr>
              <w:jc w:val="center"/>
            </w:pPr>
          </w:p>
        </w:tc>
      </w:tr>
      <w:tr w:rsidR="00721C53" w:rsidRPr="00472DBF" w14:paraId="4212AAE0" w14:textId="77777777" w:rsidTr="00CC5B2D">
        <w:tc>
          <w:tcPr>
            <w:tcW w:w="8540" w:type="dxa"/>
          </w:tcPr>
          <w:p w14:paraId="432E7694" w14:textId="77777777" w:rsidR="00721C53" w:rsidRPr="00472DBF" w:rsidRDefault="00721C53" w:rsidP="001242F0">
            <w:r w:rsidRPr="00472DBF">
              <w:t>2. Prozori moraju imati odgovarajuće zastore (kapke) za sprječavanje ulaza sunčeve svjetlosti na mjesto rada (ili u prostor tako, da ne ometaju rad).</w:t>
            </w:r>
          </w:p>
        </w:tc>
        <w:tc>
          <w:tcPr>
            <w:tcW w:w="1803" w:type="dxa"/>
          </w:tcPr>
          <w:p w14:paraId="6887F018" w14:textId="193E2231" w:rsidR="00721C53" w:rsidRPr="00472DBF" w:rsidRDefault="00721C53" w:rsidP="001242F0">
            <w:pPr>
              <w:jc w:val="center"/>
            </w:pPr>
          </w:p>
        </w:tc>
      </w:tr>
      <w:tr w:rsidR="00721C53" w:rsidRPr="00472DBF" w14:paraId="4D7DE6E6" w14:textId="77777777" w:rsidTr="00CC5B2D">
        <w:tc>
          <w:tcPr>
            <w:tcW w:w="8540" w:type="dxa"/>
          </w:tcPr>
          <w:p w14:paraId="61322B44" w14:textId="77777777" w:rsidR="00721C53" w:rsidRPr="00472DBF" w:rsidRDefault="00721C53" w:rsidP="001242F0">
            <w:r w:rsidRPr="00472DBF">
              <w:t>3. Zaslon ne smije biti okrenut prema izvoru ili od izvora svjetla, a u protivnom su potrebne posebne mjere protiv bliještanja i zrcaljenja.</w:t>
            </w:r>
          </w:p>
        </w:tc>
        <w:tc>
          <w:tcPr>
            <w:tcW w:w="1803" w:type="dxa"/>
          </w:tcPr>
          <w:p w14:paraId="5CB2AC03" w14:textId="7FB266B2" w:rsidR="00721C53" w:rsidRPr="00472DBF" w:rsidRDefault="00721C53" w:rsidP="001242F0">
            <w:pPr>
              <w:jc w:val="center"/>
            </w:pPr>
          </w:p>
        </w:tc>
      </w:tr>
      <w:tr w:rsidR="00721C53" w:rsidRPr="00472DBF" w14:paraId="0A03696F" w14:textId="77777777" w:rsidTr="00CC5B2D">
        <w:tc>
          <w:tcPr>
            <w:tcW w:w="8540" w:type="dxa"/>
            <w:shd w:val="clear" w:color="auto" w:fill="D9D9D9" w:themeFill="background1" w:themeFillShade="D9"/>
          </w:tcPr>
          <w:p w14:paraId="720FF066" w14:textId="77777777" w:rsidR="00721C53" w:rsidRPr="00472DBF" w:rsidRDefault="00721C53" w:rsidP="001242F0">
            <w:r w:rsidRPr="00472DBF">
              <w:rPr>
                <w:rStyle w:val="bold"/>
                <w:rFonts w:cs="Arial"/>
                <w:b/>
                <w:bCs/>
                <w:color w:val="231F20"/>
                <w:sz w:val="20"/>
                <w:szCs w:val="20"/>
                <w:bdr w:val="none" w:sz="0" w:space="0" w:color="auto" w:frame="1"/>
              </w:rPr>
              <w:t>d) Buka</w:t>
            </w:r>
          </w:p>
        </w:tc>
        <w:tc>
          <w:tcPr>
            <w:tcW w:w="1803" w:type="dxa"/>
            <w:shd w:val="clear" w:color="auto" w:fill="D9D9D9" w:themeFill="background1" w:themeFillShade="D9"/>
            <w:vAlign w:val="center"/>
          </w:tcPr>
          <w:p w14:paraId="68867A01" w14:textId="77777777" w:rsidR="00721C53" w:rsidRPr="00472DBF" w:rsidRDefault="00721C53" w:rsidP="001242F0">
            <w:pPr>
              <w:jc w:val="center"/>
              <w:rPr>
                <w:rStyle w:val="bold"/>
                <w:rFonts w:cs="Arial"/>
                <w:b/>
                <w:bCs/>
                <w:color w:val="231F20"/>
                <w:bdr w:val="none" w:sz="0" w:space="0" w:color="auto" w:frame="1"/>
              </w:rPr>
            </w:pPr>
          </w:p>
        </w:tc>
      </w:tr>
      <w:tr w:rsidR="00721C53" w:rsidRPr="00472DBF" w14:paraId="4FBB9579" w14:textId="77777777" w:rsidTr="00CC5B2D">
        <w:tc>
          <w:tcPr>
            <w:tcW w:w="8540" w:type="dxa"/>
          </w:tcPr>
          <w:p w14:paraId="3FF07E79" w14:textId="77777777" w:rsidR="00721C53" w:rsidRPr="00472DBF" w:rsidRDefault="00721C53" w:rsidP="001242F0">
            <w:r w:rsidRPr="00472DBF">
              <w:t>Buka opreme i drugih izvora u prostoriji ne smije ometati rad ili komunikaciju.</w:t>
            </w:r>
          </w:p>
        </w:tc>
        <w:tc>
          <w:tcPr>
            <w:tcW w:w="1803" w:type="dxa"/>
            <w:vAlign w:val="center"/>
          </w:tcPr>
          <w:p w14:paraId="0830B5D0" w14:textId="7A1AC401" w:rsidR="00721C53" w:rsidRPr="00472DBF" w:rsidRDefault="00721C53" w:rsidP="001242F0">
            <w:pPr>
              <w:jc w:val="center"/>
            </w:pPr>
          </w:p>
        </w:tc>
      </w:tr>
      <w:tr w:rsidR="00721C53" w:rsidRPr="00472DBF" w14:paraId="0914FF36" w14:textId="77777777" w:rsidTr="00CC5B2D">
        <w:tc>
          <w:tcPr>
            <w:tcW w:w="8540" w:type="dxa"/>
            <w:shd w:val="clear" w:color="auto" w:fill="D9D9D9" w:themeFill="background1" w:themeFillShade="D9"/>
          </w:tcPr>
          <w:p w14:paraId="6A62238A" w14:textId="77777777" w:rsidR="00721C53" w:rsidRPr="00472DBF" w:rsidRDefault="00721C53" w:rsidP="001242F0">
            <w:r w:rsidRPr="00472DBF">
              <w:rPr>
                <w:rStyle w:val="bold"/>
                <w:rFonts w:cs="Arial"/>
                <w:b/>
                <w:bCs/>
                <w:color w:val="231F20"/>
                <w:sz w:val="20"/>
                <w:szCs w:val="20"/>
                <w:bdr w:val="none" w:sz="0" w:space="0" w:color="auto" w:frame="1"/>
              </w:rPr>
              <w:t>e) Mikroklimatski uvjeti</w:t>
            </w:r>
          </w:p>
        </w:tc>
        <w:tc>
          <w:tcPr>
            <w:tcW w:w="1803" w:type="dxa"/>
            <w:shd w:val="clear" w:color="auto" w:fill="D9D9D9" w:themeFill="background1" w:themeFillShade="D9"/>
            <w:vAlign w:val="center"/>
          </w:tcPr>
          <w:p w14:paraId="51FA4424" w14:textId="77777777" w:rsidR="00721C53" w:rsidRPr="00472DBF" w:rsidRDefault="00721C53" w:rsidP="001242F0">
            <w:pPr>
              <w:jc w:val="center"/>
              <w:rPr>
                <w:rStyle w:val="bold"/>
                <w:rFonts w:cs="Arial"/>
                <w:b/>
                <w:bCs/>
                <w:color w:val="231F20"/>
                <w:bdr w:val="none" w:sz="0" w:space="0" w:color="auto" w:frame="1"/>
              </w:rPr>
            </w:pPr>
          </w:p>
        </w:tc>
      </w:tr>
      <w:tr w:rsidR="00721C53" w:rsidRPr="00472DBF" w14:paraId="39F1F372" w14:textId="77777777" w:rsidTr="00CC5B2D">
        <w:tc>
          <w:tcPr>
            <w:tcW w:w="8540" w:type="dxa"/>
          </w:tcPr>
          <w:p w14:paraId="058F5DD6" w14:textId="77777777" w:rsidR="00721C53" w:rsidRPr="00472DBF" w:rsidRDefault="00721C53" w:rsidP="001242F0">
            <w:r w:rsidRPr="00472DBF">
              <w:t>1. Mikroklimatski uvjeti moraju odgovarati zahtjevima za toplinsku udobnost pri radu bez fizičkog naprezanja u skladu s posebnim propisom koji uređuje zaštitu na radu za mjesto rada.</w:t>
            </w:r>
          </w:p>
        </w:tc>
        <w:tc>
          <w:tcPr>
            <w:tcW w:w="1803" w:type="dxa"/>
          </w:tcPr>
          <w:p w14:paraId="680F9C74" w14:textId="6FDE589D" w:rsidR="00721C53" w:rsidRPr="00472DBF" w:rsidRDefault="00721C53" w:rsidP="001242F0">
            <w:pPr>
              <w:jc w:val="center"/>
            </w:pPr>
          </w:p>
        </w:tc>
      </w:tr>
      <w:tr w:rsidR="00721C53" w:rsidRPr="00472DBF" w14:paraId="659FCA86" w14:textId="77777777" w:rsidTr="00CC5B2D">
        <w:tc>
          <w:tcPr>
            <w:tcW w:w="8540" w:type="dxa"/>
          </w:tcPr>
          <w:p w14:paraId="12152612" w14:textId="77777777" w:rsidR="00721C53" w:rsidRPr="00472DBF" w:rsidRDefault="00721C53" w:rsidP="001242F0">
            <w:r w:rsidRPr="00472DBF">
              <w:t>2. Ukoliko se koristi klima-uređaj, vlažnost i brzina strujanja zraka moraju biti primjereni, a u toplom razdoblju temperatura prostorije može biti najviše 7° C niža od vanjske temperature.</w:t>
            </w:r>
          </w:p>
        </w:tc>
        <w:tc>
          <w:tcPr>
            <w:tcW w:w="1803" w:type="dxa"/>
          </w:tcPr>
          <w:p w14:paraId="50624938" w14:textId="3FFA81C9" w:rsidR="00721C53" w:rsidRPr="00472DBF" w:rsidRDefault="00721C53" w:rsidP="001242F0">
            <w:pPr>
              <w:jc w:val="center"/>
            </w:pPr>
          </w:p>
        </w:tc>
      </w:tr>
      <w:tr w:rsidR="00721C53" w:rsidRPr="00472DBF" w14:paraId="79BC7763" w14:textId="77777777" w:rsidTr="00CC5B2D">
        <w:tc>
          <w:tcPr>
            <w:tcW w:w="8540" w:type="dxa"/>
          </w:tcPr>
          <w:p w14:paraId="3E296713" w14:textId="77777777" w:rsidR="00721C53" w:rsidRPr="00472DBF" w:rsidRDefault="00721C53" w:rsidP="001242F0">
            <w:r w:rsidRPr="00472DBF">
              <w:t>3. Mjesto rada mora biti oblikovano i postavljeno tako da strujanje zraka iz klima uređaja ne uzrokuje neugodu i smetnje radnika.</w:t>
            </w:r>
          </w:p>
        </w:tc>
        <w:tc>
          <w:tcPr>
            <w:tcW w:w="1803" w:type="dxa"/>
          </w:tcPr>
          <w:p w14:paraId="5564090F" w14:textId="0851D483" w:rsidR="00721C53" w:rsidRPr="00472DBF" w:rsidRDefault="00721C53" w:rsidP="001242F0">
            <w:pPr>
              <w:jc w:val="center"/>
            </w:pPr>
          </w:p>
        </w:tc>
      </w:tr>
      <w:tr w:rsidR="00721C53" w:rsidRPr="00472DBF" w14:paraId="6062B6D7" w14:textId="77777777" w:rsidTr="00CC5B2D">
        <w:tc>
          <w:tcPr>
            <w:tcW w:w="8540" w:type="dxa"/>
            <w:shd w:val="clear" w:color="auto" w:fill="D9D9D9" w:themeFill="background1" w:themeFillShade="D9"/>
          </w:tcPr>
          <w:p w14:paraId="4E3D033B" w14:textId="77777777" w:rsidR="00721C53" w:rsidRPr="00472DBF" w:rsidRDefault="00721C53" w:rsidP="001242F0">
            <w:r w:rsidRPr="00472DBF">
              <w:rPr>
                <w:rStyle w:val="bold"/>
                <w:rFonts w:cs="Arial"/>
                <w:b/>
                <w:bCs/>
                <w:color w:val="231F20"/>
                <w:sz w:val="20"/>
                <w:szCs w:val="20"/>
                <w:bdr w:val="none" w:sz="0" w:space="0" w:color="auto" w:frame="1"/>
              </w:rPr>
              <w:t>f) Zračenje</w:t>
            </w:r>
          </w:p>
        </w:tc>
        <w:tc>
          <w:tcPr>
            <w:tcW w:w="1803" w:type="dxa"/>
            <w:shd w:val="clear" w:color="auto" w:fill="D9D9D9" w:themeFill="background1" w:themeFillShade="D9"/>
            <w:vAlign w:val="center"/>
          </w:tcPr>
          <w:p w14:paraId="15B1C86D" w14:textId="77777777" w:rsidR="00721C53" w:rsidRPr="00472DBF" w:rsidRDefault="00721C53" w:rsidP="001242F0">
            <w:pPr>
              <w:jc w:val="center"/>
              <w:rPr>
                <w:rStyle w:val="bold"/>
                <w:rFonts w:cs="Arial"/>
                <w:b/>
                <w:bCs/>
                <w:color w:val="231F20"/>
                <w:bdr w:val="none" w:sz="0" w:space="0" w:color="auto" w:frame="1"/>
              </w:rPr>
            </w:pPr>
          </w:p>
        </w:tc>
      </w:tr>
      <w:tr w:rsidR="00721C53" w:rsidRPr="00472DBF" w14:paraId="270EA896" w14:textId="77777777" w:rsidTr="00CC5B2D">
        <w:tc>
          <w:tcPr>
            <w:tcW w:w="8540" w:type="dxa"/>
          </w:tcPr>
          <w:p w14:paraId="460D4D9E" w14:textId="77777777" w:rsidR="00721C53" w:rsidRPr="00472DBF" w:rsidRDefault="00721C53" w:rsidP="001242F0">
            <w:r w:rsidRPr="00472DBF">
              <w:t>Sva elektromagnetska zračenja, osim vidljivog zračenja, sa stanovišta zaštite zdravlja radnika moraju biti u skladu s pozitivnim propisima.</w:t>
            </w:r>
          </w:p>
        </w:tc>
        <w:tc>
          <w:tcPr>
            <w:tcW w:w="1803" w:type="dxa"/>
            <w:vAlign w:val="center"/>
          </w:tcPr>
          <w:p w14:paraId="07677560" w14:textId="46526CEC" w:rsidR="00721C53" w:rsidRPr="00472DBF" w:rsidRDefault="00721C53" w:rsidP="001242F0">
            <w:pPr>
              <w:jc w:val="center"/>
            </w:pPr>
          </w:p>
        </w:tc>
      </w:tr>
    </w:tbl>
    <w:p w14:paraId="78664B9E" w14:textId="77777777" w:rsidR="00721C53" w:rsidRPr="00472DBF" w:rsidRDefault="00721C53" w:rsidP="00721C53"/>
    <w:tbl>
      <w:tblPr>
        <w:tblStyle w:val="TableGrid"/>
        <w:tblW w:w="10343" w:type="dxa"/>
        <w:tblLook w:val="04A0" w:firstRow="1" w:lastRow="0" w:firstColumn="1" w:lastColumn="0" w:noHBand="0" w:noVBand="1"/>
      </w:tblPr>
      <w:tblGrid>
        <w:gridCol w:w="8540"/>
        <w:gridCol w:w="1803"/>
      </w:tblGrid>
      <w:tr w:rsidR="00721C53" w:rsidRPr="00472DBF" w14:paraId="7056B1D8" w14:textId="77777777" w:rsidTr="004446BC">
        <w:trPr>
          <w:trHeight w:val="873"/>
        </w:trPr>
        <w:tc>
          <w:tcPr>
            <w:tcW w:w="8540" w:type="dxa"/>
            <w:shd w:val="clear" w:color="auto" w:fill="D9D9D9" w:themeFill="background1" w:themeFillShade="D9"/>
          </w:tcPr>
          <w:p w14:paraId="076FF765" w14:textId="77777777" w:rsidR="00721C53" w:rsidRPr="00472DBF" w:rsidRDefault="00721C53" w:rsidP="001242F0">
            <w:r w:rsidRPr="00472DBF">
              <w:t>3. PROGRAMSKA PODRŠKA</w:t>
            </w:r>
          </w:p>
          <w:p w14:paraId="6D728F11" w14:textId="77777777" w:rsidR="00721C53" w:rsidRPr="00472DBF" w:rsidRDefault="00721C53" w:rsidP="001242F0">
            <w:r w:rsidRPr="00472DBF">
              <w:t>Pri oblikovanju, izboru, naručivanju i mijenjanju programske opreme i oblikovanju radnih zadataka pri radu s računalom, poslodavac mora uzeti u obzir sljedeća načela:</w:t>
            </w:r>
          </w:p>
        </w:tc>
        <w:tc>
          <w:tcPr>
            <w:tcW w:w="1803" w:type="dxa"/>
            <w:shd w:val="clear" w:color="auto" w:fill="D9D9D9" w:themeFill="background1" w:themeFillShade="D9"/>
            <w:vAlign w:val="center"/>
          </w:tcPr>
          <w:p w14:paraId="5EE773EA" w14:textId="77777777" w:rsidR="00721C53" w:rsidRPr="00472DBF" w:rsidRDefault="00721C53" w:rsidP="001242F0">
            <w:pPr>
              <w:jc w:val="center"/>
            </w:pPr>
            <w:r w:rsidRPr="00472DBF">
              <w:rPr>
                <w:rFonts w:cs="Arial"/>
                <w:b/>
                <w:sz w:val="20"/>
                <w:szCs w:val="20"/>
              </w:rPr>
              <w:t>Zadovoljava</w:t>
            </w:r>
          </w:p>
        </w:tc>
      </w:tr>
      <w:tr w:rsidR="00721C53" w:rsidRPr="00472DBF" w14:paraId="04B0FC95" w14:textId="77777777" w:rsidTr="004446BC">
        <w:tc>
          <w:tcPr>
            <w:tcW w:w="8540" w:type="dxa"/>
          </w:tcPr>
          <w:p w14:paraId="48F1A381" w14:textId="77777777" w:rsidR="00721C53" w:rsidRPr="00472DBF" w:rsidRDefault="00721C53" w:rsidP="001242F0">
            <w:r w:rsidRPr="00472DBF">
              <w:t>1. Programska podrška mora biti takva da se radni zadatak može izvršiti.</w:t>
            </w:r>
          </w:p>
        </w:tc>
        <w:tc>
          <w:tcPr>
            <w:tcW w:w="1803" w:type="dxa"/>
          </w:tcPr>
          <w:p w14:paraId="791A6566" w14:textId="1C1F2378" w:rsidR="00721C53" w:rsidRPr="00472DBF" w:rsidRDefault="00721C53" w:rsidP="001242F0">
            <w:pPr>
              <w:jc w:val="center"/>
            </w:pPr>
          </w:p>
        </w:tc>
      </w:tr>
      <w:tr w:rsidR="00721C53" w:rsidRPr="00472DBF" w14:paraId="505638F5" w14:textId="77777777" w:rsidTr="004446BC">
        <w:tc>
          <w:tcPr>
            <w:tcW w:w="8540" w:type="dxa"/>
          </w:tcPr>
          <w:p w14:paraId="14D6A3CB" w14:textId="77777777" w:rsidR="00721C53" w:rsidRPr="00472DBF" w:rsidRDefault="00721C53" w:rsidP="001242F0">
            <w:r w:rsidRPr="00472DBF">
              <w:t>2. Programska podrška mora biti jednostavna za uporabu i prilagođena razini znanja i iskustvu radnika.</w:t>
            </w:r>
          </w:p>
        </w:tc>
        <w:tc>
          <w:tcPr>
            <w:tcW w:w="1803" w:type="dxa"/>
          </w:tcPr>
          <w:p w14:paraId="0956570D" w14:textId="71A08024" w:rsidR="00721C53" w:rsidRPr="00472DBF" w:rsidRDefault="00721C53" w:rsidP="001242F0">
            <w:pPr>
              <w:jc w:val="center"/>
            </w:pPr>
          </w:p>
        </w:tc>
      </w:tr>
      <w:tr w:rsidR="00721C53" w:rsidRPr="00472DBF" w14:paraId="010AE34C" w14:textId="77777777" w:rsidTr="004446BC">
        <w:tc>
          <w:tcPr>
            <w:tcW w:w="8540" w:type="dxa"/>
          </w:tcPr>
          <w:p w14:paraId="16D3E16E" w14:textId="77777777" w:rsidR="00721C53" w:rsidRPr="00472DBF" w:rsidRDefault="00721C53" w:rsidP="001242F0">
            <w:r w:rsidRPr="00472DBF">
              <w:t>3. Sustav mora radniku davati povratne informacije o izvođenju njegovih radnih zadaća.</w:t>
            </w:r>
          </w:p>
        </w:tc>
        <w:tc>
          <w:tcPr>
            <w:tcW w:w="1803" w:type="dxa"/>
          </w:tcPr>
          <w:p w14:paraId="597BE4F1" w14:textId="3560E535" w:rsidR="00721C53" w:rsidRPr="00472DBF" w:rsidRDefault="00721C53" w:rsidP="001242F0">
            <w:pPr>
              <w:jc w:val="center"/>
            </w:pPr>
          </w:p>
        </w:tc>
      </w:tr>
      <w:tr w:rsidR="00721C53" w:rsidRPr="00472DBF" w14:paraId="39CD50BD" w14:textId="77777777" w:rsidTr="004446BC">
        <w:tc>
          <w:tcPr>
            <w:tcW w:w="8540" w:type="dxa"/>
          </w:tcPr>
          <w:p w14:paraId="19BE83BF" w14:textId="77777777" w:rsidR="00721C53" w:rsidRPr="00472DBF" w:rsidRDefault="00721C53" w:rsidP="001242F0">
            <w:r w:rsidRPr="00472DBF">
              <w:t>4. Oblik i brzina davanja informacija sustava moraju biti prilagođeni radniku.</w:t>
            </w:r>
          </w:p>
        </w:tc>
        <w:tc>
          <w:tcPr>
            <w:tcW w:w="1803" w:type="dxa"/>
          </w:tcPr>
          <w:p w14:paraId="3CD10583" w14:textId="6145ED1B" w:rsidR="00721C53" w:rsidRPr="00472DBF" w:rsidRDefault="00721C53" w:rsidP="001242F0">
            <w:pPr>
              <w:jc w:val="center"/>
            </w:pPr>
          </w:p>
        </w:tc>
      </w:tr>
      <w:tr w:rsidR="00721C53" w:rsidRPr="00472DBF" w14:paraId="3656E25B" w14:textId="77777777" w:rsidTr="004446BC">
        <w:tc>
          <w:tcPr>
            <w:tcW w:w="8540" w:type="dxa"/>
          </w:tcPr>
          <w:p w14:paraId="149F323D" w14:textId="77777777" w:rsidR="00721C53" w:rsidRPr="00472DBF" w:rsidRDefault="00721C53" w:rsidP="001242F0">
            <w:r w:rsidRPr="00472DBF">
              <w:t>5. Programska podrška mora ispunjavati ergonomske zahtjeve, posebice pri obradi podataka.</w:t>
            </w:r>
          </w:p>
        </w:tc>
        <w:tc>
          <w:tcPr>
            <w:tcW w:w="1803" w:type="dxa"/>
          </w:tcPr>
          <w:p w14:paraId="3A56FDE4" w14:textId="52A61041" w:rsidR="00721C53" w:rsidRPr="00472DBF" w:rsidRDefault="00721C53" w:rsidP="001242F0">
            <w:pPr>
              <w:jc w:val="center"/>
            </w:pPr>
          </w:p>
        </w:tc>
      </w:tr>
      <w:tr w:rsidR="00721C53" w:rsidRPr="00472DBF" w14:paraId="457B2952" w14:textId="77777777" w:rsidTr="004446BC">
        <w:tc>
          <w:tcPr>
            <w:tcW w:w="8540" w:type="dxa"/>
          </w:tcPr>
          <w:p w14:paraId="3E367E52" w14:textId="77777777" w:rsidR="00721C53" w:rsidRPr="00472DBF" w:rsidRDefault="00721C53" w:rsidP="001242F0">
            <w:r w:rsidRPr="00472DBF">
              <w:t>6. Programska podrška mora osiguravati, ako je moguće, na zaslonu tamne znakove na svijetloj pozadini. Ukoliko se koristi zaslon u boji, moraju boje, a posebice pozadina, biti što manje izrazite, koliko god je to moguće s obzirom na zahtjeve rada.</w:t>
            </w:r>
          </w:p>
        </w:tc>
        <w:tc>
          <w:tcPr>
            <w:tcW w:w="1803" w:type="dxa"/>
          </w:tcPr>
          <w:p w14:paraId="4B98F1A5" w14:textId="47CA7996" w:rsidR="00721C53" w:rsidRPr="00472DBF" w:rsidRDefault="00721C53" w:rsidP="001242F0">
            <w:pPr>
              <w:jc w:val="center"/>
            </w:pPr>
          </w:p>
        </w:tc>
      </w:tr>
    </w:tbl>
    <w:p w14:paraId="668FF45C" w14:textId="42250AB2" w:rsidR="00ED750E" w:rsidRPr="00472DBF" w:rsidRDefault="004A4AF8" w:rsidP="00721C53">
      <w:pPr>
        <w:pStyle w:val="Heading1"/>
      </w:pPr>
      <w:r w:rsidRPr="00472DBF">
        <w:lastRenderedPageBreak/>
        <w:t>SMJERNICE I DODATNI ALATI ZA IZRADU PROCJENE RIZIKA</w:t>
      </w:r>
    </w:p>
    <w:p w14:paraId="22182954" w14:textId="64F96550" w:rsidR="004A4AF8" w:rsidRPr="00472DBF" w:rsidRDefault="00FD339D" w:rsidP="004A4AF8">
      <w:pPr>
        <w:pStyle w:val="Heading2"/>
      </w:pPr>
      <w:r w:rsidRPr="00472DBF">
        <w:t>POJMOVNIK</w:t>
      </w:r>
    </w:p>
    <w:p w14:paraId="3C36D5CF" w14:textId="77777777" w:rsidR="00CA3DC0" w:rsidRPr="009B1931" w:rsidRDefault="00CA3DC0" w:rsidP="00CA3DC0">
      <w:pPr>
        <w:rPr>
          <w:noProof/>
        </w:rPr>
      </w:pPr>
      <w:r w:rsidRPr="009B1931">
        <w:rPr>
          <w:b/>
          <w:bCs/>
          <w:noProof/>
        </w:rPr>
        <w:t>Zakon o zaštiti na radu</w:t>
      </w:r>
      <w:r w:rsidRPr="009B1931">
        <w:rPr>
          <w:noProof/>
        </w:rPr>
        <w:t xml:space="preserve"> (Narodne novine br. 71/14, 118/14, 94/18, 96/18) u članku 18. određuje:</w:t>
      </w:r>
    </w:p>
    <w:p w14:paraId="1EB52FA2" w14:textId="77777777" w:rsidR="00CA3DC0" w:rsidRPr="009B1931" w:rsidRDefault="00CA3DC0" w:rsidP="00CA3DC0">
      <w:pPr>
        <w:pStyle w:val="ListParagraph"/>
        <w:numPr>
          <w:ilvl w:val="0"/>
          <w:numId w:val="8"/>
        </w:numPr>
        <w:rPr>
          <w:noProof/>
        </w:rPr>
      </w:pPr>
      <w:r w:rsidRPr="009B1931">
        <w:rPr>
          <w:noProof/>
        </w:rPr>
        <w:t>Poslodavac je obvezan, uzimajući u obzir poslove i njihovu prirodu, procjenjivati rizike za život i zdravlje radnika i osoba na radu, osobito u odnosu na sredstva rada, radni okoliš, tehnologiju, fizikalne štetnosti, kemikalije, odnosno biološke agense koje koristi, uređenje mjesta rada, organizaciju procesa rada, jednoličnost rada, statodinamičke i psihofiziološke napore, rad s nametnutim ritmom, rad po učinku u određenom vremenu (normirani rad), noćni rad, psihičko radno opterećenje i druge rizike koji su prisutni, radi sprječavanja ili smanjenja rizika.</w:t>
      </w:r>
    </w:p>
    <w:p w14:paraId="27F10DA1" w14:textId="77777777" w:rsidR="00CA3DC0" w:rsidRPr="009B1931" w:rsidRDefault="00CA3DC0" w:rsidP="00CA3DC0">
      <w:pPr>
        <w:pStyle w:val="ListParagraph"/>
        <w:numPr>
          <w:ilvl w:val="0"/>
          <w:numId w:val="8"/>
        </w:numPr>
        <w:rPr>
          <w:noProof/>
        </w:rPr>
      </w:pPr>
      <w:r w:rsidRPr="009B1931">
        <w:rPr>
          <w:noProof/>
        </w:rPr>
        <w:t>(2) Poslodavac je obvezan imati procjenu rizika izrađenu u pisanom ili elektroničkom obliku, koja odgovara postojećim rizicima na radu i u vezi s radom i koja je dostupna radniku na mjestu rada.</w:t>
      </w:r>
    </w:p>
    <w:p w14:paraId="65A4A0AB" w14:textId="77777777" w:rsidR="00CA3DC0" w:rsidRPr="009B1931" w:rsidRDefault="00CA3DC0" w:rsidP="00CA3DC0">
      <w:pPr>
        <w:pStyle w:val="ListParagraph"/>
        <w:numPr>
          <w:ilvl w:val="0"/>
          <w:numId w:val="8"/>
        </w:numPr>
        <w:rPr>
          <w:noProof/>
        </w:rPr>
      </w:pPr>
      <w:r w:rsidRPr="009B1931">
        <w:rPr>
          <w:noProof/>
        </w:rPr>
        <w:t>(3) Poslodavac je obvezan na temelju procjene rizika primjenjivati pravila zaštite na radu, preventivne mjere, organizirati i provoditi radne i proizvodne postupke, odnosno metode te poduzimati druge aktivnosti za sprječavanje i smanjenje izloženosti radnika utvrđenim rizicima, kako bi otklonio ili sveo na najmanju moguću mjeru vjerojatnost nastanka ozljede na radu, oboljenja od profesionalne bolesti ili bolesti u vezi s radom te kako bi na svim stupnjevima organizacije rada i upravljanja osigurao bolju razinu zaštite na radu.</w:t>
      </w:r>
    </w:p>
    <w:p w14:paraId="77B4AF63" w14:textId="77777777" w:rsidR="00CA3DC0" w:rsidRPr="009B1931" w:rsidRDefault="00CA3DC0" w:rsidP="00CA3DC0">
      <w:pPr>
        <w:rPr>
          <w:noProof/>
        </w:rPr>
      </w:pPr>
    </w:p>
    <w:p w14:paraId="69B95F0D" w14:textId="77777777" w:rsidR="00CA3DC0" w:rsidRPr="009B1931" w:rsidRDefault="00CA3DC0" w:rsidP="00CA3DC0">
      <w:pPr>
        <w:rPr>
          <w:noProof/>
        </w:rPr>
      </w:pPr>
      <w:r w:rsidRPr="009B1931">
        <w:rPr>
          <w:b/>
          <w:bCs/>
          <w:noProof/>
        </w:rPr>
        <w:t>Pravilnik o izradi procjene rizika</w:t>
      </w:r>
      <w:r w:rsidRPr="009B1931">
        <w:rPr>
          <w:noProof/>
        </w:rPr>
        <w:t xml:space="preserve"> određuje u članku 1. slijedeće:</w:t>
      </w:r>
    </w:p>
    <w:p w14:paraId="078059C1" w14:textId="77777777" w:rsidR="00CA3DC0" w:rsidRPr="009B1931" w:rsidRDefault="00CA3DC0" w:rsidP="00CA3DC0">
      <w:pPr>
        <w:ind w:firstLine="426"/>
        <w:rPr>
          <w:noProof/>
        </w:rPr>
      </w:pPr>
      <w:r w:rsidRPr="009B1931">
        <w:rPr>
          <w:noProof/>
        </w:rPr>
        <w:t>Ovim Pravilnikom se propisuju uvjeti, način i metoda izrade procjene rizika, obvezni sadržaji obuhvaćeni procjenom i podaci na kojima se procjena rizika temelji te klasifikaciju opasnosti, štetnosti i napora na radu i u vezi s radom.</w:t>
      </w:r>
    </w:p>
    <w:p w14:paraId="62000765" w14:textId="77777777" w:rsidR="00CA3DC0" w:rsidRPr="009B1931" w:rsidRDefault="00CA3DC0" w:rsidP="00CA3DC0">
      <w:pPr>
        <w:ind w:firstLine="426"/>
        <w:rPr>
          <w:noProof/>
        </w:rPr>
      </w:pPr>
      <w:r w:rsidRPr="009B1931">
        <w:rPr>
          <w:noProof/>
        </w:rPr>
        <w:t>Procjena rizika je postupak kojim se utvrđuje razina opasnosti, štetnosti i napora u smislu nastanka ozljede na radu, profesionalne bolesti, bolesti u svezi s radom te poremećaja u procesu rada koji bi mogao izazvati štetne posljedice za sigurnost i zdravlje radnika.</w:t>
      </w:r>
    </w:p>
    <w:p w14:paraId="36289611" w14:textId="77777777" w:rsidR="00CA3DC0" w:rsidRPr="009B1931" w:rsidRDefault="00CA3DC0" w:rsidP="00CA3DC0">
      <w:pPr>
        <w:ind w:firstLine="426"/>
        <w:rPr>
          <w:noProof/>
        </w:rPr>
      </w:pPr>
      <w:r w:rsidRPr="009B1931">
        <w:rPr>
          <w:noProof/>
        </w:rPr>
        <w:t>Pojmovi koji se koriste u ovoj Procjeni rizika imaju sljedeće značenje:</w:t>
      </w:r>
    </w:p>
    <w:p w14:paraId="4E11E4FD" w14:textId="77777777" w:rsidR="00CA3DC0" w:rsidRPr="009B1931" w:rsidRDefault="00CA3DC0" w:rsidP="00CA3DC0">
      <w:pPr>
        <w:pStyle w:val="ListParagraph"/>
        <w:numPr>
          <w:ilvl w:val="0"/>
          <w:numId w:val="9"/>
        </w:numPr>
        <w:rPr>
          <w:noProof/>
        </w:rPr>
      </w:pPr>
      <w:r w:rsidRPr="009B1931">
        <w:rPr>
          <w:b/>
          <w:bCs/>
          <w:i/>
          <w:iCs/>
          <w:noProof/>
        </w:rPr>
        <w:t>Biološke štetnosti</w:t>
      </w:r>
      <w:r w:rsidRPr="009B1931">
        <w:rPr>
          <w:noProof/>
        </w:rPr>
        <w:t xml:space="preserve"> su biološki agensi, odnosno mikroorganizmi, uključujući i genetski modificirane, stanične kulture i endoparaziti čovječjeg i životinjskog porijekla, koji mogu uzrokovati zarazu, alergiju ili trovanje, a koji se koriste u radu ili su prisutni u radnom okolišu</w:t>
      </w:r>
    </w:p>
    <w:p w14:paraId="1F8A9D72" w14:textId="77777777" w:rsidR="00CA3DC0" w:rsidRPr="009B1931" w:rsidRDefault="00CA3DC0" w:rsidP="00CA3DC0">
      <w:pPr>
        <w:pStyle w:val="ListParagraph"/>
        <w:numPr>
          <w:ilvl w:val="0"/>
          <w:numId w:val="9"/>
        </w:numPr>
        <w:rPr>
          <w:noProof/>
        </w:rPr>
      </w:pPr>
      <w:r w:rsidRPr="009B1931">
        <w:rPr>
          <w:b/>
          <w:bCs/>
          <w:i/>
          <w:iCs/>
          <w:noProof/>
        </w:rPr>
        <w:t>Druga osoba</w:t>
      </w:r>
      <w:r w:rsidRPr="009B1931">
        <w:rPr>
          <w:noProof/>
        </w:rPr>
        <w:t xml:space="preserve"> je osoba koja se po bilo kojoj osnovi rada nalazi na mjestu rada (poslovni suradnik, davatelj usluga i dr.)</w:t>
      </w:r>
    </w:p>
    <w:p w14:paraId="23C6E898" w14:textId="77777777" w:rsidR="00CA3DC0" w:rsidRPr="009B1931" w:rsidRDefault="00CA3DC0" w:rsidP="00CA3DC0">
      <w:pPr>
        <w:pStyle w:val="ListParagraph"/>
        <w:numPr>
          <w:ilvl w:val="0"/>
          <w:numId w:val="9"/>
        </w:numPr>
        <w:rPr>
          <w:noProof/>
        </w:rPr>
      </w:pPr>
      <w:r w:rsidRPr="009B1931">
        <w:rPr>
          <w:b/>
          <w:bCs/>
          <w:i/>
          <w:iCs/>
          <w:noProof/>
        </w:rPr>
        <w:t>Eksplozivna atmosfera</w:t>
      </w:r>
      <w:r w:rsidRPr="009B1931">
        <w:rPr>
          <w:noProof/>
        </w:rPr>
        <w:t xml:space="preserve"> je smjesa zraka sa zapaljivim plinom ili parom ili maglicom ili prašinom pri atmosferskim uvjetima, u kojoj se nakon početnog paljenja, proces gorenja prenosi na cijelu smjesu, zbog čega predstavlja mogući izvor eksplozije ili požara na mjestu rada te može dovesti do ozljeđivanja radnika i drugih osoba</w:t>
      </w:r>
    </w:p>
    <w:p w14:paraId="20D5E251" w14:textId="77777777" w:rsidR="00CA3DC0" w:rsidRPr="009B1931" w:rsidRDefault="00CA3DC0" w:rsidP="00CA3DC0">
      <w:pPr>
        <w:pStyle w:val="ListParagraph"/>
        <w:numPr>
          <w:ilvl w:val="0"/>
          <w:numId w:val="9"/>
        </w:numPr>
        <w:rPr>
          <w:noProof/>
        </w:rPr>
      </w:pPr>
      <w:r w:rsidRPr="009B1931">
        <w:rPr>
          <w:b/>
          <w:bCs/>
          <w:i/>
          <w:iCs/>
          <w:noProof/>
        </w:rPr>
        <w:t>Izdvojeno mjesto rada</w:t>
      </w:r>
      <w:r w:rsidRPr="009B1931">
        <w:rPr>
          <w:noProof/>
        </w:rPr>
        <w:t xml:space="preserve"> je mjesto rada u kojemu radnik ugovoreni posao obavlja kod kuće ili u drugom prostoru koji nije prostor poslodavca</w:t>
      </w:r>
    </w:p>
    <w:p w14:paraId="485801C3" w14:textId="77777777" w:rsidR="00CA3DC0" w:rsidRPr="009B1931" w:rsidRDefault="00CA3DC0" w:rsidP="00CA3DC0">
      <w:pPr>
        <w:pStyle w:val="ListParagraph"/>
        <w:numPr>
          <w:ilvl w:val="0"/>
          <w:numId w:val="9"/>
        </w:numPr>
        <w:rPr>
          <w:noProof/>
        </w:rPr>
      </w:pPr>
      <w:r w:rsidRPr="009B1931">
        <w:rPr>
          <w:b/>
          <w:bCs/>
          <w:i/>
          <w:iCs/>
          <w:noProof/>
        </w:rPr>
        <w:t>Mjesto rada</w:t>
      </w:r>
      <w:r w:rsidRPr="009B1931">
        <w:rPr>
          <w:noProof/>
        </w:rPr>
        <w:t xml:space="preserve"> je svako mjesto na kojemu radnici i osobe na radu moraju biti, ili na koje moraju ići, ili kojemu imaju pristup tijekom rada zbog poslova koje obavljaju za poslodavca, kao i svaki prostor, odnosno prostorija koju poslodavac koristi za obavljanje poslova i koja je pod njegovim izravnim ili neizravnim nadzorom</w:t>
      </w:r>
    </w:p>
    <w:p w14:paraId="7348627D" w14:textId="77777777" w:rsidR="00CA3DC0" w:rsidRPr="009B1931" w:rsidRDefault="00CA3DC0" w:rsidP="00CA3DC0">
      <w:pPr>
        <w:pStyle w:val="ListParagraph"/>
        <w:numPr>
          <w:ilvl w:val="0"/>
          <w:numId w:val="9"/>
        </w:numPr>
        <w:rPr>
          <w:noProof/>
        </w:rPr>
      </w:pPr>
      <w:r w:rsidRPr="009B1931">
        <w:rPr>
          <w:b/>
          <w:bCs/>
          <w:i/>
          <w:iCs/>
          <w:noProof/>
        </w:rPr>
        <w:t>Napori</w:t>
      </w:r>
      <w:r w:rsidRPr="009B1931">
        <w:rPr>
          <w:noProof/>
        </w:rPr>
        <w:t xml:space="preserve"> su statodinamički, psihofiziološki napori, napori vida i napori govora, koji mogu uzrokovati oštećenje zdravlja radnika koji su im izloženi</w:t>
      </w:r>
    </w:p>
    <w:p w14:paraId="3AF74EA5" w14:textId="77777777" w:rsidR="00CA3DC0" w:rsidRPr="009B1931" w:rsidRDefault="00CA3DC0" w:rsidP="00CA3DC0">
      <w:pPr>
        <w:pStyle w:val="ListParagraph"/>
        <w:numPr>
          <w:ilvl w:val="0"/>
          <w:numId w:val="9"/>
        </w:numPr>
        <w:rPr>
          <w:noProof/>
        </w:rPr>
      </w:pPr>
      <w:r w:rsidRPr="009B1931">
        <w:rPr>
          <w:b/>
          <w:bCs/>
          <w:i/>
          <w:iCs/>
          <w:noProof/>
        </w:rPr>
        <w:t>Nezgoda</w:t>
      </w:r>
      <w:r w:rsidRPr="009B1931">
        <w:rPr>
          <w:noProof/>
        </w:rPr>
        <w:t xml:space="preserve"> je neočekivani i neželjeni događaj na radu ili u vezi s radom koji nije uzrokovao ozljeđivanje radnika, ali bi ga pri minimalno izmijenjenim subjektivnim, odnosno objektivnim okolnostima, u ponovljenom slučaju mogao uzrokovati</w:t>
      </w:r>
    </w:p>
    <w:p w14:paraId="3C90E5E2" w14:textId="77777777" w:rsidR="00CA3DC0" w:rsidRPr="009B1931" w:rsidRDefault="00CA3DC0" w:rsidP="00CA3DC0">
      <w:pPr>
        <w:pStyle w:val="ListParagraph"/>
        <w:numPr>
          <w:ilvl w:val="0"/>
          <w:numId w:val="9"/>
        </w:numPr>
        <w:rPr>
          <w:noProof/>
        </w:rPr>
      </w:pPr>
      <w:r w:rsidRPr="009B1931">
        <w:rPr>
          <w:b/>
          <w:bCs/>
          <w:i/>
          <w:iCs/>
          <w:noProof/>
        </w:rPr>
        <w:t>Opasne kemikalije</w:t>
      </w:r>
      <w:r w:rsidRPr="009B1931">
        <w:rPr>
          <w:noProof/>
        </w:rPr>
        <w:t xml:space="preserve"> su tvari, smjese i pripravci u skladu s posebnim propisom</w:t>
      </w:r>
    </w:p>
    <w:p w14:paraId="1DCFF60E" w14:textId="77777777" w:rsidR="00CA3DC0" w:rsidRPr="009B1931" w:rsidRDefault="00CA3DC0" w:rsidP="00CA3DC0">
      <w:pPr>
        <w:pStyle w:val="ListParagraph"/>
        <w:numPr>
          <w:ilvl w:val="0"/>
          <w:numId w:val="9"/>
        </w:numPr>
        <w:rPr>
          <w:noProof/>
        </w:rPr>
      </w:pPr>
      <w:r w:rsidRPr="009B1931">
        <w:rPr>
          <w:b/>
          <w:bCs/>
          <w:i/>
          <w:iCs/>
          <w:noProof/>
        </w:rPr>
        <w:t>Opasnosti</w:t>
      </w:r>
      <w:r w:rsidRPr="009B1931">
        <w:rPr>
          <w:noProof/>
        </w:rPr>
        <w:t xml:space="preserve"> su svi uvjeti na radu i u vezi s radom, koji mogu ugroziti sigurnost i zdravlje radnika</w:t>
      </w:r>
    </w:p>
    <w:p w14:paraId="4E1F4097" w14:textId="77777777" w:rsidR="00CA3DC0" w:rsidRPr="009B1931" w:rsidRDefault="00CA3DC0" w:rsidP="00CA3DC0">
      <w:pPr>
        <w:pStyle w:val="ListParagraph"/>
        <w:numPr>
          <w:ilvl w:val="0"/>
          <w:numId w:val="9"/>
        </w:numPr>
        <w:rPr>
          <w:noProof/>
        </w:rPr>
      </w:pPr>
      <w:r w:rsidRPr="009B1931">
        <w:rPr>
          <w:b/>
          <w:bCs/>
          <w:i/>
          <w:iCs/>
          <w:noProof/>
        </w:rPr>
        <w:t>Osoba na radu</w:t>
      </w:r>
      <w:r w:rsidRPr="009B1931">
        <w:rPr>
          <w:noProof/>
        </w:rPr>
        <w:t xml:space="preserve"> je fizička osoba koja nije u radnom odnosu kod tog poslodavca, ali za njega obavlja određene aktivnosti, odnosno poslove (osoba na stručnom osposobljavanju za rad; osoba na sezonskom radu za obavljanje privremenih, odnosno povremenih sezonskih poslova u poljoprivredi; osoba koja radi na određenim poslovima u skladu s posebnim propisom; redoviti student i redoviti učenik srednjoškolske ustanove na radu u skladu s posebnim propisom; osoba koja radi kao volonter, naučnik, student i učenik na praksi, osoba koja radi u vrijeme izdržavanja kazne zatvora ili odgojne mjere i slično)</w:t>
      </w:r>
    </w:p>
    <w:p w14:paraId="1FFDC1F7" w14:textId="77777777" w:rsidR="00CA3DC0" w:rsidRPr="009B1931" w:rsidRDefault="00CA3DC0" w:rsidP="00CA3DC0">
      <w:pPr>
        <w:pStyle w:val="ListParagraph"/>
        <w:numPr>
          <w:ilvl w:val="0"/>
          <w:numId w:val="9"/>
        </w:numPr>
        <w:rPr>
          <w:noProof/>
        </w:rPr>
      </w:pPr>
      <w:r w:rsidRPr="009B1931">
        <w:rPr>
          <w:b/>
          <w:bCs/>
          <w:i/>
          <w:iCs/>
          <w:noProof/>
        </w:rPr>
        <w:lastRenderedPageBreak/>
        <w:t>Ovlaštenik</w:t>
      </w:r>
      <w:r w:rsidRPr="009B1931">
        <w:rPr>
          <w:noProof/>
        </w:rPr>
        <w:t xml:space="preserve"> je radnik kojemu je poslodavac, neovisno o drugim ugovorenim poslovima, dao ovlaštenja za provedbu zaštite na radu</w:t>
      </w:r>
    </w:p>
    <w:p w14:paraId="6506E3CA" w14:textId="77777777" w:rsidR="00CA3DC0" w:rsidRPr="009B1931" w:rsidRDefault="00CA3DC0" w:rsidP="00CA3DC0">
      <w:pPr>
        <w:pStyle w:val="ListParagraph"/>
        <w:numPr>
          <w:ilvl w:val="0"/>
          <w:numId w:val="9"/>
        </w:numPr>
        <w:rPr>
          <w:noProof/>
        </w:rPr>
      </w:pPr>
      <w:r w:rsidRPr="009B1931">
        <w:rPr>
          <w:b/>
          <w:bCs/>
          <w:i/>
          <w:iCs/>
          <w:noProof/>
        </w:rPr>
        <w:t>Ovlaštena osoba</w:t>
      </w:r>
      <w:r w:rsidRPr="009B1931">
        <w:rPr>
          <w:noProof/>
        </w:rPr>
        <w:t xml:space="preserve"> je pravna ili fizička osoba koju je ministarstvo nadležno za rad ovlastilo za obavljanje poslova zaštite na radu</w:t>
      </w:r>
    </w:p>
    <w:p w14:paraId="545DAC06" w14:textId="77777777" w:rsidR="00CA3DC0" w:rsidRPr="009B1931" w:rsidRDefault="00CA3DC0" w:rsidP="00CA3DC0">
      <w:pPr>
        <w:pStyle w:val="ListParagraph"/>
        <w:numPr>
          <w:ilvl w:val="0"/>
          <w:numId w:val="9"/>
        </w:numPr>
        <w:rPr>
          <w:noProof/>
        </w:rPr>
      </w:pPr>
      <w:r w:rsidRPr="009B1931">
        <w:rPr>
          <w:b/>
          <w:bCs/>
          <w:i/>
          <w:iCs/>
          <w:noProof/>
        </w:rPr>
        <w:t>Ozljeda na radu</w:t>
      </w:r>
      <w:r w:rsidRPr="009B1931">
        <w:rPr>
          <w:noProof/>
        </w:rPr>
        <w:t xml:space="preserve"> je ozljeda radnika nastala u prostoru poslodavca u kojemu obavlja rad, ili ga tijekom rada koristi, ili mu može pristupiti, odnosno drugi prostor koji nije prostor poslodavca, ali radnik u njemu obavlja rad</w:t>
      </w:r>
    </w:p>
    <w:p w14:paraId="289D54BF" w14:textId="77777777" w:rsidR="00CA3DC0" w:rsidRPr="009B1931" w:rsidRDefault="00CA3DC0" w:rsidP="00CA3DC0">
      <w:pPr>
        <w:pStyle w:val="ListParagraph"/>
        <w:numPr>
          <w:ilvl w:val="0"/>
          <w:numId w:val="9"/>
        </w:numPr>
        <w:rPr>
          <w:noProof/>
        </w:rPr>
      </w:pPr>
      <w:r w:rsidRPr="009B1931">
        <w:rPr>
          <w:b/>
          <w:bCs/>
          <w:i/>
          <w:iCs/>
          <w:noProof/>
        </w:rPr>
        <w:t>Poslodavac</w:t>
      </w:r>
      <w:r w:rsidRPr="009B1931">
        <w:rPr>
          <w:noProof/>
        </w:rPr>
        <w:t xml:space="preserve"> je fizička ili pravna osoba za koju radnik, odnosno osoba na radu obavlja poslove</w:t>
      </w:r>
    </w:p>
    <w:p w14:paraId="36C8F2D0" w14:textId="77777777" w:rsidR="00CA3DC0" w:rsidRPr="009B1931" w:rsidRDefault="00CA3DC0" w:rsidP="00CA3DC0">
      <w:pPr>
        <w:pStyle w:val="ListParagraph"/>
        <w:numPr>
          <w:ilvl w:val="0"/>
          <w:numId w:val="9"/>
        </w:numPr>
        <w:rPr>
          <w:noProof/>
        </w:rPr>
      </w:pPr>
      <w:r w:rsidRPr="009B1931">
        <w:rPr>
          <w:b/>
          <w:bCs/>
          <w:i/>
          <w:iCs/>
          <w:noProof/>
        </w:rPr>
        <w:t>Poslovi s posebnim uvjetima rada</w:t>
      </w:r>
      <w:r w:rsidRPr="009B1931">
        <w:rPr>
          <w:noProof/>
        </w:rPr>
        <w:t xml:space="preserve"> su poslovi pri čijem obavljanju radnik koji radi na tim poslovima mora, osim općih uvjeta za zasnivanje radnog odnosa, ispunjavati propisane posebne uvjete koji se odnose na dob, stručnu osposobljenost, zdravstveno stanje, odnosno psihičku sposobnost</w:t>
      </w:r>
    </w:p>
    <w:p w14:paraId="5617DDB8" w14:textId="77777777" w:rsidR="00CA3DC0" w:rsidRPr="009B1931" w:rsidRDefault="00CA3DC0" w:rsidP="00CA3DC0">
      <w:pPr>
        <w:pStyle w:val="ListParagraph"/>
        <w:numPr>
          <w:ilvl w:val="0"/>
          <w:numId w:val="9"/>
        </w:numPr>
        <w:rPr>
          <w:noProof/>
        </w:rPr>
      </w:pPr>
      <w:r w:rsidRPr="009B1931">
        <w:rPr>
          <w:b/>
          <w:bCs/>
          <w:i/>
          <w:iCs/>
          <w:noProof/>
        </w:rPr>
        <w:t>Povjerenik radnika za zaštitu na radu</w:t>
      </w:r>
      <w:r w:rsidRPr="009B1931">
        <w:rPr>
          <w:noProof/>
        </w:rPr>
        <w:t xml:space="preserve"> je radnik koji je u skladu s ovim Zakonom izabran da zastupa interese radnika na području zaštite na radu</w:t>
      </w:r>
    </w:p>
    <w:p w14:paraId="6CA1B29C" w14:textId="77777777" w:rsidR="00CA3DC0" w:rsidRPr="009B1931" w:rsidRDefault="00CA3DC0" w:rsidP="00CA3DC0">
      <w:pPr>
        <w:pStyle w:val="ListParagraph"/>
        <w:numPr>
          <w:ilvl w:val="0"/>
          <w:numId w:val="9"/>
        </w:numPr>
        <w:rPr>
          <w:noProof/>
        </w:rPr>
      </w:pPr>
      <w:r w:rsidRPr="009B1931">
        <w:rPr>
          <w:b/>
          <w:bCs/>
          <w:i/>
          <w:iCs/>
          <w:noProof/>
        </w:rPr>
        <w:t>Prevencija</w:t>
      </w:r>
      <w:r w:rsidRPr="009B1931">
        <w:rPr>
          <w:noProof/>
        </w:rPr>
        <w:t xml:space="preserve"> je planirana, odnosno poduzeta mjera u svakom radnom postupku kod poslodavca, s ciljem sprječavanja ili smanjenja rizika na radu</w:t>
      </w:r>
    </w:p>
    <w:p w14:paraId="124DF18D" w14:textId="77777777" w:rsidR="00CA3DC0" w:rsidRPr="009B1931" w:rsidRDefault="00CA3DC0" w:rsidP="00CA3DC0">
      <w:pPr>
        <w:pStyle w:val="ListParagraph"/>
        <w:numPr>
          <w:ilvl w:val="0"/>
          <w:numId w:val="9"/>
        </w:numPr>
        <w:rPr>
          <w:noProof/>
        </w:rPr>
      </w:pPr>
      <w:r w:rsidRPr="009B1931">
        <w:rPr>
          <w:b/>
          <w:bCs/>
          <w:i/>
          <w:iCs/>
          <w:noProof/>
        </w:rPr>
        <w:t>Radilište</w:t>
      </w:r>
      <w:r w:rsidRPr="009B1931">
        <w:rPr>
          <w:noProof/>
        </w:rPr>
        <w:t xml:space="preserve"> je privremeno ili pokretno mjesto rada, kao što je gradilište, šumarsko radilište, mjesto gradnje broda te mjesta na kojima se obavljaju privremeni radovi na održavanju, rušenju i popravcima, poljoprivredni radovi i radovi na istraživanju i iskorištavanju mineralnih sirovina</w:t>
      </w:r>
    </w:p>
    <w:p w14:paraId="533870D5" w14:textId="77777777" w:rsidR="00CA3DC0" w:rsidRPr="009B1931" w:rsidRDefault="00CA3DC0" w:rsidP="00CA3DC0">
      <w:pPr>
        <w:pStyle w:val="ListParagraph"/>
        <w:numPr>
          <w:ilvl w:val="0"/>
          <w:numId w:val="9"/>
        </w:numPr>
        <w:rPr>
          <w:noProof/>
        </w:rPr>
      </w:pPr>
      <w:r w:rsidRPr="009B1931">
        <w:rPr>
          <w:b/>
          <w:bCs/>
          <w:i/>
          <w:iCs/>
          <w:noProof/>
        </w:rPr>
        <w:t>Radna oprema</w:t>
      </w:r>
      <w:r w:rsidRPr="009B1931">
        <w:rPr>
          <w:noProof/>
        </w:rPr>
        <w:t xml:space="preserve"> su strojevi i uređaji, postrojenja, sredstva za prijenos i prijevoz tereta i alati te skele i druga sredstva za povremeni rad na visini</w:t>
      </w:r>
    </w:p>
    <w:p w14:paraId="374D8794" w14:textId="77777777" w:rsidR="00CA3DC0" w:rsidRPr="009B1931" w:rsidRDefault="00CA3DC0" w:rsidP="00CA3DC0">
      <w:pPr>
        <w:pStyle w:val="ListParagraph"/>
        <w:numPr>
          <w:ilvl w:val="0"/>
          <w:numId w:val="9"/>
        </w:numPr>
        <w:rPr>
          <w:noProof/>
        </w:rPr>
      </w:pPr>
      <w:r w:rsidRPr="009B1931">
        <w:rPr>
          <w:b/>
          <w:bCs/>
          <w:i/>
          <w:iCs/>
          <w:noProof/>
        </w:rPr>
        <w:t>Radni okoliš</w:t>
      </w:r>
      <w:r w:rsidRPr="009B1931">
        <w:rPr>
          <w:noProof/>
        </w:rPr>
        <w:t xml:space="preserve"> čine fizikalni, kemijski i biološki čimbenici na mjestu rada i u njegovom okruženju</w:t>
      </w:r>
    </w:p>
    <w:p w14:paraId="3456F755" w14:textId="77777777" w:rsidR="00CA3DC0" w:rsidRPr="009B1931" w:rsidRDefault="00CA3DC0" w:rsidP="00CA3DC0">
      <w:pPr>
        <w:pStyle w:val="ListParagraph"/>
        <w:numPr>
          <w:ilvl w:val="0"/>
          <w:numId w:val="9"/>
        </w:numPr>
        <w:rPr>
          <w:noProof/>
        </w:rPr>
      </w:pPr>
      <w:r w:rsidRPr="009B1931">
        <w:rPr>
          <w:b/>
          <w:bCs/>
          <w:i/>
          <w:iCs/>
          <w:noProof/>
        </w:rPr>
        <w:t>Radnica koja doji dijete</w:t>
      </w:r>
      <w:r w:rsidRPr="009B1931">
        <w:rPr>
          <w:noProof/>
        </w:rPr>
        <w:t xml:space="preserve"> je radnica majka djeteta u dobi do navršene prve godine života djeteta koje doji, koja je o tome obavijestila poslodavca u pisanom obliku najkasnije 30 dana prije povratka na rad</w:t>
      </w:r>
    </w:p>
    <w:p w14:paraId="075B450F" w14:textId="77777777" w:rsidR="00CA3DC0" w:rsidRPr="009B1931" w:rsidRDefault="00CA3DC0" w:rsidP="00CA3DC0">
      <w:pPr>
        <w:pStyle w:val="ListParagraph"/>
        <w:numPr>
          <w:ilvl w:val="0"/>
          <w:numId w:val="9"/>
        </w:numPr>
        <w:rPr>
          <w:noProof/>
        </w:rPr>
      </w:pPr>
      <w:r w:rsidRPr="009B1931">
        <w:rPr>
          <w:b/>
          <w:bCs/>
          <w:i/>
          <w:iCs/>
          <w:noProof/>
        </w:rPr>
        <w:t>Radnica koja je nedavno rodila</w:t>
      </w:r>
      <w:r w:rsidRPr="009B1931">
        <w:rPr>
          <w:noProof/>
        </w:rPr>
        <w:t xml:space="preserve"> je radnica kojoj od poroda nije prošlo više od šest mjeseci, koja je o tome obavijestila poslodavca u pisanom obliku</w:t>
      </w:r>
    </w:p>
    <w:p w14:paraId="5375075F" w14:textId="77777777" w:rsidR="00CA3DC0" w:rsidRPr="009B1931" w:rsidRDefault="00CA3DC0" w:rsidP="00CA3DC0">
      <w:pPr>
        <w:pStyle w:val="ListParagraph"/>
        <w:numPr>
          <w:ilvl w:val="0"/>
          <w:numId w:val="9"/>
        </w:numPr>
        <w:rPr>
          <w:noProof/>
        </w:rPr>
      </w:pPr>
      <w:r w:rsidRPr="009B1931">
        <w:rPr>
          <w:b/>
          <w:bCs/>
          <w:i/>
          <w:iCs/>
          <w:noProof/>
        </w:rPr>
        <w:t>Radnik</w:t>
      </w:r>
      <w:r w:rsidRPr="009B1931">
        <w:rPr>
          <w:noProof/>
        </w:rPr>
        <w:t xml:space="preserve"> je fizička osoba koja u radnom odnosu obavlja poslove za poslodavca</w:t>
      </w:r>
    </w:p>
    <w:p w14:paraId="4BA8A6D2" w14:textId="77777777" w:rsidR="00CA3DC0" w:rsidRPr="009B1931" w:rsidRDefault="00CA3DC0" w:rsidP="00CA3DC0">
      <w:pPr>
        <w:pStyle w:val="ListParagraph"/>
        <w:numPr>
          <w:ilvl w:val="0"/>
          <w:numId w:val="9"/>
        </w:numPr>
        <w:rPr>
          <w:noProof/>
        </w:rPr>
      </w:pPr>
      <w:r w:rsidRPr="009B1931">
        <w:rPr>
          <w:b/>
          <w:bCs/>
          <w:i/>
          <w:iCs/>
          <w:noProof/>
        </w:rPr>
        <w:t>Rizik</w:t>
      </w:r>
      <w:r w:rsidRPr="009B1931">
        <w:rPr>
          <w:noProof/>
        </w:rPr>
        <w:t xml:space="preserve"> je umnožak vjerojatnosti nastanka opasnog ili štetnog događaja i štetnosti toga događaja, odnosno njegove posljedice</w:t>
      </w:r>
    </w:p>
    <w:p w14:paraId="2014A1EE" w14:textId="77777777" w:rsidR="00CA3DC0" w:rsidRPr="009B1931" w:rsidRDefault="00CA3DC0" w:rsidP="00CA3DC0">
      <w:pPr>
        <w:pStyle w:val="ListParagraph"/>
        <w:numPr>
          <w:ilvl w:val="0"/>
          <w:numId w:val="9"/>
        </w:numPr>
        <w:rPr>
          <w:noProof/>
        </w:rPr>
      </w:pPr>
      <w:r w:rsidRPr="009B1931">
        <w:rPr>
          <w:b/>
          <w:bCs/>
          <w:i/>
          <w:iCs/>
          <w:noProof/>
        </w:rPr>
        <w:t>Specijalist medicine rada</w:t>
      </w:r>
      <w:r w:rsidRPr="009B1931">
        <w:rPr>
          <w:noProof/>
        </w:rPr>
        <w:t xml:space="preserve"> je specijalist izabran od strane poslodavca u skladu s propisima o specifičnoj zdravstvenoj zaštiti i zdravstvenom osiguranju</w:t>
      </w:r>
    </w:p>
    <w:p w14:paraId="5294E08E" w14:textId="77777777" w:rsidR="00CA3DC0" w:rsidRPr="009B1931" w:rsidRDefault="00CA3DC0" w:rsidP="00CA3DC0">
      <w:pPr>
        <w:pStyle w:val="ListParagraph"/>
        <w:numPr>
          <w:ilvl w:val="0"/>
          <w:numId w:val="9"/>
        </w:numPr>
        <w:rPr>
          <w:noProof/>
        </w:rPr>
      </w:pPr>
      <w:r w:rsidRPr="009B1931">
        <w:rPr>
          <w:b/>
          <w:bCs/>
          <w:i/>
          <w:iCs/>
          <w:noProof/>
        </w:rPr>
        <w:t>Sredstva rada</w:t>
      </w:r>
      <w:r w:rsidRPr="009B1931">
        <w:rPr>
          <w:noProof/>
        </w:rPr>
        <w:t xml:space="preserve"> su građevine namijenjene za rad s pripadajućim instalacijama, uređajima i opremom, prometna sredstva i radna oprema</w:t>
      </w:r>
    </w:p>
    <w:p w14:paraId="34779129" w14:textId="77777777" w:rsidR="00CA3DC0" w:rsidRPr="009B1931" w:rsidRDefault="00CA3DC0" w:rsidP="00CA3DC0">
      <w:pPr>
        <w:pStyle w:val="ListParagraph"/>
        <w:numPr>
          <w:ilvl w:val="0"/>
          <w:numId w:val="9"/>
        </w:numPr>
        <w:rPr>
          <w:noProof/>
        </w:rPr>
      </w:pPr>
      <w:r w:rsidRPr="009B1931">
        <w:rPr>
          <w:b/>
          <w:bCs/>
          <w:i/>
          <w:iCs/>
          <w:noProof/>
        </w:rPr>
        <w:t>Stres na radu</w:t>
      </w:r>
      <w:r w:rsidRPr="009B1931">
        <w:rPr>
          <w:noProof/>
        </w:rPr>
        <w:t xml:space="preserve"> su zdravstvene i psihičke promjene koje su posljedica akumulirajućeg utjecaja stresora na radu kroz dulje vrijeme, a očituju se kao fiziološke, emocionalne i kognitivne reakcije te kao promjene ponašanja radnika</w:t>
      </w:r>
    </w:p>
    <w:p w14:paraId="6A08A91C" w14:textId="77777777" w:rsidR="00CA3DC0" w:rsidRPr="009B1931" w:rsidRDefault="00CA3DC0" w:rsidP="00CA3DC0">
      <w:pPr>
        <w:pStyle w:val="ListParagraph"/>
        <w:numPr>
          <w:ilvl w:val="0"/>
          <w:numId w:val="9"/>
        </w:numPr>
        <w:rPr>
          <w:noProof/>
        </w:rPr>
      </w:pPr>
      <w:r w:rsidRPr="009B1931">
        <w:rPr>
          <w:b/>
          <w:bCs/>
          <w:i/>
          <w:iCs/>
          <w:noProof/>
        </w:rPr>
        <w:t>Stručnjak zaštite na radu</w:t>
      </w:r>
      <w:r w:rsidRPr="009B1931">
        <w:rPr>
          <w:noProof/>
        </w:rPr>
        <w:t xml:space="preserve"> je radnik kojeg je poslodavac odredio za obavljanje poslova zaštite na radu i koji ispunjava propisane uvjete za obavljanje tih poslova</w:t>
      </w:r>
    </w:p>
    <w:p w14:paraId="694C817E" w14:textId="77777777" w:rsidR="00CA3DC0" w:rsidRPr="009B1931" w:rsidRDefault="00CA3DC0" w:rsidP="00CA3DC0">
      <w:pPr>
        <w:pStyle w:val="ListParagraph"/>
        <w:numPr>
          <w:ilvl w:val="0"/>
          <w:numId w:val="9"/>
        </w:numPr>
        <w:rPr>
          <w:noProof/>
        </w:rPr>
      </w:pPr>
      <w:r w:rsidRPr="009B1931">
        <w:rPr>
          <w:b/>
          <w:bCs/>
          <w:i/>
          <w:iCs/>
          <w:noProof/>
        </w:rPr>
        <w:t>Štetnosti</w:t>
      </w:r>
      <w:r w:rsidRPr="009B1931">
        <w:rPr>
          <w:noProof/>
        </w:rPr>
        <w:t xml:space="preserve"> su kemijske, biološke i fizikalne štetnosti, koje mogu uzrokovati oštećenje zdravlja radnika i drugih osoba koje su im izložene</w:t>
      </w:r>
    </w:p>
    <w:p w14:paraId="3710B550" w14:textId="77777777" w:rsidR="00CA3DC0" w:rsidRPr="009B1931" w:rsidRDefault="00CA3DC0" w:rsidP="00CA3DC0">
      <w:pPr>
        <w:pStyle w:val="ListParagraph"/>
        <w:numPr>
          <w:ilvl w:val="0"/>
          <w:numId w:val="9"/>
        </w:numPr>
        <w:rPr>
          <w:noProof/>
        </w:rPr>
      </w:pPr>
      <w:r w:rsidRPr="009B1931">
        <w:rPr>
          <w:b/>
          <w:bCs/>
          <w:i/>
          <w:iCs/>
          <w:noProof/>
        </w:rPr>
        <w:t>Trudna radnica</w:t>
      </w:r>
      <w:r w:rsidRPr="009B1931">
        <w:rPr>
          <w:noProof/>
        </w:rPr>
        <w:t xml:space="preserve"> je radnica koja je o trudnoći obavijestila poslodavca u pisanom obliku</w:t>
      </w:r>
    </w:p>
    <w:p w14:paraId="17087F2E" w14:textId="77777777" w:rsidR="00CA3DC0" w:rsidRPr="009B1931" w:rsidRDefault="00CA3DC0" w:rsidP="00CA3DC0">
      <w:pPr>
        <w:pStyle w:val="ListParagraph"/>
        <w:numPr>
          <w:ilvl w:val="0"/>
          <w:numId w:val="9"/>
        </w:numPr>
        <w:rPr>
          <w:noProof/>
        </w:rPr>
      </w:pPr>
      <w:r w:rsidRPr="009B1931">
        <w:rPr>
          <w:b/>
          <w:bCs/>
          <w:i/>
          <w:iCs/>
          <w:noProof/>
        </w:rPr>
        <w:t>Zaštita na radu</w:t>
      </w:r>
      <w:r w:rsidRPr="009B1931">
        <w:rPr>
          <w:noProof/>
        </w:rPr>
        <w:t xml:space="preserve"> je sustav pravila, načela, mjera, postupaka i aktivnosti, čijom se organiziranom primjenom ostvaruje i unapređuje sigurnost i zaštita zdravlja na radu, s ciljem sprječavanja rizika na radu, ozljeda na radu, profesionalnih bolesti, bolesti u vezi s radom te ostalih materijalnih i nematerijalnih šteta na radu i u vezi s radom.</w:t>
      </w:r>
    </w:p>
    <w:p w14:paraId="1663E6ED" w14:textId="77777777" w:rsidR="004A4AF8" w:rsidRPr="00472DBF" w:rsidRDefault="004A4AF8" w:rsidP="004A4AF8">
      <w:pPr>
        <w:pStyle w:val="Heading2"/>
        <w:pageBreakBefore/>
      </w:pPr>
      <w:r w:rsidRPr="00472DBF">
        <w:lastRenderedPageBreak/>
        <w:t xml:space="preserve">PRIMJENA I PROPUSTI U PRIMJENI OSNOVIH PRAVILA ZAŠTITE NA RADU </w:t>
      </w:r>
    </w:p>
    <w:p w14:paraId="119EC042" w14:textId="2B8EB0BE" w:rsidR="004A4AF8" w:rsidRPr="00472DBF" w:rsidRDefault="004A4AF8" w:rsidP="004A4AF8">
      <w:r w:rsidRPr="00472DBF">
        <w:t xml:space="preserve">Sredstvo rada: </w:t>
      </w:r>
      <w:r w:rsidR="004446BC">
        <w:t>______________________________________</w:t>
      </w:r>
    </w:p>
    <w:tbl>
      <w:tblPr>
        <w:tblStyle w:val="TableGrid"/>
        <w:tblW w:w="10343" w:type="dxa"/>
        <w:tblLook w:val="04A0" w:firstRow="1" w:lastRow="0" w:firstColumn="1" w:lastColumn="0" w:noHBand="0" w:noVBand="1"/>
      </w:tblPr>
      <w:tblGrid>
        <w:gridCol w:w="8500"/>
        <w:gridCol w:w="1843"/>
      </w:tblGrid>
      <w:tr w:rsidR="004A4AF8" w:rsidRPr="00472DBF" w14:paraId="0AA0B114" w14:textId="77777777" w:rsidTr="004B1CA9">
        <w:tc>
          <w:tcPr>
            <w:tcW w:w="8500" w:type="dxa"/>
            <w:shd w:val="clear" w:color="auto" w:fill="D9D9D9" w:themeFill="background1" w:themeFillShade="D9"/>
          </w:tcPr>
          <w:p w14:paraId="12425342" w14:textId="77777777" w:rsidR="004A4AF8" w:rsidRPr="00472DBF" w:rsidRDefault="004A4AF8" w:rsidP="004B1CA9">
            <w:pPr>
              <w:rPr>
                <w:b/>
                <w:bCs/>
              </w:rPr>
            </w:pPr>
            <w:r w:rsidRPr="00472DBF">
              <w:rPr>
                <w:b/>
                <w:bCs/>
              </w:rPr>
              <w:t>ZAŠTITA OD MEHANIČKIH OPASNOSTI</w:t>
            </w:r>
          </w:p>
        </w:tc>
        <w:tc>
          <w:tcPr>
            <w:tcW w:w="1843" w:type="dxa"/>
            <w:shd w:val="clear" w:color="auto" w:fill="D9D9D9" w:themeFill="background1" w:themeFillShade="D9"/>
          </w:tcPr>
          <w:p w14:paraId="1580D60F" w14:textId="77777777" w:rsidR="004A4AF8" w:rsidRPr="00472DBF" w:rsidRDefault="004A4AF8" w:rsidP="004B1CA9">
            <w:pPr>
              <w:jc w:val="center"/>
            </w:pPr>
            <w:r w:rsidRPr="00472DBF">
              <w:t>Primijenjeno</w:t>
            </w:r>
          </w:p>
        </w:tc>
      </w:tr>
      <w:tr w:rsidR="004A4AF8" w:rsidRPr="00472DBF" w14:paraId="0B7978A3" w14:textId="77777777" w:rsidTr="004B1CA9">
        <w:tc>
          <w:tcPr>
            <w:tcW w:w="8500" w:type="dxa"/>
            <w:shd w:val="clear" w:color="auto" w:fill="D9D9D9" w:themeFill="background1" w:themeFillShade="D9"/>
          </w:tcPr>
          <w:p w14:paraId="51B60583" w14:textId="77777777" w:rsidR="004A4AF8" w:rsidRPr="00472DBF" w:rsidRDefault="004A4AF8" w:rsidP="004B1CA9">
            <w:r w:rsidRPr="00472DBF">
              <w:t>Opskrbljenost sredstava rada zaštitnim uređajima i napravama</w:t>
            </w:r>
          </w:p>
        </w:tc>
        <w:tc>
          <w:tcPr>
            <w:tcW w:w="1843" w:type="dxa"/>
          </w:tcPr>
          <w:p w14:paraId="4EFE43BD" w14:textId="77777777" w:rsidR="004A4AF8" w:rsidRPr="00472DBF" w:rsidRDefault="004A4AF8" w:rsidP="004B1CA9"/>
        </w:tc>
      </w:tr>
      <w:tr w:rsidR="004A4AF8" w:rsidRPr="00472DBF" w14:paraId="028F5FB4" w14:textId="77777777" w:rsidTr="004B1CA9">
        <w:tc>
          <w:tcPr>
            <w:tcW w:w="8500" w:type="dxa"/>
            <w:shd w:val="clear" w:color="auto" w:fill="D9D9D9" w:themeFill="background1" w:themeFillShade="D9"/>
          </w:tcPr>
          <w:p w14:paraId="4E15C9EC" w14:textId="77777777" w:rsidR="004A4AF8" w:rsidRPr="00472DBF" w:rsidRDefault="004A4AF8" w:rsidP="004B1CA9">
            <w:r w:rsidRPr="00472DBF">
              <w:t>Uporaba i ispravnost zaštita, zaštitnih uređaja i naprava</w:t>
            </w:r>
          </w:p>
        </w:tc>
        <w:tc>
          <w:tcPr>
            <w:tcW w:w="1843" w:type="dxa"/>
          </w:tcPr>
          <w:p w14:paraId="34F0523B" w14:textId="77777777" w:rsidR="004A4AF8" w:rsidRPr="00472DBF" w:rsidRDefault="004A4AF8" w:rsidP="004B1CA9"/>
        </w:tc>
      </w:tr>
      <w:tr w:rsidR="004A4AF8" w:rsidRPr="00472DBF" w14:paraId="2048205B" w14:textId="77777777" w:rsidTr="004B1CA9">
        <w:tc>
          <w:tcPr>
            <w:tcW w:w="8500" w:type="dxa"/>
            <w:shd w:val="clear" w:color="auto" w:fill="D9D9D9" w:themeFill="background1" w:themeFillShade="D9"/>
          </w:tcPr>
          <w:p w14:paraId="51572DB1" w14:textId="77777777" w:rsidR="004A4AF8" w:rsidRPr="00472DBF" w:rsidRDefault="004A4AF8" w:rsidP="004B1CA9">
            <w:r w:rsidRPr="00472DBF">
              <w:t>Povremeni pregled i ispitivanje sredstava rada</w:t>
            </w:r>
          </w:p>
        </w:tc>
        <w:tc>
          <w:tcPr>
            <w:tcW w:w="1843" w:type="dxa"/>
          </w:tcPr>
          <w:p w14:paraId="1880CD13" w14:textId="77777777" w:rsidR="004A4AF8" w:rsidRPr="00472DBF" w:rsidRDefault="004A4AF8" w:rsidP="004B1CA9"/>
        </w:tc>
      </w:tr>
      <w:tr w:rsidR="004A4AF8" w:rsidRPr="00472DBF" w14:paraId="5A0CE77D" w14:textId="77777777" w:rsidTr="004B1CA9">
        <w:tc>
          <w:tcPr>
            <w:tcW w:w="8500" w:type="dxa"/>
            <w:shd w:val="clear" w:color="auto" w:fill="D9D9D9" w:themeFill="background1" w:themeFillShade="D9"/>
          </w:tcPr>
          <w:p w14:paraId="0A0DFD5B" w14:textId="77777777" w:rsidR="004A4AF8" w:rsidRPr="00472DBF" w:rsidRDefault="004A4AF8" w:rsidP="004B1CA9">
            <w:r w:rsidRPr="00472DBF">
              <w:t>Mjesto i položaj radnika dok koriste sredstva rada i ergonomska načela</w:t>
            </w:r>
          </w:p>
        </w:tc>
        <w:tc>
          <w:tcPr>
            <w:tcW w:w="1843" w:type="dxa"/>
          </w:tcPr>
          <w:p w14:paraId="55BD4BAC" w14:textId="77777777" w:rsidR="004A4AF8" w:rsidRPr="00472DBF" w:rsidRDefault="004A4AF8" w:rsidP="004B1CA9"/>
        </w:tc>
      </w:tr>
      <w:tr w:rsidR="004A4AF8" w:rsidRPr="00472DBF" w14:paraId="3CB84220" w14:textId="77777777" w:rsidTr="004B1CA9">
        <w:trPr>
          <w:trHeight w:val="737"/>
        </w:trPr>
        <w:tc>
          <w:tcPr>
            <w:tcW w:w="10343" w:type="dxa"/>
            <w:gridSpan w:val="2"/>
            <w:shd w:val="clear" w:color="auto" w:fill="FFFFFF" w:themeFill="background1"/>
          </w:tcPr>
          <w:p w14:paraId="3C1996BA" w14:textId="77777777" w:rsidR="004A4AF8" w:rsidRPr="00472DBF" w:rsidRDefault="004A4AF8" w:rsidP="004B1CA9">
            <w:r w:rsidRPr="00472DBF">
              <w:t>Napomena:</w:t>
            </w:r>
          </w:p>
        </w:tc>
      </w:tr>
      <w:tr w:rsidR="004A4AF8" w:rsidRPr="00472DBF" w14:paraId="603C25A5" w14:textId="77777777" w:rsidTr="004B1CA9">
        <w:tc>
          <w:tcPr>
            <w:tcW w:w="8500" w:type="dxa"/>
            <w:shd w:val="clear" w:color="auto" w:fill="D9D9D9" w:themeFill="background1" w:themeFillShade="D9"/>
          </w:tcPr>
          <w:p w14:paraId="03CD9654" w14:textId="77777777" w:rsidR="004A4AF8" w:rsidRPr="00472DBF" w:rsidRDefault="004A4AF8" w:rsidP="004B1CA9">
            <w:pPr>
              <w:rPr>
                <w:b/>
                <w:bCs/>
              </w:rPr>
            </w:pPr>
            <w:r w:rsidRPr="00472DBF">
              <w:rPr>
                <w:b/>
                <w:bCs/>
              </w:rPr>
              <w:t>ZAŠTITA OD UDARA ELEKTRIČNE STRUJE</w:t>
            </w:r>
          </w:p>
        </w:tc>
        <w:tc>
          <w:tcPr>
            <w:tcW w:w="1843" w:type="dxa"/>
            <w:shd w:val="clear" w:color="auto" w:fill="D9D9D9" w:themeFill="background1" w:themeFillShade="D9"/>
          </w:tcPr>
          <w:p w14:paraId="010CB9AF" w14:textId="77777777" w:rsidR="004A4AF8" w:rsidRPr="00472DBF" w:rsidRDefault="004A4AF8" w:rsidP="004B1CA9">
            <w:pPr>
              <w:jc w:val="center"/>
            </w:pPr>
            <w:r w:rsidRPr="00472DBF">
              <w:t>Primijenjeno</w:t>
            </w:r>
          </w:p>
        </w:tc>
      </w:tr>
      <w:tr w:rsidR="004A4AF8" w:rsidRPr="00472DBF" w14:paraId="7EB1E3F2" w14:textId="77777777" w:rsidTr="004B1CA9">
        <w:tc>
          <w:tcPr>
            <w:tcW w:w="8500" w:type="dxa"/>
            <w:shd w:val="clear" w:color="auto" w:fill="D9D9D9" w:themeFill="background1" w:themeFillShade="D9"/>
            <w:vAlign w:val="bottom"/>
          </w:tcPr>
          <w:p w14:paraId="7E7D182F" w14:textId="77777777" w:rsidR="004A4AF8" w:rsidRPr="00472DBF" w:rsidRDefault="004A4AF8" w:rsidP="004B1CA9">
            <w:r w:rsidRPr="00472DBF">
              <w:t>Električna postrojenja i instalacije izgrađena u skladu s važećim propisima i održavana u ispravnom stanju.</w:t>
            </w:r>
          </w:p>
        </w:tc>
        <w:tc>
          <w:tcPr>
            <w:tcW w:w="1843" w:type="dxa"/>
          </w:tcPr>
          <w:p w14:paraId="2015C84D" w14:textId="77777777" w:rsidR="004A4AF8" w:rsidRPr="00472DBF" w:rsidRDefault="004A4AF8" w:rsidP="004B1CA9"/>
        </w:tc>
      </w:tr>
      <w:tr w:rsidR="004A4AF8" w:rsidRPr="00472DBF" w14:paraId="0AC10A89" w14:textId="77777777" w:rsidTr="004B1CA9">
        <w:tc>
          <w:tcPr>
            <w:tcW w:w="8500" w:type="dxa"/>
            <w:shd w:val="clear" w:color="auto" w:fill="D9D9D9" w:themeFill="background1" w:themeFillShade="D9"/>
            <w:vAlign w:val="bottom"/>
          </w:tcPr>
          <w:p w14:paraId="0982C10A" w14:textId="77777777" w:rsidR="004A4AF8" w:rsidRPr="00472DBF" w:rsidRDefault="004A4AF8" w:rsidP="004B1CA9">
            <w:r w:rsidRPr="00472DBF">
              <w:t>Opskrbljenost i uporaba zaštitnih naprava i održavanje u ispravnom stanju</w:t>
            </w:r>
          </w:p>
        </w:tc>
        <w:tc>
          <w:tcPr>
            <w:tcW w:w="1843" w:type="dxa"/>
          </w:tcPr>
          <w:p w14:paraId="78345580" w14:textId="77777777" w:rsidR="004A4AF8" w:rsidRPr="00472DBF" w:rsidRDefault="004A4AF8" w:rsidP="004B1CA9"/>
        </w:tc>
      </w:tr>
      <w:tr w:rsidR="004A4AF8" w:rsidRPr="00472DBF" w14:paraId="3A8E5FE8" w14:textId="77777777" w:rsidTr="004B1CA9">
        <w:tc>
          <w:tcPr>
            <w:tcW w:w="8500" w:type="dxa"/>
            <w:shd w:val="clear" w:color="auto" w:fill="D9D9D9" w:themeFill="background1" w:themeFillShade="D9"/>
            <w:vAlign w:val="center"/>
          </w:tcPr>
          <w:p w14:paraId="2ABDE723" w14:textId="77777777" w:rsidR="004A4AF8" w:rsidRPr="00472DBF" w:rsidRDefault="004A4AF8" w:rsidP="004B1CA9">
            <w:r w:rsidRPr="00472DBF">
              <w:t>Uporaba i ispravnost sigurnosnih, zaštitnih i nadzornih uređaja</w:t>
            </w:r>
          </w:p>
        </w:tc>
        <w:tc>
          <w:tcPr>
            <w:tcW w:w="1843" w:type="dxa"/>
          </w:tcPr>
          <w:p w14:paraId="5258FA7D" w14:textId="77777777" w:rsidR="004A4AF8" w:rsidRPr="00472DBF" w:rsidRDefault="004A4AF8" w:rsidP="004B1CA9"/>
        </w:tc>
      </w:tr>
      <w:tr w:rsidR="004A4AF8" w:rsidRPr="00472DBF" w14:paraId="12288BFC" w14:textId="77777777" w:rsidTr="004B1CA9">
        <w:tc>
          <w:tcPr>
            <w:tcW w:w="8500" w:type="dxa"/>
            <w:shd w:val="clear" w:color="auto" w:fill="D9D9D9" w:themeFill="background1" w:themeFillShade="D9"/>
            <w:vAlign w:val="bottom"/>
          </w:tcPr>
          <w:p w14:paraId="0302209A" w14:textId="77777777" w:rsidR="004A4AF8" w:rsidRPr="00472DBF" w:rsidRDefault="004A4AF8" w:rsidP="004B1CA9">
            <w:r w:rsidRPr="00472DBF">
              <w:t xml:space="preserve">Održavanje električne instalacije, učestalost redovitih pregleda u svrhu održavanja električne instalacije </w:t>
            </w:r>
          </w:p>
        </w:tc>
        <w:tc>
          <w:tcPr>
            <w:tcW w:w="1843" w:type="dxa"/>
          </w:tcPr>
          <w:p w14:paraId="03A954D8" w14:textId="77777777" w:rsidR="004A4AF8" w:rsidRPr="00472DBF" w:rsidRDefault="004A4AF8" w:rsidP="004B1CA9"/>
        </w:tc>
      </w:tr>
      <w:tr w:rsidR="004A4AF8" w:rsidRPr="00472DBF" w14:paraId="4E961980" w14:textId="77777777" w:rsidTr="004B1CA9">
        <w:tc>
          <w:tcPr>
            <w:tcW w:w="8500" w:type="dxa"/>
            <w:shd w:val="clear" w:color="auto" w:fill="D9D9D9" w:themeFill="background1" w:themeFillShade="D9"/>
            <w:vAlign w:val="bottom"/>
          </w:tcPr>
          <w:p w14:paraId="388EFEC8" w14:textId="77777777" w:rsidR="004A4AF8" w:rsidRPr="00472DBF" w:rsidRDefault="004A4AF8" w:rsidP="004B1CA9">
            <w:r w:rsidRPr="00472DBF">
              <w:t>Dostupnost razvodnih ormara i opreme</w:t>
            </w:r>
          </w:p>
        </w:tc>
        <w:tc>
          <w:tcPr>
            <w:tcW w:w="1843" w:type="dxa"/>
          </w:tcPr>
          <w:p w14:paraId="60D10ABF" w14:textId="77777777" w:rsidR="004A4AF8" w:rsidRPr="00472DBF" w:rsidRDefault="004A4AF8" w:rsidP="004B1CA9"/>
        </w:tc>
      </w:tr>
      <w:tr w:rsidR="004A4AF8" w:rsidRPr="00472DBF" w14:paraId="65BC3BED" w14:textId="77777777" w:rsidTr="004B1CA9">
        <w:trPr>
          <w:trHeight w:val="737"/>
        </w:trPr>
        <w:tc>
          <w:tcPr>
            <w:tcW w:w="10343" w:type="dxa"/>
            <w:gridSpan w:val="2"/>
            <w:shd w:val="clear" w:color="auto" w:fill="FFFFFF" w:themeFill="background1"/>
          </w:tcPr>
          <w:p w14:paraId="6F5D34B7" w14:textId="77777777" w:rsidR="004A4AF8" w:rsidRPr="00472DBF" w:rsidRDefault="004A4AF8" w:rsidP="004B1CA9">
            <w:r w:rsidRPr="00472DBF">
              <w:t>Napomena:</w:t>
            </w:r>
          </w:p>
        </w:tc>
      </w:tr>
      <w:tr w:rsidR="004A4AF8" w:rsidRPr="00472DBF" w14:paraId="711A92A2" w14:textId="77777777" w:rsidTr="004B1CA9">
        <w:tc>
          <w:tcPr>
            <w:tcW w:w="8500" w:type="dxa"/>
            <w:shd w:val="clear" w:color="auto" w:fill="D9D9D9" w:themeFill="background1" w:themeFillShade="D9"/>
          </w:tcPr>
          <w:p w14:paraId="0153DF39" w14:textId="77777777" w:rsidR="004A4AF8" w:rsidRPr="00472DBF" w:rsidRDefault="004A4AF8" w:rsidP="004B1CA9">
            <w:pPr>
              <w:rPr>
                <w:b/>
                <w:bCs/>
              </w:rPr>
            </w:pPr>
            <w:r w:rsidRPr="00472DBF">
              <w:rPr>
                <w:b/>
                <w:bCs/>
              </w:rPr>
              <w:t>SPRJEČAVANJE NASTANKA POŽARA I EKSPLOZIJE</w:t>
            </w:r>
          </w:p>
        </w:tc>
        <w:tc>
          <w:tcPr>
            <w:tcW w:w="1843" w:type="dxa"/>
            <w:shd w:val="clear" w:color="auto" w:fill="D9D9D9" w:themeFill="background1" w:themeFillShade="D9"/>
          </w:tcPr>
          <w:p w14:paraId="09A7454F" w14:textId="77777777" w:rsidR="004A4AF8" w:rsidRPr="00472DBF" w:rsidRDefault="004A4AF8" w:rsidP="004B1CA9">
            <w:pPr>
              <w:jc w:val="center"/>
            </w:pPr>
            <w:r w:rsidRPr="00472DBF">
              <w:t>Primijenjeno</w:t>
            </w:r>
          </w:p>
        </w:tc>
      </w:tr>
      <w:tr w:rsidR="004A4AF8" w:rsidRPr="00472DBF" w14:paraId="7E42A283" w14:textId="77777777" w:rsidTr="004B1CA9">
        <w:tc>
          <w:tcPr>
            <w:tcW w:w="8500" w:type="dxa"/>
            <w:shd w:val="clear" w:color="auto" w:fill="D9D9D9" w:themeFill="background1" w:themeFillShade="D9"/>
          </w:tcPr>
          <w:p w14:paraId="23783944" w14:textId="77777777" w:rsidR="004A4AF8" w:rsidRPr="00472DBF" w:rsidRDefault="004A4AF8" w:rsidP="004B1CA9">
            <w:r w:rsidRPr="00472DBF">
              <w:t xml:space="preserve">Broj i vrsta vatrogasnih aparata,  raspored i dostupnost </w:t>
            </w:r>
          </w:p>
        </w:tc>
        <w:tc>
          <w:tcPr>
            <w:tcW w:w="1843" w:type="dxa"/>
            <w:shd w:val="clear" w:color="auto" w:fill="auto"/>
          </w:tcPr>
          <w:p w14:paraId="5639B0DB" w14:textId="77777777" w:rsidR="004A4AF8" w:rsidRPr="00472DBF" w:rsidRDefault="004A4AF8" w:rsidP="004B1CA9"/>
        </w:tc>
      </w:tr>
      <w:tr w:rsidR="004A4AF8" w:rsidRPr="00472DBF" w14:paraId="6D4897B9" w14:textId="77777777" w:rsidTr="004B1CA9">
        <w:tc>
          <w:tcPr>
            <w:tcW w:w="8500" w:type="dxa"/>
            <w:shd w:val="clear" w:color="auto" w:fill="D9D9D9" w:themeFill="background1" w:themeFillShade="D9"/>
          </w:tcPr>
          <w:p w14:paraId="5D617D70" w14:textId="77777777" w:rsidR="004A4AF8" w:rsidRPr="00472DBF" w:rsidRDefault="004A4AF8" w:rsidP="004B1CA9">
            <w:r w:rsidRPr="00472DBF">
              <w:t>Redovni pregled i periodični servis vatrogasnih aparata</w:t>
            </w:r>
          </w:p>
        </w:tc>
        <w:tc>
          <w:tcPr>
            <w:tcW w:w="1843" w:type="dxa"/>
            <w:shd w:val="clear" w:color="auto" w:fill="auto"/>
          </w:tcPr>
          <w:p w14:paraId="001629A7" w14:textId="77777777" w:rsidR="004A4AF8" w:rsidRPr="00472DBF" w:rsidRDefault="004A4AF8" w:rsidP="004B1CA9"/>
        </w:tc>
      </w:tr>
      <w:tr w:rsidR="004A4AF8" w:rsidRPr="00472DBF" w14:paraId="57F74395" w14:textId="77777777" w:rsidTr="004B1CA9">
        <w:tc>
          <w:tcPr>
            <w:tcW w:w="8500" w:type="dxa"/>
            <w:shd w:val="clear" w:color="auto" w:fill="D9D9D9" w:themeFill="background1" w:themeFillShade="D9"/>
          </w:tcPr>
          <w:p w14:paraId="14F18CEC" w14:textId="77777777" w:rsidR="004A4AF8" w:rsidRPr="00472DBF" w:rsidRDefault="004A4AF8" w:rsidP="004B1CA9">
            <w:r w:rsidRPr="00472DBF">
              <w:t>Periodično ispitivanje sustava zaštite od djelovanja munje na građevinu (gromobranska instalacija)</w:t>
            </w:r>
          </w:p>
        </w:tc>
        <w:tc>
          <w:tcPr>
            <w:tcW w:w="1843" w:type="dxa"/>
            <w:shd w:val="clear" w:color="auto" w:fill="auto"/>
          </w:tcPr>
          <w:p w14:paraId="11B7EC77" w14:textId="77777777" w:rsidR="004A4AF8" w:rsidRPr="00472DBF" w:rsidRDefault="004A4AF8" w:rsidP="004B1CA9"/>
        </w:tc>
      </w:tr>
      <w:tr w:rsidR="004A4AF8" w:rsidRPr="00472DBF" w14:paraId="27654818" w14:textId="77777777" w:rsidTr="004B1CA9">
        <w:tc>
          <w:tcPr>
            <w:tcW w:w="8500" w:type="dxa"/>
            <w:shd w:val="clear" w:color="auto" w:fill="D9D9D9" w:themeFill="background1" w:themeFillShade="D9"/>
          </w:tcPr>
          <w:p w14:paraId="43E8875E" w14:textId="77777777" w:rsidR="004A4AF8" w:rsidRPr="00472DBF" w:rsidRDefault="004A4AF8" w:rsidP="004B1CA9">
            <w:r w:rsidRPr="00472DBF">
              <w:t>Periodično ispitivanje stabilnih sustava za dojavu i gašenje požara</w:t>
            </w:r>
          </w:p>
        </w:tc>
        <w:tc>
          <w:tcPr>
            <w:tcW w:w="1843" w:type="dxa"/>
            <w:shd w:val="clear" w:color="auto" w:fill="auto"/>
          </w:tcPr>
          <w:p w14:paraId="4A9DEBA0" w14:textId="77777777" w:rsidR="004A4AF8" w:rsidRPr="00472DBF" w:rsidRDefault="004A4AF8" w:rsidP="004B1CA9"/>
        </w:tc>
      </w:tr>
      <w:tr w:rsidR="004A4AF8" w:rsidRPr="00472DBF" w14:paraId="629D8BAD" w14:textId="77777777" w:rsidTr="004B1CA9">
        <w:tc>
          <w:tcPr>
            <w:tcW w:w="8500" w:type="dxa"/>
            <w:shd w:val="clear" w:color="auto" w:fill="D9D9D9" w:themeFill="background1" w:themeFillShade="D9"/>
          </w:tcPr>
          <w:p w14:paraId="738B9AEE" w14:textId="77777777" w:rsidR="004A4AF8" w:rsidRPr="00472DBF" w:rsidRDefault="004A4AF8" w:rsidP="004B1CA9">
            <w:r w:rsidRPr="00472DBF">
              <w:t>Sustav za dojavu požara (vatrodojava)</w:t>
            </w:r>
          </w:p>
        </w:tc>
        <w:tc>
          <w:tcPr>
            <w:tcW w:w="1843" w:type="dxa"/>
            <w:shd w:val="clear" w:color="auto" w:fill="auto"/>
          </w:tcPr>
          <w:p w14:paraId="4DC390F9" w14:textId="77777777" w:rsidR="004A4AF8" w:rsidRPr="00472DBF" w:rsidRDefault="004A4AF8" w:rsidP="004B1CA9"/>
        </w:tc>
      </w:tr>
      <w:tr w:rsidR="004A4AF8" w:rsidRPr="00472DBF" w14:paraId="2498AE21" w14:textId="77777777" w:rsidTr="004B1CA9">
        <w:tc>
          <w:tcPr>
            <w:tcW w:w="8500" w:type="dxa"/>
            <w:shd w:val="clear" w:color="auto" w:fill="D9D9D9" w:themeFill="background1" w:themeFillShade="D9"/>
          </w:tcPr>
          <w:p w14:paraId="51046947" w14:textId="77777777" w:rsidR="004A4AF8" w:rsidRPr="00472DBF" w:rsidRDefault="004A4AF8" w:rsidP="004B1CA9">
            <w:r w:rsidRPr="00472DBF">
              <w:t>Sustav za dojavu prisutnosti zapaljivih plinova i para (plinodojava)</w:t>
            </w:r>
          </w:p>
        </w:tc>
        <w:tc>
          <w:tcPr>
            <w:tcW w:w="1843" w:type="dxa"/>
            <w:shd w:val="clear" w:color="auto" w:fill="auto"/>
          </w:tcPr>
          <w:p w14:paraId="3147A52E" w14:textId="77777777" w:rsidR="004A4AF8" w:rsidRPr="00472DBF" w:rsidRDefault="004A4AF8" w:rsidP="004B1CA9"/>
        </w:tc>
      </w:tr>
      <w:tr w:rsidR="004A4AF8" w:rsidRPr="00472DBF" w14:paraId="64DBDD80" w14:textId="77777777" w:rsidTr="004B1CA9">
        <w:tc>
          <w:tcPr>
            <w:tcW w:w="8500" w:type="dxa"/>
            <w:shd w:val="clear" w:color="auto" w:fill="D9D9D9" w:themeFill="background1" w:themeFillShade="D9"/>
          </w:tcPr>
          <w:p w14:paraId="105CE85B" w14:textId="77777777" w:rsidR="004A4AF8" w:rsidRPr="00472DBF" w:rsidRDefault="004A4AF8" w:rsidP="004B1CA9">
            <w:r w:rsidRPr="00472DBF">
              <w:t>Hidrantska mreža za gašenje požara (unutarnja i vanjska)</w:t>
            </w:r>
          </w:p>
        </w:tc>
        <w:tc>
          <w:tcPr>
            <w:tcW w:w="1843" w:type="dxa"/>
            <w:shd w:val="clear" w:color="auto" w:fill="auto"/>
          </w:tcPr>
          <w:p w14:paraId="574A9FA8" w14:textId="77777777" w:rsidR="004A4AF8" w:rsidRPr="00472DBF" w:rsidRDefault="004A4AF8" w:rsidP="004B1CA9"/>
        </w:tc>
      </w:tr>
      <w:tr w:rsidR="004A4AF8" w:rsidRPr="00472DBF" w14:paraId="3B157A15" w14:textId="77777777" w:rsidTr="004B1CA9">
        <w:tc>
          <w:tcPr>
            <w:tcW w:w="8500" w:type="dxa"/>
            <w:shd w:val="clear" w:color="auto" w:fill="D9D9D9" w:themeFill="background1" w:themeFillShade="D9"/>
          </w:tcPr>
          <w:p w14:paraId="61CD5FCC" w14:textId="77777777" w:rsidR="004A4AF8" w:rsidRPr="00472DBF" w:rsidRDefault="004A4AF8" w:rsidP="004B1CA9">
            <w:r w:rsidRPr="00472DBF">
              <w:t>Sprinklerska instalacija za gašenje požara</w:t>
            </w:r>
          </w:p>
        </w:tc>
        <w:tc>
          <w:tcPr>
            <w:tcW w:w="1843" w:type="dxa"/>
            <w:shd w:val="clear" w:color="auto" w:fill="auto"/>
          </w:tcPr>
          <w:p w14:paraId="1EE10F52" w14:textId="77777777" w:rsidR="004A4AF8" w:rsidRPr="00472DBF" w:rsidRDefault="004A4AF8" w:rsidP="004B1CA9"/>
        </w:tc>
      </w:tr>
      <w:tr w:rsidR="004A4AF8" w:rsidRPr="00472DBF" w14:paraId="2566977E" w14:textId="77777777" w:rsidTr="004B1CA9">
        <w:tc>
          <w:tcPr>
            <w:tcW w:w="8500" w:type="dxa"/>
            <w:shd w:val="clear" w:color="auto" w:fill="D9D9D9" w:themeFill="background1" w:themeFillShade="D9"/>
          </w:tcPr>
          <w:p w14:paraId="41F9416F" w14:textId="77777777" w:rsidR="004A4AF8" w:rsidRPr="00472DBF" w:rsidRDefault="004A4AF8" w:rsidP="004B1CA9">
            <w:r w:rsidRPr="00472DBF">
              <w:t>Periodično ispitivanje zaštitnih uređaja i instalacija za sprječavanje širenja požara i nastajanje eksplozija</w:t>
            </w:r>
          </w:p>
        </w:tc>
        <w:tc>
          <w:tcPr>
            <w:tcW w:w="1843" w:type="dxa"/>
            <w:shd w:val="clear" w:color="auto" w:fill="auto"/>
          </w:tcPr>
          <w:p w14:paraId="125015F2" w14:textId="77777777" w:rsidR="004A4AF8" w:rsidRPr="00472DBF" w:rsidRDefault="004A4AF8" w:rsidP="004B1CA9"/>
        </w:tc>
      </w:tr>
      <w:tr w:rsidR="004A4AF8" w:rsidRPr="00472DBF" w14:paraId="5B149332" w14:textId="77777777" w:rsidTr="004B1CA9">
        <w:tc>
          <w:tcPr>
            <w:tcW w:w="8500" w:type="dxa"/>
            <w:shd w:val="clear" w:color="auto" w:fill="D9D9D9" w:themeFill="background1" w:themeFillShade="D9"/>
          </w:tcPr>
          <w:p w14:paraId="6BCE878D" w14:textId="77777777" w:rsidR="004A4AF8" w:rsidRPr="00472DBF" w:rsidRDefault="004A4AF8" w:rsidP="004B1CA9">
            <w:r w:rsidRPr="00472DBF">
              <w:t>Sustav automatskog otvaranja/zatvaranja protupožarnih vrata</w:t>
            </w:r>
          </w:p>
        </w:tc>
        <w:tc>
          <w:tcPr>
            <w:tcW w:w="1843" w:type="dxa"/>
            <w:shd w:val="clear" w:color="auto" w:fill="auto"/>
          </w:tcPr>
          <w:p w14:paraId="6D3310B3" w14:textId="77777777" w:rsidR="004A4AF8" w:rsidRPr="00472DBF" w:rsidRDefault="004A4AF8" w:rsidP="004B1CA9"/>
        </w:tc>
      </w:tr>
      <w:tr w:rsidR="004A4AF8" w:rsidRPr="00472DBF" w14:paraId="3736E241" w14:textId="77777777" w:rsidTr="004B1CA9">
        <w:tc>
          <w:tcPr>
            <w:tcW w:w="8500" w:type="dxa"/>
            <w:shd w:val="clear" w:color="auto" w:fill="D9D9D9" w:themeFill="background1" w:themeFillShade="D9"/>
          </w:tcPr>
          <w:p w14:paraId="3F5FBBDB" w14:textId="77777777" w:rsidR="004A4AF8" w:rsidRPr="00472DBF" w:rsidRDefault="004A4AF8" w:rsidP="004B1CA9">
            <w:r w:rsidRPr="00472DBF">
              <w:t>Sustav protupožarnih zaklopki u ventilacijskim kanalima</w:t>
            </w:r>
          </w:p>
        </w:tc>
        <w:tc>
          <w:tcPr>
            <w:tcW w:w="1843" w:type="dxa"/>
            <w:shd w:val="clear" w:color="auto" w:fill="auto"/>
          </w:tcPr>
          <w:p w14:paraId="56B6A077" w14:textId="77777777" w:rsidR="004A4AF8" w:rsidRPr="00472DBF" w:rsidRDefault="004A4AF8" w:rsidP="004B1CA9"/>
        </w:tc>
      </w:tr>
      <w:tr w:rsidR="004A4AF8" w:rsidRPr="00472DBF" w14:paraId="0C2B8ADD" w14:textId="77777777" w:rsidTr="004B1CA9">
        <w:tc>
          <w:tcPr>
            <w:tcW w:w="8500" w:type="dxa"/>
            <w:shd w:val="clear" w:color="auto" w:fill="D9D9D9" w:themeFill="background1" w:themeFillShade="D9"/>
          </w:tcPr>
          <w:p w14:paraId="4F92961A" w14:textId="77777777" w:rsidR="004A4AF8" w:rsidRPr="00472DBF" w:rsidRDefault="004A4AF8" w:rsidP="004B1CA9">
            <w:r w:rsidRPr="00472DBF">
              <w:t>Periodično ispitivanje sustava za odvod dima i topline  nastalih u požaru</w:t>
            </w:r>
          </w:p>
        </w:tc>
        <w:tc>
          <w:tcPr>
            <w:tcW w:w="1843" w:type="dxa"/>
          </w:tcPr>
          <w:p w14:paraId="45955004" w14:textId="77777777" w:rsidR="004A4AF8" w:rsidRPr="00472DBF" w:rsidRDefault="004A4AF8" w:rsidP="004B1CA9"/>
        </w:tc>
      </w:tr>
      <w:tr w:rsidR="004A4AF8" w:rsidRPr="00472DBF" w14:paraId="198608B2" w14:textId="77777777" w:rsidTr="004B1CA9">
        <w:tc>
          <w:tcPr>
            <w:tcW w:w="8500" w:type="dxa"/>
            <w:shd w:val="clear" w:color="auto" w:fill="D9D9D9" w:themeFill="background1" w:themeFillShade="D9"/>
          </w:tcPr>
          <w:p w14:paraId="7D7AF8DA" w14:textId="77777777" w:rsidR="004A4AF8" w:rsidRPr="00472DBF" w:rsidRDefault="004A4AF8" w:rsidP="004B1CA9">
            <w:r w:rsidRPr="00472DBF">
              <w:t>Kupole i prozori za odimljavanje</w:t>
            </w:r>
          </w:p>
        </w:tc>
        <w:tc>
          <w:tcPr>
            <w:tcW w:w="1843" w:type="dxa"/>
          </w:tcPr>
          <w:p w14:paraId="71A9C8B7" w14:textId="77777777" w:rsidR="004A4AF8" w:rsidRPr="00472DBF" w:rsidRDefault="004A4AF8" w:rsidP="004B1CA9"/>
        </w:tc>
      </w:tr>
      <w:tr w:rsidR="004A4AF8" w:rsidRPr="00472DBF" w14:paraId="34C5A478" w14:textId="77777777" w:rsidTr="004B1CA9">
        <w:tc>
          <w:tcPr>
            <w:tcW w:w="8500" w:type="dxa"/>
            <w:shd w:val="clear" w:color="auto" w:fill="D9D9D9" w:themeFill="background1" w:themeFillShade="D9"/>
          </w:tcPr>
          <w:p w14:paraId="46086403" w14:textId="77777777" w:rsidR="004A4AF8" w:rsidRPr="00472DBF" w:rsidRDefault="004A4AF8" w:rsidP="004B1CA9">
            <w:r w:rsidRPr="00472DBF">
              <w:t>Odsisni ventilatori za odimljavanje</w:t>
            </w:r>
          </w:p>
        </w:tc>
        <w:tc>
          <w:tcPr>
            <w:tcW w:w="1843" w:type="dxa"/>
          </w:tcPr>
          <w:p w14:paraId="4AF1AEA4" w14:textId="77777777" w:rsidR="004A4AF8" w:rsidRPr="00472DBF" w:rsidRDefault="004A4AF8" w:rsidP="004B1CA9"/>
        </w:tc>
      </w:tr>
      <w:tr w:rsidR="004A4AF8" w:rsidRPr="00472DBF" w14:paraId="29126788" w14:textId="77777777" w:rsidTr="004B1CA9">
        <w:tc>
          <w:tcPr>
            <w:tcW w:w="8500" w:type="dxa"/>
            <w:shd w:val="clear" w:color="auto" w:fill="D9D9D9" w:themeFill="background1" w:themeFillShade="D9"/>
          </w:tcPr>
          <w:p w14:paraId="1D434FBC" w14:textId="77777777" w:rsidR="004A4AF8" w:rsidRPr="00472DBF" w:rsidRDefault="004A4AF8" w:rsidP="004B1CA9">
            <w:r w:rsidRPr="00472DBF">
              <w:t>Osposobljavanje radnika za gašenje početnih požara i spašavanje ljudi i imovine ugrožene požarom</w:t>
            </w:r>
          </w:p>
        </w:tc>
        <w:tc>
          <w:tcPr>
            <w:tcW w:w="1843" w:type="dxa"/>
          </w:tcPr>
          <w:p w14:paraId="3A56A55B" w14:textId="77777777" w:rsidR="004A4AF8" w:rsidRPr="00472DBF" w:rsidRDefault="004A4AF8" w:rsidP="004B1CA9"/>
        </w:tc>
      </w:tr>
      <w:tr w:rsidR="004A4AF8" w:rsidRPr="00472DBF" w14:paraId="0FA87BC2" w14:textId="77777777" w:rsidTr="004B1CA9">
        <w:trPr>
          <w:trHeight w:val="737"/>
        </w:trPr>
        <w:tc>
          <w:tcPr>
            <w:tcW w:w="10343" w:type="dxa"/>
            <w:gridSpan w:val="2"/>
            <w:shd w:val="clear" w:color="auto" w:fill="FFFFFF" w:themeFill="background1"/>
          </w:tcPr>
          <w:p w14:paraId="421A8D38" w14:textId="77777777" w:rsidR="004A4AF8" w:rsidRPr="00472DBF" w:rsidRDefault="004A4AF8" w:rsidP="004B1CA9">
            <w:r w:rsidRPr="00472DBF">
              <w:t>Napomena:</w:t>
            </w:r>
          </w:p>
        </w:tc>
      </w:tr>
      <w:tr w:rsidR="004A4AF8" w:rsidRPr="00472DBF" w14:paraId="7A8063E2" w14:textId="77777777" w:rsidTr="004B1CA9">
        <w:tc>
          <w:tcPr>
            <w:tcW w:w="8500" w:type="dxa"/>
            <w:shd w:val="clear" w:color="auto" w:fill="D9D9D9" w:themeFill="background1" w:themeFillShade="D9"/>
          </w:tcPr>
          <w:p w14:paraId="4DA06FDB" w14:textId="77777777" w:rsidR="004A4AF8" w:rsidRPr="00472DBF" w:rsidRDefault="004A4AF8" w:rsidP="004B1CA9">
            <w:pPr>
              <w:rPr>
                <w:b/>
                <w:bCs/>
              </w:rPr>
            </w:pPr>
            <w:r w:rsidRPr="00472DBF">
              <w:rPr>
                <w:b/>
                <w:bCs/>
              </w:rPr>
              <w:t>OSIGURANJE MEHANIČKE OTPORNOSTI I STABILNOSTI GRAĐEVINE</w:t>
            </w:r>
          </w:p>
        </w:tc>
        <w:tc>
          <w:tcPr>
            <w:tcW w:w="1843" w:type="dxa"/>
            <w:shd w:val="clear" w:color="auto" w:fill="D9D9D9" w:themeFill="background1" w:themeFillShade="D9"/>
          </w:tcPr>
          <w:p w14:paraId="1EF00F1C" w14:textId="77777777" w:rsidR="004A4AF8" w:rsidRPr="00472DBF" w:rsidRDefault="004A4AF8" w:rsidP="004B1CA9">
            <w:pPr>
              <w:jc w:val="center"/>
            </w:pPr>
            <w:r w:rsidRPr="00472DBF">
              <w:t>Primijenjeno</w:t>
            </w:r>
          </w:p>
        </w:tc>
      </w:tr>
      <w:tr w:rsidR="004A4AF8" w:rsidRPr="00472DBF" w14:paraId="4779A542" w14:textId="77777777" w:rsidTr="004B1CA9">
        <w:tc>
          <w:tcPr>
            <w:tcW w:w="8500" w:type="dxa"/>
            <w:shd w:val="clear" w:color="auto" w:fill="D9D9D9" w:themeFill="background1" w:themeFillShade="D9"/>
            <w:vAlign w:val="bottom"/>
          </w:tcPr>
          <w:p w14:paraId="2A84D694" w14:textId="77777777" w:rsidR="004A4AF8" w:rsidRPr="00472DBF" w:rsidRDefault="004A4AF8" w:rsidP="004B1CA9">
            <w:r w:rsidRPr="00472DBF">
              <w:t>Redovno održavanje građevine s gledišta očuvanja statičkih i dinamičkih karakteristika</w:t>
            </w:r>
          </w:p>
        </w:tc>
        <w:tc>
          <w:tcPr>
            <w:tcW w:w="1843" w:type="dxa"/>
          </w:tcPr>
          <w:p w14:paraId="4528C0CF" w14:textId="77777777" w:rsidR="004A4AF8" w:rsidRPr="00472DBF" w:rsidRDefault="004A4AF8" w:rsidP="004B1CA9"/>
        </w:tc>
      </w:tr>
      <w:tr w:rsidR="004A4AF8" w:rsidRPr="00472DBF" w14:paraId="5A0722A6" w14:textId="77777777" w:rsidTr="004B1CA9">
        <w:trPr>
          <w:trHeight w:val="737"/>
        </w:trPr>
        <w:tc>
          <w:tcPr>
            <w:tcW w:w="10343" w:type="dxa"/>
            <w:gridSpan w:val="2"/>
            <w:shd w:val="clear" w:color="auto" w:fill="FFFFFF" w:themeFill="background1"/>
          </w:tcPr>
          <w:p w14:paraId="20C5A993" w14:textId="77777777" w:rsidR="004A4AF8" w:rsidRPr="00472DBF" w:rsidRDefault="004A4AF8" w:rsidP="004B1CA9">
            <w:r w:rsidRPr="00472DBF">
              <w:t>Napomena:</w:t>
            </w:r>
          </w:p>
        </w:tc>
      </w:tr>
      <w:tr w:rsidR="004A4AF8" w:rsidRPr="00472DBF" w14:paraId="75B33A7E" w14:textId="77777777" w:rsidTr="004B1CA9">
        <w:trPr>
          <w:cantSplit/>
        </w:trPr>
        <w:tc>
          <w:tcPr>
            <w:tcW w:w="8500" w:type="dxa"/>
            <w:shd w:val="clear" w:color="auto" w:fill="D9D9D9" w:themeFill="background1" w:themeFillShade="D9"/>
          </w:tcPr>
          <w:p w14:paraId="5EC927A0" w14:textId="77777777" w:rsidR="004A4AF8" w:rsidRPr="00472DBF" w:rsidRDefault="004A4AF8" w:rsidP="004B1CA9">
            <w:pPr>
              <w:pageBreakBefore/>
              <w:rPr>
                <w:b/>
                <w:bCs/>
              </w:rPr>
            </w:pPr>
            <w:r w:rsidRPr="00472DBF">
              <w:rPr>
                <w:b/>
                <w:bCs/>
              </w:rPr>
              <w:lastRenderedPageBreak/>
              <w:t>OSIGURANJE POTREBNE RADNE POVRŠINE I RADNOG PROSTORA</w:t>
            </w:r>
          </w:p>
        </w:tc>
        <w:tc>
          <w:tcPr>
            <w:tcW w:w="1843" w:type="dxa"/>
            <w:shd w:val="clear" w:color="auto" w:fill="D9D9D9" w:themeFill="background1" w:themeFillShade="D9"/>
          </w:tcPr>
          <w:p w14:paraId="6601FF7D" w14:textId="77777777" w:rsidR="004A4AF8" w:rsidRPr="00472DBF" w:rsidRDefault="004A4AF8" w:rsidP="004B1CA9">
            <w:pPr>
              <w:jc w:val="center"/>
            </w:pPr>
            <w:r w:rsidRPr="00472DBF">
              <w:t>Primijenjeno</w:t>
            </w:r>
          </w:p>
        </w:tc>
      </w:tr>
      <w:tr w:rsidR="004A4AF8" w:rsidRPr="00472DBF" w14:paraId="6650BB02" w14:textId="77777777" w:rsidTr="004B1CA9">
        <w:trPr>
          <w:cantSplit/>
        </w:trPr>
        <w:tc>
          <w:tcPr>
            <w:tcW w:w="8500" w:type="dxa"/>
            <w:shd w:val="clear" w:color="auto" w:fill="D9D9D9" w:themeFill="background1" w:themeFillShade="D9"/>
            <w:vAlign w:val="bottom"/>
          </w:tcPr>
          <w:p w14:paraId="77D7FD0A" w14:textId="77777777" w:rsidR="004A4AF8" w:rsidRPr="00472DBF" w:rsidRDefault="004A4AF8" w:rsidP="004B1CA9">
            <w:r w:rsidRPr="00472DBF">
              <w:t>Za svakog radnika osigurano je min. 2 m2 slobodne površine poda i 10 m3 zračnog prostora</w:t>
            </w:r>
          </w:p>
        </w:tc>
        <w:tc>
          <w:tcPr>
            <w:tcW w:w="1843" w:type="dxa"/>
          </w:tcPr>
          <w:p w14:paraId="34135FD8" w14:textId="77777777" w:rsidR="004A4AF8" w:rsidRPr="00472DBF" w:rsidRDefault="004A4AF8" w:rsidP="004B1CA9"/>
        </w:tc>
      </w:tr>
      <w:tr w:rsidR="004A4AF8" w:rsidRPr="00472DBF" w14:paraId="71025B54" w14:textId="77777777" w:rsidTr="004B1CA9">
        <w:trPr>
          <w:cantSplit/>
        </w:trPr>
        <w:tc>
          <w:tcPr>
            <w:tcW w:w="8500" w:type="dxa"/>
            <w:shd w:val="clear" w:color="auto" w:fill="D9D9D9" w:themeFill="background1" w:themeFillShade="D9"/>
            <w:vAlign w:val="bottom"/>
          </w:tcPr>
          <w:p w14:paraId="422317E3" w14:textId="1C3BF591" w:rsidR="004A4AF8" w:rsidRPr="00472DBF" w:rsidRDefault="004A4AF8" w:rsidP="004B1CA9">
            <w:r w:rsidRPr="00472DBF">
              <w:t>Minimalne sv</w:t>
            </w:r>
            <w:r w:rsidR="00346A89">
              <w:t>i</w:t>
            </w:r>
            <w:r w:rsidRPr="00472DBF">
              <w:t>jetle visine prostorija</w:t>
            </w:r>
          </w:p>
        </w:tc>
        <w:tc>
          <w:tcPr>
            <w:tcW w:w="1843" w:type="dxa"/>
          </w:tcPr>
          <w:p w14:paraId="57584956" w14:textId="77777777" w:rsidR="004A4AF8" w:rsidRPr="00472DBF" w:rsidRDefault="004A4AF8" w:rsidP="004B1CA9"/>
        </w:tc>
      </w:tr>
      <w:tr w:rsidR="004A4AF8" w:rsidRPr="00472DBF" w14:paraId="1CC05598" w14:textId="77777777" w:rsidTr="004B1CA9">
        <w:trPr>
          <w:cantSplit/>
          <w:trHeight w:val="737"/>
        </w:trPr>
        <w:tc>
          <w:tcPr>
            <w:tcW w:w="10343" w:type="dxa"/>
            <w:gridSpan w:val="2"/>
            <w:shd w:val="clear" w:color="auto" w:fill="FFFFFF" w:themeFill="background1"/>
          </w:tcPr>
          <w:p w14:paraId="0276A5B9" w14:textId="77777777" w:rsidR="004A4AF8" w:rsidRPr="00472DBF" w:rsidRDefault="004A4AF8" w:rsidP="004B1CA9">
            <w:r w:rsidRPr="00472DBF">
              <w:t>Napomena:</w:t>
            </w:r>
          </w:p>
        </w:tc>
      </w:tr>
      <w:tr w:rsidR="004A4AF8" w:rsidRPr="00472DBF" w14:paraId="399D6A6B" w14:textId="77777777" w:rsidTr="004B1CA9">
        <w:tc>
          <w:tcPr>
            <w:tcW w:w="8500" w:type="dxa"/>
            <w:shd w:val="clear" w:color="auto" w:fill="D9D9D9" w:themeFill="background1" w:themeFillShade="D9"/>
          </w:tcPr>
          <w:p w14:paraId="19A06238" w14:textId="77777777" w:rsidR="004A4AF8" w:rsidRPr="00472DBF" w:rsidRDefault="004A4AF8" w:rsidP="004B1CA9">
            <w:pPr>
              <w:rPr>
                <w:b/>
                <w:bCs/>
              </w:rPr>
            </w:pPr>
            <w:r w:rsidRPr="00472DBF">
              <w:rPr>
                <w:b/>
                <w:bCs/>
              </w:rPr>
              <w:t>OSIGURANJE POTREBNIH PUTOVA ZA PROLAZ, PRIJEVOZ I EVAKUACIJU RADNIKA I DRUGIH OSOBA</w:t>
            </w:r>
          </w:p>
        </w:tc>
        <w:tc>
          <w:tcPr>
            <w:tcW w:w="1843" w:type="dxa"/>
            <w:shd w:val="clear" w:color="auto" w:fill="D9D9D9" w:themeFill="background1" w:themeFillShade="D9"/>
          </w:tcPr>
          <w:p w14:paraId="38E4B917" w14:textId="77777777" w:rsidR="004A4AF8" w:rsidRPr="00472DBF" w:rsidRDefault="004A4AF8" w:rsidP="004B1CA9">
            <w:pPr>
              <w:jc w:val="center"/>
            </w:pPr>
            <w:r w:rsidRPr="00472DBF">
              <w:t>Primijenjeno</w:t>
            </w:r>
          </w:p>
        </w:tc>
      </w:tr>
      <w:tr w:rsidR="004A4AF8" w:rsidRPr="00472DBF" w14:paraId="6CC693EF" w14:textId="77777777" w:rsidTr="004B1CA9">
        <w:tc>
          <w:tcPr>
            <w:tcW w:w="8500" w:type="dxa"/>
            <w:shd w:val="clear" w:color="auto" w:fill="D9D9D9" w:themeFill="background1" w:themeFillShade="D9"/>
          </w:tcPr>
          <w:p w14:paraId="67085426" w14:textId="77777777" w:rsidR="004A4AF8" w:rsidRPr="00472DBF" w:rsidRDefault="004A4AF8" w:rsidP="004B1CA9">
            <w:r w:rsidRPr="00472DBF">
              <w:t>Broj, raspored i dimenzije evakuacijskih putova i izlaza u nuždi</w:t>
            </w:r>
          </w:p>
        </w:tc>
        <w:tc>
          <w:tcPr>
            <w:tcW w:w="1843" w:type="dxa"/>
          </w:tcPr>
          <w:p w14:paraId="4591285F" w14:textId="77777777" w:rsidR="004A4AF8" w:rsidRPr="00472DBF" w:rsidRDefault="004A4AF8" w:rsidP="004B1CA9"/>
        </w:tc>
      </w:tr>
      <w:tr w:rsidR="004A4AF8" w:rsidRPr="00472DBF" w14:paraId="1385F70C" w14:textId="77777777" w:rsidTr="004B1CA9">
        <w:tc>
          <w:tcPr>
            <w:tcW w:w="8500" w:type="dxa"/>
            <w:shd w:val="clear" w:color="auto" w:fill="D9D9D9" w:themeFill="background1" w:themeFillShade="D9"/>
          </w:tcPr>
          <w:p w14:paraId="19262659" w14:textId="77777777" w:rsidR="004A4AF8" w:rsidRPr="00472DBF" w:rsidRDefault="004A4AF8" w:rsidP="004B1CA9">
            <w:r w:rsidRPr="00472DBF">
              <w:t>Održavanje prohodnosti i dostupnosti evakuacijskih putova i izlaza u nuždi</w:t>
            </w:r>
          </w:p>
        </w:tc>
        <w:tc>
          <w:tcPr>
            <w:tcW w:w="1843" w:type="dxa"/>
          </w:tcPr>
          <w:p w14:paraId="6799D4CF" w14:textId="77777777" w:rsidR="004A4AF8" w:rsidRPr="00472DBF" w:rsidRDefault="004A4AF8" w:rsidP="004B1CA9"/>
        </w:tc>
      </w:tr>
      <w:tr w:rsidR="004A4AF8" w:rsidRPr="00472DBF" w14:paraId="5B0020EF" w14:textId="77777777" w:rsidTr="004B1CA9">
        <w:tc>
          <w:tcPr>
            <w:tcW w:w="8500" w:type="dxa"/>
            <w:shd w:val="clear" w:color="auto" w:fill="D9D9D9" w:themeFill="background1" w:themeFillShade="D9"/>
          </w:tcPr>
          <w:p w14:paraId="156345C7" w14:textId="77777777" w:rsidR="004A4AF8" w:rsidRPr="00472DBF" w:rsidRDefault="004A4AF8" w:rsidP="004B1CA9">
            <w:r w:rsidRPr="00472DBF">
              <w:t>Označavanje evakuacijskih putova i izlaza u nuždi</w:t>
            </w:r>
          </w:p>
        </w:tc>
        <w:tc>
          <w:tcPr>
            <w:tcW w:w="1843" w:type="dxa"/>
          </w:tcPr>
          <w:p w14:paraId="1C78A289" w14:textId="77777777" w:rsidR="004A4AF8" w:rsidRPr="00472DBF" w:rsidRDefault="004A4AF8" w:rsidP="004B1CA9"/>
        </w:tc>
      </w:tr>
      <w:tr w:rsidR="004A4AF8" w:rsidRPr="00472DBF" w14:paraId="2734BD77" w14:textId="77777777" w:rsidTr="004B1CA9">
        <w:tc>
          <w:tcPr>
            <w:tcW w:w="8500" w:type="dxa"/>
            <w:shd w:val="clear" w:color="auto" w:fill="D9D9D9" w:themeFill="background1" w:themeFillShade="D9"/>
          </w:tcPr>
          <w:p w14:paraId="2EFC4F63" w14:textId="77777777" w:rsidR="004A4AF8" w:rsidRPr="00472DBF" w:rsidRDefault="004A4AF8" w:rsidP="004B1CA9">
            <w:r w:rsidRPr="00472DBF">
              <w:t>Izrada Plana evakuacije i spašavanja i upoznavanje radnika</w:t>
            </w:r>
          </w:p>
        </w:tc>
        <w:tc>
          <w:tcPr>
            <w:tcW w:w="1843" w:type="dxa"/>
          </w:tcPr>
          <w:p w14:paraId="207E4549" w14:textId="77777777" w:rsidR="004A4AF8" w:rsidRPr="00472DBF" w:rsidRDefault="004A4AF8" w:rsidP="004B1CA9"/>
        </w:tc>
      </w:tr>
      <w:tr w:rsidR="004A4AF8" w:rsidRPr="00472DBF" w14:paraId="5E78637E" w14:textId="77777777" w:rsidTr="004B1CA9">
        <w:tc>
          <w:tcPr>
            <w:tcW w:w="8500" w:type="dxa"/>
            <w:shd w:val="clear" w:color="auto" w:fill="D9D9D9" w:themeFill="background1" w:themeFillShade="D9"/>
          </w:tcPr>
          <w:p w14:paraId="2D553DB2" w14:textId="77777777" w:rsidR="004A4AF8" w:rsidRPr="00472DBF" w:rsidRDefault="004A4AF8" w:rsidP="004B1CA9">
            <w:r w:rsidRPr="00472DBF">
              <w:t>Provođenje periodične praktične vježbe evakuacije i spašavanja (najmanje jednom u dvije godine)</w:t>
            </w:r>
          </w:p>
        </w:tc>
        <w:tc>
          <w:tcPr>
            <w:tcW w:w="1843" w:type="dxa"/>
          </w:tcPr>
          <w:p w14:paraId="3A2CA9BC" w14:textId="77777777" w:rsidR="004A4AF8" w:rsidRPr="00472DBF" w:rsidRDefault="004A4AF8" w:rsidP="004B1CA9"/>
        </w:tc>
      </w:tr>
      <w:tr w:rsidR="004A4AF8" w:rsidRPr="00472DBF" w14:paraId="17885182" w14:textId="77777777" w:rsidTr="004B1CA9">
        <w:trPr>
          <w:trHeight w:val="737"/>
        </w:trPr>
        <w:tc>
          <w:tcPr>
            <w:tcW w:w="10343" w:type="dxa"/>
            <w:gridSpan w:val="2"/>
            <w:shd w:val="clear" w:color="auto" w:fill="FFFFFF" w:themeFill="background1"/>
          </w:tcPr>
          <w:p w14:paraId="4B8DBC94" w14:textId="77777777" w:rsidR="004A4AF8" w:rsidRPr="00472DBF" w:rsidRDefault="004A4AF8" w:rsidP="004B1CA9">
            <w:r w:rsidRPr="00472DBF">
              <w:t>Napomena:</w:t>
            </w:r>
          </w:p>
        </w:tc>
      </w:tr>
      <w:tr w:rsidR="004A4AF8" w:rsidRPr="00472DBF" w14:paraId="1D902FF4" w14:textId="77777777" w:rsidTr="004B1CA9">
        <w:tc>
          <w:tcPr>
            <w:tcW w:w="8500" w:type="dxa"/>
            <w:shd w:val="clear" w:color="auto" w:fill="D9D9D9" w:themeFill="background1" w:themeFillShade="D9"/>
          </w:tcPr>
          <w:p w14:paraId="63ABB69A" w14:textId="77777777" w:rsidR="004A4AF8" w:rsidRPr="00472DBF" w:rsidRDefault="004A4AF8" w:rsidP="004B1CA9">
            <w:pPr>
              <w:rPr>
                <w:b/>
                <w:bCs/>
              </w:rPr>
            </w:pPr>
            <w:r w:rsidRPr="00472DBF">
              <w:rPr>
                <w:b/>
                <w:bCs/>
              </w:rPr>
              <w:t>OSIGURANJE ČISTOĆE</w:t>
            </w:r>
          </w:p>
        </w:tc>
        <w:tc>
          <w:tcPr>
            <w:tcW w:w="1843" w:type="dxa"/>
            <w:shd w:val="clear" w:color="auto" w:fill="D9D9D9" w:themeFill="background1" w:themeFillShade="D9"/>
          </w:tcPr>
          <w:p w14:paraId="4D890BA2" w14:textId="77777777" w:rsidR="004A4AF8" w:rsidRPr="00472DBF" w:rsidRDefault="004A4AF8" w:rsidP="004B1CA9">
            <w:pPr>
              <w:jc w:val="center"/>
            </w:pPr>
            <w:r w:rsidRPr="00472DBF">
              <w:t>Primijenjeno</w:t>
            </w:r>
          </w:p>
        </w:tc>
      </w:tr>
      <w:tr w:rsidR="004A4AF8" w:rsidRPr="00472DBF" w14:paraId="39531E0F" w14:textId="77777777" w:rsidTr="004B1CA9">
        <w:tc>
          <w:tcPr>
            <w:tcW w:w="8500" w:type="dxa"/>
            <w:shd w:val="clear" w:color="auto" w:fill="D9D9D9" w:themeFill="background1" w:themeFillShade="D9"/>
          </w:tcPr>
          <w:p w14:paraId="3F8C5EE9" w14:textId="77777777" w:rsidR="004A4AF8" w:rsidRPr="00472DBF" w:rsidRDefault="004A4AF8" w:rsidP="004B1CA9">
            <w:r w:rsidRPr="00472DBF">
              <w:t>Redovno održavanje čistoće radnih prostorija i prostora</w:t>
            </w:r>
          </w:p>
        </w:tc>
        <w:tc>
          <w:tcPr>
            <w:tcW w:w="1843" w:type="dxa"/>
          </w:tcPr>
          <w:p w14:paraId="0721DE20" w14:textId="77777777" w:rsidR="004A4AF8" w:rsidRPr="00472DBF" w:rsidRDefault="004A4AF8" w:rsidP="004B1CA9"/>
        </w:tc>
      </w:tr>
      <w:tr w:rsidR="004A4AF8" w:rsidRPr="00472DBF" w14:paraId="6D0BFE90" w14:textId="77777777" w:rsidTr="004B1CA9">
        <w:trPr>
          <w:trHeight w:val="737"/>
        </w:trPr>
        <w:tc>
          <w:tcPr>
            <w:tcW w:w="10343" w:type="dxa"/>
            <w:gridSpan w:val="2"/>
            <w:shd w:val="clear" w:color="auto" w:fill="FFFFFF" w:themeFill="background1"/>
          </w:tcPr>
          <w:p w14:paraId="44B4F446" w14:textId="77777777" w:rsidR="004A4AF8" w:rsidRPr="00472DBF" w:rsidRDefault="004A4AF8" w:rsidP="004B1CA9">
            <w:r w:rsidRPr="00472DBF">
              <w:t>Napomena:</w:t>
            </w:r>
          </w:p>
        </w:tc>
      </w:tr>
      <w:tr w:rsidR="004A4AF8" w:rsidRPr="00472DBF" w14:paraId="3AB9949D" w14:textId="77777777" w:rsidTr="004B1CA9">
        <w:tc>
          <w:tcPr>
            <w:tcW w:w="8500" w:type="dxa"/>
            <w:shd w:val="clear" w:color="auto" w:fill="D9D9D9" w:themeFill="background1" w:themeFillShade="D9"/>
          </w:tcPr>
          <w:p w14:paraId="0031D20D" w14:textId="77777777" w:rsidR="004A4AF8" w:rsidRPr="00472DBF" w:rsidRDefault="004A4AF8" w:rsidP="004B1CA9">
            <w:pPr>
              <w:rPr>
                <w:b/>
                <w:bCs/>
              </w:rPr>
            </w:pPr>
            <w:r w:rsidRPr="00472DBF">
              <w:rPr>
                <w:b/>
                <w:bCs/>
              </w:rPr>
              <w:t>OSIGURANJE PROPISANE TEMPERATURE, VLAŽNOSTI ZRAKA I OGRANIČENJA BRZINE STRUJANJA ZRAKA</w:t>
            </w:r>
          </w:p>
        </w:tc>
        <w:tc>
          <w:tcPr>
            <w:tcW w:w="1843" w:type="dxa"/>
            <w:shd w:val="clear" w:color="auto" w:fill="D9D9D9" w:themeFill="background1" w:themeFillShade="D9"/>
          </w:tcPr>
          <w:p w14:paraId="1253FA64" w14:textId="77777777" w:rsidR="004A4AF8" w:rsidRPr="00472DBF" w:rsidRDefault="004A4AF8" w:rsidP="004B1CA9">
            <w:pPr>
              <w:jc w:val="center"/>
            </w:pPr>
            <w:r w:rsidRPr="00472DBF">
              <w:t>Primijenjeno</w:t>
            </w:r>
          </w:p>
        </w:tc>
      </w:tr>
      <w:tr w:rsidR="004A4AF8" w:rsidRPr="00472DBF" w14:paraId="6310E018" w14:textId="77777777" w:rsidTr="004B1CA9">
        <w:tc>
          <w:tcPr>
            <w:tcW w:w="8500" w:type="dxa"/>
            <w:shd w:val="clear" w:color="auto" w:fill="D9D9D9" w:themeFill="background1" w:themeFillShade="D9"/>
          </w:tcPr>
          <w:p w14:paraId="7C871B69" w14:textId="77777777" w:rsidR="004A4AF8" w:rsidRPr="00472DBF" w:rsidRDefault="004A4AF8" w:rsidP="004B1CA9">
            <w:r w:rsidRPr="00472DBF">
              <w:t>Na mjestima rada u zatvorenom prostoru, ovisno o prirodi posla osigurani su povoljni uvjeti rada, odgovarajući za ljude u pogledu temperature, vlažnosti i brzine strujanja zraka, uzimajući u obzir radne postupke i fizičke zahtjeve koji su postavljeni radnicima</w:t>
            </w:r>
          </w:p>
        </w:tc>
        <w:tc>
          <w:tcPr>
            <w:tcW w:w="1843" w:type="dxa"/>
          </w:tcPr>
          <w:p w14:paraId="66338F64" w14:textId="77777777" w:rsidR="004A4AF8" w:rsidRPr="00472DBF" w:rsidRDefault="004A4AF8" w:rsidP="004B1CA9"/>
        </w:tc>
      </w:tr>
      <w:tr w:rsidR="004A4AF8" w:rsidRPr="00472DBF" w14:paraId="26539F7D" w14:textId="77777777" w:rsidTr="004B1CA9">
        <w:tc>
          <w:tcPr>
            <w:tcW w:w="8500" w:type="dxa"/>
            <w:shd w:val="clear" w:color="auto" w:fill="D9D9D9" w:themeFill="background1" w:themeFillShade="D9"/>
          </w:tcPr>
          <w:p w14:paraId="1971E0B9" w14:textId="77777777" w:rsidR="004A4AF8" w:rsidRPr="00472DBF" w:rsidRDefault="004A4AF8" w:rsidP="004B1CA9">
            <w:r w:rsidRPr="00472DBF">
              <w:t>Periodično ispitivanje parametara radnog okoliša (temperatura, vlažnost i brzina strujanja zraka)</w:t>
            </w:r>
          </w:p>
        </w:tc>
        <w:tc>
          <w:tcPr>
            <w:tcW w:w="1843" w:type="dxa"/>
          </w:tcPr>
          <w:p w14:paraId="40C6D12E" w14:textId="77777777" w:rsidR="004A4AF8" w:rsidRPr="00472DBF" w:rsidRDefault="004A4AF8" w:rsidP="004B1CA9"/>
        </w:tc>
      </w:tr>
      <w:tr w:rsidR="004A4AF8" w:rsidRPr="00472DBF" w14:paraId="1817BF30" w14:textId="77777777" w:rsidTr="004B1CA9">
        <w:trPr>
          <w:trHeight w:val="737"/>
        </w:trPr>
        <w:tc>
          <w:tcPr>
            <w:tcW w:w="10343" w:type="dxa"/>
            <w:gridSpan w:val="2"/>
            <w:shd w:val="clear" w:color="auto" w:fill="FFFFFF" w:themeFill="background1"/>
          </w:tcPr>
          <w:p w14:paraId="711A46B7" w14:textId="77777777" w:rsidR="004A4AF8" w:rsidRPr="00472DBF" w:rsidRDefault="004A4AF8" w:rsidP="004B1CA9">
            <w:r w:rsidRPr="00472DBF">
              <w:t>Napomena:</w:t>
            </w:r>
          </w:p>
        </w:tc>
      </w:tr>
      <w:tr w:rsidR="004A4AF8" w:rsidRPr="00472DBF" w14:paraId="29533E9B" w14:textId="77777777" w:rsidTr="004B1CA9">
        <w:tc>
          <w:tcPr>
            <w:tcW w:w="8500" w:type="dxa"/>
            <w:shd w:val="clear" w:color="auto" w:fill="D9D9D9" w:themeFill="background1" w:themeFillShade="D9"/>
          </w:tcPr>
          <w:p w14:paraId="620E4CB5" w14:textId="77777777" w:rsidR="004A4AF8" w:rsidRPr="00472DBF" w:rsidRDefault="004A4AF8" w:rsidP="004B1CA9">
            <w:pPr>
              <w:rPr>
                <w:b/>
                <w:bCs/>
              </w:rPr>
            </w:pPr>
            <w:r w:rsidRPr="00472DBF">
              <w:rPr>
                <w:b/>
                <w:bCs/>
              </w:rPr>
              <w:t>OSIGURANJE PROPISANE RASVJETE</w:t>
            </w:r>
          </w:p>
        </w:tc>
        <w:tc>
          <w:tcPr>
            <w:tcW w:w="1843" w:type="dxa"/>
            <w:shd w:val="clear" w:color="auto" w:fill="D9D9D9" w:themeFill="background1" w:themeFillShade="D9"/>
          </w:tcPr>
          <w:p w14:paraId="59A1A567" w14:textId="77777777" w:rsidR="004A4AF8" w:rsidRPr="00472DBF" w:rsidRDefault="004A4AF8" w:rsidP="004B1CA9">
            <w:pPr>
              <w:jc w:val="center"/>
            </w:pPr>
            <w:r w:rsidRPr="00472DBF">
              <w:t>Primijenjeno</w:t>
            </w:r>
          </w:p>
        </w:tc>
      </w:tr>
      <w:tr w:rsidR="004A4AF8" w:rsidRPr="00472DBF" w14:paraId="06011ABA" w14:textId="77777777" w:rsidTr="004B1CA9">
        <w:tc>
          <w:tcPr>
            <w:tcW w:w="8500" w:type="dxa"/>
            <w:shd w:val="clear" w:color="auto" w:fill="D9D9D9" w:themeFill="background1" w:themeFillShade="D9"/>
          </w:tcPr>
          <w:p w14:paraId="79958025" w14:textId="77777777" w:rsidR="004A4AF8" w:rsidRPr="00472DBF" w:rsidRDefault="004A4AF8" w:rsidP="004B1CA9">
            <w:r w:rsidRPr="00472DBF">
              <w:t>Na mjestima rada osigurano je prvenstveno prirodno osvjetljenje</w:t>
            </w:r>
          </w:p>
        </w:tc>
        <w:tc>
          <w:tcPr>
            <w:tcW w:w="1843" w:type="dxa"/>
          </w:tcPr>
          <w:p w14:paraId="77620259" w14:textId="77777777" w:rsidR="004A4AF8" w:rsidRPr="00472DBF" w:rsidRDefault="004A4AF8" w:rsidP="004B1CA9"/>
        </w:tc>
      </w:tr>
      <w:tr w:rsidR="004A4AF8" w:rsidRPr="00472DBF" w14:paraId="04D99BE6" w14:textId="77777777" w:rsidTr="004B1CA9">
        <w:tc>
          <w:tcPr>
            <w:tcW w:w="8500" w:type="dxa"/>
            <w:shd w:val="clear" w:color="auto" w:fill="D9D9D9" w:themeFill="background1" w:themeFillShade="D9"/>
          </w:tcPr>
          <w:p w14:paraId="736B17ED" w14:textId="77777777" w:rsidR="004A4AF8" w:rsidRPr="00472DBF" w:rsidRDefault="004A4AF8" w:rsidP="004B1CA9">
            <w:r w:rsidRPr="00472DBF">
              <w:t>Na mjestima rada osigurana je opća umjetna rasvjeta, te dopunsko osvjetljenje ovisno o djelatnosti</w:t>
            </w:r>
          </w:p>
        </w:tc>
        <w:tc>
          <w:tcPr>
            <w:tcW w:w="1843" w:type="dxa"/>
          </w:tcPr>
          <w:p w14:paraId="6E81CE70" w14:textId="77777777" w:rsidR="004A4AF8" w:rsidRPr="00472DBF" w:rsidRDefault="004A4AF8" w:rsidP="004B1CA9"/>
        </w:tc>
      </w:tr>
      <w:tr w:rsidR="004A4AF8" w:rsidRPr="00472DBF" w14:paraId="02D557D6" w14:textId="77777777" w:rsidTr="004B1CA9">
        <w:tc>
          <w:tcPr>
            <w:tcW w:w="8500" w:type="dxa"/>
            <w:shd w:val="clear" w:color="auto" w:fill="D9D9D9" w:themeFill="background1" w:themeFillShade="D9"/>
          </w:tcPr>
          <w:p w14:paraId="2B3E67C0" w14:textId="77777777" w:rsidR="004A4AF8" w:rsidRPr="00472DBF" w:rsidRDefault="004A4AF8" w:rsidP="004B1CA9">
            <w:r w:rsidRPr="00472DBF">
              <w:t>Periodično ispitivanje razine osvijetljenosti mjesta rada</w:t>
            </w:r>
          </w:p>
        </w:tc>
        <w:tc>
          <w:tcPr>
            <w:tcW w:w="1843" w:type="dxa"/>
          </w:tcPr>
          <w:p w14:paraId="141EF623" w14:textId="77777777" w:rsidR="004A4AF8" w:rsidRPr="00472DBF" w:rsidRDefault="004A4AF8" w:rsidP="004B1CA9"/>
        </w:tc>
      </w:tr>
      <w:tr w:rsidR="004A4AF8" w:rsidRPr="00472DBF" w14:paraId="3FC9203E" w14:textId="77777777" w:rsidTr="004B1CA9">
        <w:tc>
          <w:tcPr>
            <w:tcW w:w="8500" w:type="dxa"/>
            <w:shd w:val="clear" w:color="auto" w:fill="D9D9D9" w:themeFill="background1" w:themeFillShade="D9"/>
          </w:tcPr>
          <w:p w14:paraId="4D976C48" w14:textId="77777777" w:rsidR="004A4AF8" w:rsidRPr="00472DBF" w:rsidRDefault="004A4AF8" w:rsidP="004B1CA9">
            <w:r w:rsidRPr="00472DBF">
              <w:t>Nužna rasvjeta</w:t>
            </w:r>
          </w:p>
        </w:tc>
        <w:tc>
          <w:tcPr>
            <w:tcW w:w="1843" w:type="dxa"/>
          </w:tcPr>
          <w:p w14:paraId="4521E132" w14:textId="77777777" w:rsidR="004A4AF8" w:rsidRPr="00472DBF" w:rsidRDefault="004A4AF8" w:rsidP="004B1CA9"/>
        </w:tc>
      </w:tr>
      <w:tr w:rsidR="004A4AF8" w:rsidRPr="00472DBF" w14:paraId="2D38D343" w14:textId="77777777" w:rsidTr="004B1CA9">
        <w:trPr>
          <w:trHeight w:val="737"/>
        </w:trPr>
        <w:tc>
          <w:tcPr>
            <w:tcW w:w="10343" w:type="dxa"/>
            <w:gridSpan w:val="2"/>
            <w:shd w:val="clear" w:color="auto" w:fill="FFFFFF" w:themeFill="background1"/>
          </w:tcPr>
          <w:p w14:paraId="21E6C5A3" w14:textId="77777777" w:rsidR="004A4AF8" w:rsidRPr="00472DBF" w:rsidRDefault="004A4AF8" w:rsidP="004B1CA9">
            <w:r w:rsidRPr="00472DBF">
              <w:t>Napomena:</w:t>
            </w:r>
          </w:p>
        </w:tc>
      </w:tr>
      <w:tr w:rsidR="004A4AF8" w:rsidRPr="00472DBF" w14:paraId="098A56FA" w14:textId="77777777" w:rsidTr="004B1CA9">
        <w:tc>
          <w:tcPr>
            <w:tcW w:w="8500" w:type="dxa"/>
            <w:shd w:val="clear" w:color="auto" w:fill="D9D9D9" w:themeFill="background1" w:themeFillShade="D9"/>
          </w:tcPr>
          <w:p w14:paraId="780D6B08" w14:textId="77777777" w:rsidR="004A4AF8" w:rsidRPr="00472DBF" w:rsidRDefault="004A4AF8" w:rsidP="004B1CA9">
            <w:pPr>
              <w:rPr>
                <w:b/>
                <w:bCs/>
              </w:rPr>
            </w:pPr>
            <w:r w:rsidRPr="00472DBF">
              <w:rPr>
                <w:b/>
                <w:bCs/>
              </w:rPr>
              <w:t>ZAŠTITA OD BUKE I VIBRACIJA</w:t>
            </w:r>
          </w:p>
        </w:tc>
        <w:tc>
          <w:tcPr>
            <w:tcW w:w="1843" w:type="dxa"/>
            <w:shd w:val="clear" w:color="auto" w:fill="D9D9D9" w:themeFill="background1" w:themeFillShade="D9"/>
          </w:tcPr>
          <w:p w14:paraId="35D00CDD" w14:textId="77777777" w:rsidR="004A4AF8" w:rsidRPr="00472DBF" w:rsidRDefault="004A4AF8" w:rsidP="004B1CA9">
            <w:pPr>
              <w:jc w:val="center"/>
            </w:pPr>
            <w:r w:rsidRPr="00472DBF">
              <w:t>Primijenjeno</w:t>
            </w:r>
          </w:p>
        </w:tc>
      </w:tr>
      <w:tr w:rsidR="004A4AF8" w:rsidRPr="00472DBF" w14:paraId="6B4DC7EE" w14:textId="77777777" w:rsidTr="004B1CA9">
        <w:tc>
          <w:tcPr>
            <w:tcW w:w="8500" w:type="dxa"/>
            <w:shd w:val="clear" w:color="auto" w:fill="D9D9D9" w:themeFill="background1" w:themeFillShade="D9"/>
          </w:tcPr>
          <w:p w14:paraId="1B375C63" w14:textId="77777777" w:rsidR="004A4AF8" w:rsidRPr="00472DBF" w:rsidRDefault="004A4AF8" w:rsidP="004B1CA9">
            <w:r w:rsidRPr="00472DBF">
              <w:t>Opskrbljenost radne opreme zaštitnim napravama i uređajima</w:t>
            </w:r>
          </w:p>
        </w:tc>
        <w:tc>
          <w:tcPr>
            <w:tcW w:w="1843" w:type="dxa"/>
          </w:tcPr>
          <w:p w14:paraId="35DFF1D8" w14:textId="77777777" w:rsidR="004A4AF8" w:rsidRPr="00472DBF" w:rsidRDefault="004A4AF8" w:rsidP="004B1CA9"/>
        </w:tc>
      </w:tr>
      <w:tr w:rsidR="004A4AF8" w:rsidRPr="00472DBF" w14:paraId="7866A51C" w14:textId="77777777" w:rsidTr="004B1CA9">
        <w:tc>
          <w:tcPr>
            <w:tcW w:w="8500" w:type="dxa"/>
            <w:shd w:val="clear" w:color="auto" w:fill="D9D9D9" w:themeFill="background1" w:themeFillShade="D9"/>
          </w:tcPr>
          <w:p w14:paraId="21FBD4D9" w14:textId="77777777" w:rsidR="004A4AF8" w:rsidRPr="00472DBF" w:rsidRDefault="004A4AF8" w:rsidP="004B1CA9">
            <w:r w:rsidRPr="00472DBF">
              <w:t>Uporaba i ispravnost zaštitne opreme</w:t>
            </w:r>
          </w:p>
        </w:tc>
        <w:tc>
          <w:tcPr>
            <w:tcW w:w="1843" w:type="dxa"/>
          </w:tcPr>
          <w:p w14:paraId="55214526" w14:textId="77777777" w:rsidR="004A4AF8" w:rsidRPr="00472DBF" w:rsidRDefault="004A4AF8" w:rsidP="004B1CA9"/>
        </w:tc>
      </w:tr>
      <w:tr w:rsidR="004A4AF8" w:rsidRPr="00472DBF" w14:paraId="2740799C" w14:textId="77777777" w:rsidTr="004B1CA9">
        <w:tc>
          <w:tcPr>
            <w:tcW w:w="8500" w:type="dxa"/>
            <w:shd w:val="clear" w:color="auto" w:fill="D9D9D9" w:themeFill="background1" w:themeFillShade="D9"/>
          </w:tcPr>
          <w:p w14:paraId="14D90901" w14:textId="77777777" w:rsidR="004A4AF8" w:rsidRPr="00472DBF" w:rsidRDefault="004A4AF8" w:rsidP="004B1CA9">
            <w:r w:rsidRPr="00472DBF">
              <w:t>Periodično ispitivanje razine buke i vibracija</w:t>
            </w:r>
          </w:p>
        </w:tc>
        <w:tc>
          <w:tcPr>
            <w:tcW w:w="1843" w:type="dxa"/>
          </w:tcPr>
          <w:p w14:paraId="653B1924" w14:textId="77777777" w:rsidR="004A4AF8" w:rsidRPr="00472DBF" w:rsidRDefault="004A4AF8" w:rsidP="004B1CA9"/>
        </w:tc>
      </w:tr>
      <w:tr w:rsidR="004A4AF8" w:rsidRPr="00472DBF" w14:paraId="04F9FE65" w14:textId="77777777" w:rsidTr="004B1CA9">
        <w:trPr>
          <w:trHeight w:val="737"/>
        </w:trPr>
        <w:tc>
          <w:tcPr>
            <w:tcW w:w="10343" w:type="dxa"/>
            <w:gridSpan w:val="2"/>
            <w:shd w:val="clear" w:color="auto" w:fill="FFFFFF" w:themeFill="background1"/>
          </w:tcPr>
          <w:p w14:paraId="6F860EFD" w14:textId="77777777" w:rsidR="004A4AF8" w:rsidRPr="00472DBF" w:rsidRDefault="004A4AF8" w:rsidP="004B1CA9">
            <w:r w:rsidRPr="00472DBF">
              <w:t>Napomena:</w:t>
            </w:r>
          </w:p>
        </w:tc>
      </w:tr>
      <w:tr w:rsidR="004A4AF8" w:rsidRPr="00472DBF" w14:paraId="6731AF80" w14:textId="77777777" w:rsidTr="004B1CA9">
        <w:tc>
          <w:tcPr>
            <w:tcW w:w="8500" w:type="dxa"/>
            <w:shd w:val="clear" w:color="auto" w:fill="D9D9D9" w:themeFill="background1" w:themeFillShade="D9"/>
          </w:tcPr>
          <w:p w14:paraId="05A10D2F" w14:textId="77777777" w:rsidR="004A4AF8" w:rsidRPr="00472DBF" w:rsidRDefault="004A4AF8" w:rsidP="004B1CA9">
            <w:pPr>
              <w:pageBreakBefore/>
              <w:rPr>
                <w:b/>
                <w:bCs/>
              </w:rPr>
            </w:pPr>
            <w:r w:rsidRPr="00472DBF">
              <w:rPr>
                <w:b/>
                <w:bCs/>
              </w:rPr>
              <w:lastRenderedPageBreak/>
              <w:t>ZAŠTITA OD ŠTETNIH ATMOSFERSKIH I KLIMATSKIH UTJECAJA</w:t>
            </w:r>
          </w:p>
        </w:tc>
        <w:tc>
          <w:tcPr>
            <w:tcW w:w="1843" w:type="dxa"/>
            <w:shd w:val="clear" w:color="auto" w:fill="D9D9D9" w:themeFill="background1" w:themeFillShade="D9"/>
          </w:tcPr>
          <w:p w14:paraId="0E838929" w14:textId="77777777" w:rsidR="004A4AF8" w:rsidRPr="00472DBF" w:rsidRDefault="004A4AF8" w:rsidP="004B1CA9">
            <w:pPr>
              <w:jc w:val="center"/>
            </w:pPr>
            <w:r w:rsidRPr="00472DBF">
              <w:t>Primijenjeno</w:t>
            </w:r>
          </w:p>
        </w:tc>
      </w:tr>
      <w:tr w:rsidR="004A4AF8" w:rsidRPr="00472DBF" w14:paraId="64885799" w14:textId="77777777" w:rsidTr="004B1CA9">
        <w:tc>
          <w:tcPr>
            <w:tcW w:w="8500" w:type="dxa"/>
            <w:shd w:val="clear" w:color="auto" w:fill="D9D9D9" w:themeFill="background1" w:themeFillShade="D9"/>
          </w:tcPr>
          <w:p w14:paraId="7826B7E2" w14:textId="77777777" w:rsidR="004A4AF8" w:rsidRPr="00472DBF" w:rsidRDefault="004A4AF8" w:rsidP="004B1CA9">
            <w:r w:rsidRPr="00472DBF">
              <w:t>Nepovoljni vremenski uvjeti</w:t>
            </w:r>
          </w:p>
        </w:tc>
        <w:tc>
          <w:tcPr>
            <w:tcW w:w="1843" w:type="dxa"/>
          </w:tcPr>
          <w:p w14:paraId="00695902" w14:textId="77777777" w:rsidR="004A4AF8" w:rsidRPr="00472DBF" w:rsidRDefault="004A4AF8" w:rsidP="004B1CA9"/>
        </w:tc>
      </w:tr>
      <w:tr w:rsidR="004A4AF8" w:rsidRPr="00472DBF" w14:paraId="64F57346" w14:textId="77777777" w:rsidTr="004B1CA9">
        <w:tc>
          <w:tcPr>
            <w:tcW w:w="8500" w:type="dxa"/>
            <w:shd w:val="clear" w:color="auto" w:fill="D9D9D9" w:themeFill="background1" w:themeFillShade="D9"/>
          </w:tcPr>
          <w:p w14:paraId="5D95796D" w14:textId="77777777" w:rsidR="004A4AF8" w:rsidRPr="00472DBF" w:rsidRDefault="004A4AF8" w:rsidP="004B1CA9">
            <w:r w:rsidRPr="00472DBF">
              <w:t>Uporaba i ispravnost sredstava rada i zaštitne  opreme</w:t>
            </w:r>
          </w:p>
        </w:tc>
        <w:tc>
          <w:tcPr>
            <w:tcW w:w="1843" w:type="dxa"/>
          </w:tcPr>
          <w:p w14:paraId="4A602197" w14:textId="77777777" w:rsidR="004A4AF8" w:rsidRPr="00472DBF" w:rsidRDefault="004A4AF8" w:rsidP="004B1CA9"/>
        </w:tc>
      </w:tr>
      <w:tr w:rsidR="004A4AF8" w:rsidRPr="00472DBF" w14:paraId="31818A15" w14:textId="77777777" w:rsidTr="004B1CA9">
        <w:trPr>
          <w:trHeight w:val="737"/>
        </w:trPr>
        <w:tc>
          <w:tcPr>
            <w:tcW w:w="10343" w:type="dxa"/>
            <w:gridSpan w:val="2"/>
            <w:shd w:val="clear" w:color="auto" w:fill="FFFFFF" w:themeFill="background1"/>
          </w:tcPr>
          <w:p w14:paraId="375420F8" w14:textId="77777777" w:rsidR="004A4AF8" w:rsidRPr="00472DBF" w:rsidRDefault="004A4AF8" w:rsidP="004B1CA9">
            <w:r w:rsidRPr="00472DBF">
              <w:t>Napomena:</w:t>
            </w:r>
          </w:p>
        </w:tc>
      </w:tr>
      <w:tr w:rsidR="004A4AF8" w:rsidRPr="00472DBF" w14:paraId="75ED1150" w14:textId="77777777" w:rsidTr="004B1CA9">
        <w:tc>
          <w:tcPr>
            <w:tcW w:w="8500" w:type="dxa"/>
            <w:shd w:val="clear" w:color="auto" w:fill="D9D9D9" w:themeFill="background1" w:themeFillShade="D9"/>
          </w:tcPr>
          <w:p w14:paraId="519B261D" w14:textId="77777777" w:rsidR="004A4AF8" w:rsidRPr="00472DBF" w:rsidRDefault="004A4AF8" w:rsidP="004B1CA9">
            <w:pPr>
              <w:rPr>
                <w:b/>
                <w:bCs/>
              </w:rPr>
            </w:pPr>
            <w:r w:rsidRPr="00472DBF">
              <w:rPr>
                <w:b/>
                <w:bCs/>
              </w:rPr>
              <w:t>ZAŠTITA OD FIZIKALNIH, KEMIJSKIH I BIOLOŠKIH ŠTETNIH DJELOVANJA</w:t>
            </w:r>
          </w:p>
        </w:tc>
        <w:tc>
          <w:tcPr>
            <w:tcW w:w="1843" w:type="dxa"/>
            <w:shd w:val="clear" w:color="auto" w:fill="D9D9D9" w:themeFill="background1" w:themeFillShade="D9"/>
          </w:tcPr>
          <w:p w14:paraId="4812023F" w14:textId="77777777" w:rsidR="004A4AF8" w:rsidRPr="00472DBF" w:rsidRDefault="004A4AF8" w:rsidP="004B1CA9">
            <w:pPr>
              <w:jc w:val="center"/>
            </w:pPr>
            <w:r w:rsidRPr="00472DBF">
              <w:t>Primijenjeno</w:t>
            </w:r>
          </w:p>
        </w:tc>
      </w:tr>
      <w:tr w:rsidR="004A4AF8" w:rsidRPr="00472DBF" w14:paraId="16E8050B" w14:textId="77777777" w:rsidTr="004B1CA9">
        <w:tc>
          <w:tcPr>
            <w:tcW w:w="8500" w:type="dxa"/>
            <w:shd w:val="clear" w:color="auto" w:fill="D9D9D9" w:themeFill="background1" w:themeFillShade="D9"/>
          </w:tcPr>
          <w:p w14:paraId="22BE0F84" w14:textId="77777777" w:rsidR="004A4AF8" w:rsidRPr="00472DBF" w:rsidRDefault="004A4AF8" w:rsidP="004B1CA9">
            <w:r w:rsidRPr="00472DBF">
              <w:t>Opskrbljenost radne  opreme zaštitnim napravama</w:t>
            </w:r>
          </w:p>
        </w:tc>
        <w:tc>
          <w:tcPr>
            <w:tcW w:w="1843" w:type="dxa"/>
          </w:tcPr>
          <w:p w14:paraId="706612B1" w14:textId="77777777" w:rsidR="004A4AF8" w:rsidRPr="00472DBF" w:rsidRDefault="004A4AF8" w:rsidP="004B1CA9"/>
        </w:tc>
      </w:tr>
      <w:tr w:rsidR="004A4AF8" w:rsidRPr="00472DBF" w14:paraId="1FDE3AE1" w14:textId="77777777" w:rsidTr="004B1CA9">
        <w:tc>
          <w:tcPr>
            <w:tcW w:w="8500" w:type="dxa"/>
            <w:shd w:val="clear" w:color="auto" w:fill="D9D9D9" w:themeFill="background1" w:themeFillShade="D9"/>
          </w:tcPr>
          <w:p w14:paraId="5E162A78" w14:textId="77777777" w:rsidR="004A4AF8" w:rsidRPr="00472DBF" w:rsidRDefault="004A4AF8" w:rsidP="004B1CA9">
            <w:r w:rsidRPr="00472DBF">
              <w:t>Uporaba i ispravnost zaštite, zaštitnih naprava i uređaja</w:t>
            </w:r>
          </w:p>
        </w:tc>
        <w:tc>
          <w:tcPr>
            <w:tcW w:w="1843" w:type="dxa"/>
          </w:tcPr>
          <w:p w14:paraId="136835A2" w14:textId="77777777" w:rsidR="004A4AF8" w:rsidRPr="00472DBF" w:rsidRDefault="004A4AF8" w:rsidP="004B1CA9"/>
        </w:tc>
      </w:tr>
      <w:tr w:rsidR="004A4AF8" w:rsidRPr="00472DBF" w14:paraId="56502306" w14:textId="77777777" w:rsidTr="004B1CA9">
        <w:tc>
          <w:tcPr>
            <w:tcW w:w="8500" w:type="dxa"/>
            <w:shd w:val="clear" w:color="auto" w:fill="D9D9D9" w:themeFill="background1" w:themeFillShade="D9"/>
          </w:tcPr>
          <w:p w14:paraId="2B8597F7" w14:textId="77777777" w:rsidR="004A4AF8" w:rsidRPr="00472DBF" w:rsidRDefault="004A4AF8" w:rsidP="004B1CA9">
            <w:r w:rsidRPr="00472DBF">
              <w:t>Pravilno označavanje opasnih radnih tvari</w:t>
            </w:r>
          </w:p>
        </w:tc>
        <w:tc>
          <w:tcPr>
            <w:tcW w:w="1843" w:type="dxa"/>
          </w:tcPr>
          <w:p w14:paraId="3F23AA7C" w14:textId="77777777" w:rsidR="004A4AF8" w:rsidRPr="00472DBF" w:rsidRDefault="004A4AF8" w:rsidP="004B1CA9"/>
        </w:tc>
      </w:tr>
      <w:tr w:rsidR="004A4AF8" w:rsidRPr="00472DBF" w14:paraId="38E29286" w14:textId="77777777" w:rsidTr="004B1CA9">
        <w:tc>
          <w:tcPr>
            <w:tcW w:w="8500" w:type="dxa"/>
            <w:shd w:val="clear" w:color="auto" w:fill="D9D9D9" w:themeFill="background1" w:themeFillShade="D9"/>
          </w:tcPr>
          <w:p w14:paraId="5B5C7E10" w14:textId="77777777" w:rsidR="004A4AF8" w:rsidRPr="00472DBF" w:rsidRDefault="004A4AF8" w:rsidP="004B1CA9">
            <w:r w:rsidRPr="00472DBF">
              <w:t>Pravilno skladištenje opasnih radnih tvari</w:t>
            </w:r>
          </w:p>
        </w:tc>
        <w:tc>
          <w:tcPr>
            <w:tcW w:w="1843" w:type="dxa"/>
          </w:tcPr>
          <w:p w14:paraId="065D0056" w14:textId="77777777" w:rsidR="004A4AF8" w:rsidRPr="00472DBF" w:rsidRDefault="004A4AF8" w:rsidP="004B1CA9"/>
        </w:tc>
      </w:tr>
      <w:tr w:rsidR="004A4AF8" w:rsidRPr="00472DBF" w14:paraId="195061D7" w14:textId="77777777" w:rsidTr="004B1CA9">
        <w:tc>
          <w:tcPr>
            <w:tcW w:w="8500" w:type="dxa"/>
            <w:shd w:val="clear" w:color="auto" w:fill="D9D9D9" w:themeFill="background1" w:themeFillShade="D9"/>
          </w:tcPr>
          <w:p w14:paraId="671BE9C1" w14:textId="77777777" w:rsidR="004A4AF8" w:rsidRPr="00472DBF" w:rsidRDefault="004A4AF8" w:rsidP="004B1CA9">
            <w:r w:rsidRPr="00472DBF">
              <w:t>Periodično ispitivanje radnog okoliša</w:t>
            </w:r>
          </w:p>
        </w:tc>
        <w:tc>
          <w:tcPr>
            <w:tcW w:w="1843" w:type="dxa"/>
          </w:tcPr>
          <w:p w14:paraId="34E39177" w14:textId="77777777" w:rsidR="004A4AF8" w:rsidRPr="00472DBF" w:rsidRDefault="004A4AF8" w:rsidP="004B1CA9"/>
        </w:tc>
      </w:tr>
      <w:tr w:rsidR="004A4AF8" w:rsidRPr="00472DBF" w14:paraId="4081FA97" w14:textId="77777777" w:rsidTr="004B1CA9">
        <w:trPr>
          <w:trHeight w:val="737"/>
        </w:trPr>
        <w:tc>
          <w:tcPr>
            <w:tcW w:w="10343" w:type="dxa"/>
            <w:gridSpan w:val="2"/>
            <w:shd w:val="clear" w:color="auto" w:fill="FFFFFF" w:themeFill="background1"/>
          </w:tcPr>
          <w:p w14:paraId="3BC64641" w14:textId="77777777" w:rsidR="004A4AF8" w:rsidRPr="00472DBF" w:rsidRDefault="004A4AF8" w:rsidP="004B1CA9">
            <w:r w:rsidRPr="00472DBF">
              <w:t>Napomena:</w:t>
            </w:r>
          </w:p>
        </w:tc>
      </w:tr>
      <w:tr w:rsidR="004A4AF8" w:rsidRPr="00472DBF" w14:paraId="3D5C8977" w14:textId="77777777" w:rsidTr="004B1CA9">
        <w:tc>
          <w:tcPr>
            <w:tcW w:w="8500" w:type="dxa"/>
            <w:shd w:val="clear" w:color="auto" w:fill="D9D9D9" w:themeFill="background1" w:themeFillShade="D9"/>
          </w:tcPr>
          <w:p w14:paraId="55773790" w14:textId="77777777" w:rsidR="004A4AF8" w:rsidRPr="00472DBF" w:rsidRDefault="004A4AF8" w:rsidP="004B1CA9">
            <w:pPr>
              <w:rPr>
                <w:b/>
                <w:bCs/>
              </w:rPr>
            </w:pPr>
            <w:r w:rsidRPr="00472DBF">
              <w:rPr>
                <w:b/>
                <w:bCs/>
              </w:rPr>
              <w:t>ZAŠTITA OD PREKOMJERNIH NAPORA</w:t>
            </w:r>
          </w:p>
        </w:tc>
        <w:tc>
          <w:tcPr>
            <w:tcW w:w="1843" w:type="dxa"/>
            <w:shd w:val="clear" w:color="auto" w:fill="D9D9D9" w:themeFill="background1" w:themeFillShade="D9"/>
          </w:tcPr>
          <w:p w14:paraId="599B7ECE" w14:textId="77777777" w:rsidR="004A4AF8" w:rsidRPr="00472DBF" w:rsidRDefault="004A4AF8" w:rsidP="004B1CA9">
            <w:pPr>
              <w:jc w:val="center"/>
            </w:pPr>
            <w:r w:rsidRPr="00472DBF">
              <w:t>Primijenjeno</w:t>
            </w:r>
          </w:p>
        </w:tc>
      </w:tr>
      <w:tr w:rsidR="004A4AF8" w:rsidRPr="00472DBF" w14:paraId="2B76FA2E" w14:textId="77777777" w:rsidTr="004B1CA9">
        <w:tc>
          <w:tcPr>
            <w:tcW w:w="8500" w:type="dxa"/>
            <w:shd w:val="clear" w:color="auto" w:fill="D9D9D9" w:themeFill="background1" w:themeFillShade="D9"/>
          </w:tcPr>
          <w:p w14:paraId="221271E6" w14:textId="77777777" w:rsidR="004A4AF8" w:rsidRPr="00472DBF" w:rsidRDefault="004A4AF8" w:rsidP="004B1CA9">
            <w:r w:rsidRPr="00472DBF">
              <w:t>Provođenje organizacijskih i tehničkih mjera te pravilan način rada kako bi se smanjili napori</w:t>
            </w:r>
          </w:p>
        </w:tc>
        <w:tc>
          <w:tcPr>
            <w:tcW w:w="1843" w:type="dxa"/>
          </w:tcPr>
          <w:p w14:paraId="38A84BF6" w14:textId="77777777" w:rsidR="004A4AF8" w:rsidRPr="00472DBF" w:rsidRDefault="004A4AF8" w:rsidP="004B1CA9"/>
        </w:tc>
      </w:tr>
      <w:tr w:rsidR="004A4AF8" w:rsidRPr="00472DBF" w14:paraId="38550D62" w14:textId="77777777" w:rsidTr="004B1CA9">
        <w:tc>
          <w:tcPr>
            <w:tcW w:w="8500" w:type="dxa"/>
            <w:shd w:val="clear" w:color="auto" w:fill="D9D9D9" w:themeFill="background1" w:themeFillShade="D9"/>
          </w:tcPr>
          <w:p w14:paraId="0E687A13" w14:textId="77777777" w:rsidR="004A4AF8" w:rsidRPr="00472DBF" w:rsidRDefault="004A4AF8" w:rsidP="004B1CA9">
            <w:r w:rsidRPr="00472DBF">
              <w:t>Savjetovanje i osposobljavanje radnika</w:t>
            </w:r>
          </w:p>
        </w:tc>
        <w:tc>
          <w:tcPr>
            <w:tcW w:w="1843" w:type="dxa"/>
          </w:tcPr>
          <w:p w14:paraId="591FE9B1" w14:textId="77777777" w:rsidR="004A4AF8" w:rsidRPr="00472DBF" w:rsidRDefault="004A4AF8" w:rsidP="004B1CA9"/>
        </w:tc>
      </w:tr>
      <w:tr w:rsidR="004A4AF8" w:rsidRPr="00472DBF" w14:paraId="3350EB9C" w14:textId="77777777" w:rsidTr="004B1CA9">
        <w:tc>
          <w:tcPr>
            <w:tcW w:w="8500" w:type="dxa"/>
            <w:shd w:val="clear" w:color="auto" w:fill="D9D9D9" w:themeFill="background1" w:themeFillShade="D9"/>
          </w:tcPr>
          <w:p w14:paraId="31EF3986" w14:textId="77777777" w:rsidR="004A4AF8" w:rsidRPr="00472DBF" w:rsidRDefault="004A4AF8" w:rsidP="004B1CA9">
            <w:r w:rsidRPr="00472DBF">
              <w:t>Korištenje primjerene radne opreme i mehaničkih pomagala kada god je to moguće</w:t>
            </w:r>
          </w:p>
        </w:tc>
        <w:tc>
          <w:tcPr>
            <w:tcW w:w="1843" w:type="dxa"/>
          </w:tcPr>
          <w:p w14:paraId="417EAA1D" w14:textId="77777777" w:rsidR="004A4AF8" w:rsidRPr="00472DBF" w:rsidRDefault="004A4AF8" w:rsidP="004B1CA9"/>
        </w:tc>
      </w:tr>
      <w:tr w:rsidR="004A4AF8" w:rsidRPr="00472DBF" w14:paraId="7EEC59BF" w14:textId="77777777" w:rsidTr="004B1CA9">
        <w:tc>
          <w:tcPr>
            <w:tcW w:w="8500" w:type="dxa"/>
            <w:shd w:val="clear" w:color="auto" w:fill="D9D9D9" w:themeFill="background1" w:themeFillShade="D9"/>
          </w:tcPr>
          <w:p w14:paraId="426B87AE" w14:textId="77777777" w:rsidR="004A4AF8" w:rsidRPr="00472DBF" w:rsidRDefault="004A4AF8" w:rsidP="004B1CA9">
            <w:r w:rsidRPr="00472DBF">
              <w:t>Uporaba i ispravnost zaštitne opreme</w:t>
            </w:r>
          </w:p>
        </w:tc>
        <w:tc>
          <w:tcPr>
            <w:tcW w:w="1843" w:type="dxa"/>
          </w:tcPr>
          <w:p w14:paraId="3240E70B" w14:textId="77777777" w:rsidR="004A4AF8" w:rsidRPr="00472DBF" w:rsidRDefault="004A4AF8" w:rsidP="004B1CA9"/>
        </w:tc>
      </w:tr>
      <w:tr w:rsidR="004A4AF8" w:rsidRPr="00472DBF" w14:paraId="35481DFA" w14:textId="77777777" w:rsidTr="004B1CA9">
        <w:trPr>
          <w:trHeight w:val="737"/>
        </w:trPr>
        <w:tc>
          <w:tcPr>
            <w:tcW w:w="10343" w:type="dxa"/>
            <w:gridSpan w:val="2"/>
            <w:shd w:val="clear" w:color="auto" w:fill="FFFFFF" w:themeFill="background1"/>
          </w:tcPr>
          <w:p w14:paraId="4C3C02E6" w14:textId="77777777" w:rsidR="004A4AF8" w:rsidRPr="00472DBF" w:rsidRDefault="004A4AF8" w:rsidP="004B1CA9">
            <w:r w:rsidRPr="00472DBF">
              <w:t>Napomena:</w:t>
            </w:r>
          </w:p>
        </w:tc>
      </w:tr>
      <w:tr w:rsidR="004A4AF8" w:rsidRPr="00472DBF" w14:paraId="7BA90EDB" w14:textId="77777777" w:rsidTr="004B1CA9">
        <w:tc>
          <w:tcPr>
            <w:tcW w:w="8500" w:type="dxa"/>
            <w:shd w:val="clear" w:color="auto" w:fill="D9D9D9" w:themeFill="background1" w:themeFillShade="D9"/>
          </w:tcPr>
          <w:p w14:paraId="2AB2D34B" w14:textId="77777777" w:rsidR="004A4AF8" w:rsidRPr="00472DBF" w:rsidRDefault="004A4AF8" w:rsidP="004B1CA9">
            <w:pPr>
              <w:rPr>
                <w:b/>
                <w:bCs/>
              </w:rPr>
            </w:pPr>
            <w:r w:rsidRPr="00472DBF">
              <w:rPr>
                <w:b/>
                <w:bCs/>
              </w:rPr>
              <w:t>ZAŠTITA OD ELEKTROMAGNETSKOG I OSTALOG ZRAČENJA</w:t>
            </w:r>
          </w:p>
        </w:tc>
        <w:tc>
          <w:tcPr>
            <w:tcW w:w="1843" w:type="dxa"/>
            <w:shd w:val="clear" w:color="auto" w:fill="D9D9D9" w:themeFill="background1" w:themeFillShade="D9"/>
          </w:tcPr>
          <w:p w14:paraId="2960A510" w14:textId="77777777" w:rsidR="004A4AF8" w:rsidRPr="00472DBF" w:rsidRDefault="004A4AF8" w:rsidP="004B1CA9">
            <w:pPr>
              <w:jc w:val="center"/>
            </w:pPr>
            <w:r w:rsidRPr="00472DBF">
              <w:t>Primijenjeno</w:t>
            </w:r>
          </w:p>
        </w:tc>
      </w:tr>
      <w:tr w:rsidR="004A4AF8" w:rsidRPr="00472DBF" w14:paraId="0CB43B4A" w14:textId="77777777" w:rsidTr="004B1CA9">
        <w:tc>
          <w:tcPr>
            <w:tcW w:w="8500" w:type="dxa"/>
            <w:shd w:val="clear" w:color="auto" w:fill="D9D9D9" w:themeFill="background1" w:themeFillShade="D9"/>
          </w:tcPr>
          <w:p w14:paraId="1FABE2AB" w14:textId="77777777" w:rsidR="004A4AF8" w:rsidRPr="00472DBF" w:rsidRDefault="004A4AF8" w:rsidP="004B1CA9">
            <w:r w:rsidRPr="00472DBF">
              <w:t>Opskrbljenost radne  opreme zaštitnim napravama i uređajima</w:t>
            </w:r>
          </w:p>
        </w:tc>
        <w:tc>
          <w:tcPr>
            <w:tcW w:w="1843" w:type="dxa"/>
          </w:tcPr>
          <w:p w14:paraId="20237E62" w14:textId="77777777" w:rsidR="004A4AF8" w:rsidRPr="00472DBF" w:rsidRDefault="004A4AF8" w:rsidP="004B1CA9"/>
        </w:tc>
      </w:tr>
      <w:tr w:rsidR="004A4AF8" w:rsidRPr="00472DBF" w14:paraId="42B5CA43" w14:textId="77777777" w:rsidTr="004B1CA9">
        <w:tc>
          <w:tcPr>
            <w:tcW w:w="8500" w:type="dxa"/>
            <w:shd w:val="clear" w:color="auto" w:fill="D9D9D9" w:themeFill="background1" w:themeFillShade="D9"/>
          </w:tcPr>
          <w:p w14:paraId="79533682" w14:textId="77777777" w:rsidR="004A4AF8" w:rsidRPr="00472DBF" w:rsidRDefault="004A4AF8" w:rsidP="004B1CA9">
            <w:r w:rsidRPr="00472DBF">
              <w:t xml:space="preserve">Uporaba i ispravnost zaštitne  opreme i uređaja </w:t>
            </w:r>
          </w:p>
        </w:tc>
        <w:tc>
          <w:tcPr>
            <w:tcW w:w="1843" w:type="dxa"/>
          </w:tcPr>
          <w:p w14:paraId="085F1503" w14:textId="77777777" w:rsidR="004A4AF8" w:rsidRPr="00472DBF" w:rsidRDefault="004A4AF8" w:rsidP="004B1CA9"/>
        </w:tc>
      </w:tr>
      <w:tr w:rsidR="004A4AF8" w:rsidRPr="00472DBF" w14:paraId="26FA2ECA" w14:textId="77777777" w:rsidTr="004B1CA9">
        <w:trPr>
          <w:trHeight w:val="737"/>
        </w:trPr>
        <w:tc>
          <w:tcPr>
            <w:tcW w:w="10343" w:type="dxa"/>
            <w:gridSpan w:val="2"/>
            <w:shd w:val="clear" w:color="auto" w:fill="FFFFFF" w:themeFill="background1"/>
          </w:tcPr>
          <w:p w14:paraId="531D52B1" w14:textId="77777777" w:rsidR="004A4AF8" w:rsidRPr="00472DBF" w:rsidRDefault="004A4AF8" w:rsidP="004B1CA9">
            <w:r w:rsidRPr="00472DBF">
              <w:t>Napomena:</w:t>
            </w:r>
          </w:p>
        </w:tc>
      </w:tr>
      <w:tr w:rsidR="004A4AF8" w:rsidRPr="00472DBF" w14:paraId="42239AE0" w14:textId="77777777" w:rsidTr="004B1CA9">
        <w:tc>
          <w:tcPr>
            <w:tcW w:w="8500" w:type="dxa"/>
            <w:shd w:val="clear" w:color="auto" w:fill="D9D9D9" w:themeFill="background1" w:themeFillShade="D9"/>
          </w:tcPr>
          <w:p w14:paraId="66E1B0BB" w14:textId="77777777" w:rsidR="004A4AF8" w:rsidRPr="00472DBF" w:rsidRDefault="004A4AF8" w:rsidP="004B1CA9">
            <w:pPr>
              <w:rPr>
                <w:b/>
                <w:bCs/>
              </w:rPr>
            </w:pPr>
            <w:r w:rsidRPr="00472DBF">
              <w:rPr>
                <w:b/>
                <w:bCs/>
              </w:rPr>
              <w:t>OSIGURANJE PROSTORIJA I UREĐAJA ZA OSOBNU HIGIJENU</w:t>
            </w:r>
          </w:p>
        </w:tc>
        <w:tc>
          <w:tcPr>
            <w:tcW w:w="1843" w:type="dxa"/>
            <w:shd w:val="clear" w:color="auto" w:fill="D9D9D9" w:themeFill="background1" w:themeFillShade="D9"/>
          </w:tcPr>
          <w:p w14:paraId="7B45DC5B" w14:textId="77777777" w:rsidR="004A4AF8" w:rsidRPr="00472DBF" w:rsidRDefault="004A4AF8" w:rsidP="004B1CA9">
            <w:pPr>
              <w:jc w:val="center"/>
            </w:pPr>
            <w:r w:rsidRPr="00472DBF">
              <w:t>Primijenjeno</w:t>
            </w:r>
          </w:p>
        </w:tc>
      </w:tr>
      <w:tr w:rsidR="004A4AF8" w:rsidRPr="00472DBF" w14:paraId="7CC5C344" w14:textId="77777777" w:rsidTr="004B1CA9">
        <w:tc>
          <w:tcPr>
            <w:tcW w:w="8500" w:type="dxa"/>
            <w:shd w:val="clear" w:color="auto" w:fill="D9D9D9" w:themeFill="background1" w:themeFillShade="D9"/>
          </w:tcPr>
          <w:p w14:paraId="6AF95B1D" w14:textId="77777777" w:rsidR="004A4AF8" w:rsidRPr="00472DBF" w:rsidRDefault="004A4AF8" w:rsidP="004B1CA9">
            <w:r w:rsidRPr="00472DBF">
              <w:t>Izvedba i smještaj prostorija za osobnu higijenu</w:t>
            </w:r>
          </w:p>
        </w:tc>
        <w:tc>
          <w:tcPr>
            <w:tcW w:w="1843" w:type="dxa"/>
          </w:tcPr>
          <w:p w14:paraId="7B295C45" w14:textId="77777777" w:rsidR="004A4AF8" w:rsidRPr="00472DBF" w:rsidRDefault="004A4AF8" w:rsidP="004B1CA9"/>
        </w:tc>
      </w:tr>
      <w:tr w:rsidR="004A4AF8" w:rsidRPr="00472DBF" w14:paraId="62C03DB5" w14:textId="77777777" w:rsidTr="004B1CA9">
        <w:tc>
          <w:tcPr>
            <w:tcW w:w="8500" w:type="dxa"/>
            <w:shd w:val="clear" w:color="auto" w:fill="D9D9D9" w:themeFill="background1" w:themeFillShade="D9"/>
          </w:tcPr>
          <w:p w14:paraId="49E0FFD0" w14:textId="77777777" w:rsidR="004A4AF8" w:rsidRPr="00472DBF" w:rsidRDefault="004A4AF8" w:rsidP="004B1CA9">
            <w:r w:rsidRPr="00472DBF">
              <w:t>Količina i kvaliteta opreme ugrađene u prostorije za osobnu higijenu</w:t>
            </w:r>
          </w:p>
        </w:tc>
        <w:tc>
          <w:tcPr>
            <w:tcW w:w="1843" w:type="dxa"/>
          </w:tcPr>
          <w:p w14:paraId="57C2AEFE" w14:textId="77777777" w:rsidR="004A4AF8" w:rsidRPr="00472DBF" w:rsidRDefault="004A4AF8" w:rsidP="004B1CA9"/>
        </w:tc>
      </w:tr>
      <w:tr w:rsidR="004A4AF8" w:rsidRPr="00472DBF" w14:paraId="47AB4442" w14:textId="77777777" w:rsidTr="004B1CA9">
        <w:tc>
          <w:tcPr>
            <w:tcW w:w="8500" w:type="dxa"/>
            <w:shd w:val="clear" w:color="auto" w:fill="D9D9D9" w:themeFill="background1" w:themeFillShade="D9"/>
          </w:tcPr>
          <w:p w14:paraId="040C3721" w14:textId="77777777" w:rsidR="004A4AF8" w:rsidRPr="00472DBF" w:rsidRDefault="004A4AF8" w:rsidP="004B1CA9">
            <w:r w:rsidRPr="00472DBF">
              <w:t>Redovno održavanje čistoće i urednosti prostorija za osobnu higijenu</w:t>
            </w:r>
          </w:p>
        </w:tc>
        <w:tc>
          <w:tcPr>
            <w:tcW w:w="1843" w:type="dxa"/>
          </w:tcPr>
          <w:p w14:paraId="63AB8F74" w14:textId="77777777" w:rsidR="004A4AF8" w:rsidRPr="00472DBF" w:rsidRDefault="004A4AF8" w:rsidP="004B1CA9"/>
        </w:tc>
      </w:tr>
      <w:tr w:rsidR="004A4AF8" w:rsidRPr="00472DBF" w14:paraId="474E37E5" w14:textId="77777777" w:rsidTr="004B1CA9">
        <w:trPr>
          <w:trHeight w:val="737"/>
        </w:trPr>
        <w:tc>
          <w:tcPr>
            <w:tcW w:w="10343" w:type="dxa"/>
            <w:gridSpan w:val="2"/>
            <w:shd w:val="clear" w:color="auto" w:fill="FFFFFF" w:themeFill="background1"/>
          </w:tcPr>
          <w:p w14:paraId="10668021" w14:textId="77777777" w:rsidR="004A4AF8" w:rsidRPr="00472DBF" w:rsidRDefault="004A4AF8" w:rsidP="004B1CA9">
            <w:r w:rsidRPr="00472DBF">
              <w:t>Napomena:</w:t>
            </w:r>
          </w:p>
        </w:tc>
      </w:tr>
    </w:tbl>
    <w:p w14:paraId="1EC33817" w14:textId="77777777" w:rsidR="004A4AF8" w:rsidRPr="00472DBF" w:rsidRDefault="004A4AF8" w:rsidP="004A4AF8"/>
    <w:p w14:paraId="6E1206C7" w14:textId="77777777" w:rsidR="004A4AF8" w:rsidRPr="00472DBF" w:rsidRDefault="004A4AF8" w:rsidP="00F3593E">
      <w:pPr>
        <w:pStyle w:val="Heading2"/>
        <w:pageBreakBefore/>
      </w:pPr>
      <w:bookmarkStart w:id="68" w:name="_Ref96974044"/>
      <w:r w:rsidRPr="00472DBF">
        <w:lastRenderedPageBreak/>
        <w:t>PROCJENA RIZIKA ZA SIGURNOST I ZDRAVLJE RADNIKA PRI RUČNOM RUKOVANJU TERETIMA</w:t>
      </w:r>
      <w:bookmarkEnd w:id="68"/>
    </w:p>
    <w:p w14:paraId="449AEB97" w14:textId="77777777" w:rsidR="004A4AF8" w:rsidRPr="00472DBF" w:rsidRDefault="004A4AF8" w:rsidP="004A4AF8">
      <w:r w:rsidRPr="00472DBF">
        <w:t xml:space="preserve">Na slici su prikazane granične vrijednosti težine pri podizanju, držanju i prenošenju tereta, utvrđene od strane Izvršnog odbora za zdravlje i sigurnost Velike Britanije (Health </w:t>
      </w:r>
      <w:proofErr w:type="spellStart"/>
      <w:r w:rsidRPr="00472DBF">
        <w:t>and</w:t>
      </w:r>
      <w:proofErr w:type="spellEnd"/>
      <w:r w:rsidRPr="00472DBF">
        <w:t xml:space="preserve"> </w:t>
      </w:r>
      <w:proofErr w:type="spellStart"/>
      <w:r w:rsidRPr="00472DBF">
        <w:t>Safety</w:t>
      </w:r>
      <w:proofErr w:type="spellEnd"/>
      <w:r w:rsidRPr="00472DBF">
        <w:t xml:space="preserve"> </w:t>
      </w:r>
      <w:proofErr w:type="spellStart"/>
      <w:r w:rsidRPr="00472DBF">
        <w:t>Executive</w:t>
      </w:r>
      <w:proofErr w:type="spellEnd"/>
      <w:r w:rsidRPr="00472DBF">
        <w:t>, UK).</w:t>
      </w:r>
    </w:p>
    <w:p w14:paraId="064CDDE5" w14:textId="77777777" w:rsidR="004A4AF8" w:rsidRPr="00472DBF" w:rsidRDefault="004A4AF8" w:rsidP="004A4AF8">
      <w:r w:rsidRPr="00472DBF">
        <w:t>Granične vrijednosti uzimaju u obzir spol, visinu na koju se podiže teret i udaljenost tereta od tijela.</w:t>
      </w:r>
    </w:p>
    <w:p w14:paraId="4DE94C18" w14:textId="77777777" w:rsidR="004A4AF8" w:rsidRPr="00472DBF" w:rsidRDefault="004A4AF8" w:rsidP="004A4AF8">
      <w:r w:rsidRPr="00472DBF">
        <w:t>Prekoračenje navedenih vrijednosti ukazuju na povećani rizik od ozljeđivanja i oštećenja sustava za kretanje.</w:t>
      </w:r>
    </w:p>
    <w:p w14:paraId="0A190D83" w14:textId="77777777" w:rsidR="004A4AF8" w:rsidRPr="00472DBF" w:rsidRDefault="004A4AF8" w:rsidP="004A4AF8">
      <w:r w:rsidRPr="00472DBF">
        <w:t>Procjena rizika se provodi usporedbom težine tereta i vrijednosti u pojedinim zonama.</w:t>
      </w:r>
    </w:p>
    <w:p w14:paraId="7E28176E" w14:textId="77777777" w:rsidR="004A4AF8" w:rsidRPr="00472DBF" w:rsidRDefault="004A4AF8" w:rsidP="004A4AF8">
      <w:r w:rsidRPr="00472DBF">
        <w:t>Kada se rukovanje teretom izvodi kroz više zona, u obzir se uzima niža vrijednost tereta.</w:t>
      </w:r>
    </w:p>
    <w:p w14:paraId="6317C3AE" w14:textId="77777777" w:rsidR="004A4AF8" w:rsidRPr="00472DBF" w:rsidRDefault="004A4AF8" w:rsidP="004A4AF8">
      <w:r w:rsidRPr="00472DBF">
        <w:t>Ako težina tereta prelazi granične vrijednosti i/ili se radna operacija ponavlja češće od jednom u dvije minute, procjenu rizika je potrebno provesti primjenom metode ključnih pokazatelja.</w:t>
      </w:r>
    </w:p>
    <w:p w14:paraId="21BAD9A2" w14:textId="77777777" w:rsidR="004A4AF8" w:rsidRPr="00472DBF" w:rsidRDefault="004A4AF8" w:rsidP="004A4AF8">
      <w:r w:rsidRPr="00472DBF">
        <w:rPr>
          <w:noProof/>
        </w:rPr>
        <w:drawing>
          <wp:inline distT="0" distB="0" distL="0" distR="0" wp14:anchorId="785F3655" wp14:editId="77B459BB">
            <wp:extent cx="6245225" cy="3605530"/>
            <wp:effectExtent l="0" t="0" r="317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45225" cy="3605530"/>
                    </a:xfrm>
                    <a:prstGeom prst="rect">
                      <a:avLst/>
                    </a:prstGeom>
                    <a:noFill/>
                    <a:ln>
                      <a:noFill/>
                    </a:ln>
                  </pic:spPr>
                </pic:pic>
              </a:graphicData>
            </a:graphic>
          </wp:inline>
        </w:drawing>
      </w:r>
    </w:p>
    <w:p w14:paraId="183BD327" w14:textId="77777777" w:rsidR="004A4AF8" w:rsidRPr="00472DBF" w:rsidRDefault="004A4AF8" w:rsidP="004A4AF8">
      <w:pPr>
        <w:pStyle w:val="Heading3"/>
      </w:pPr>
      <w:bookmarkStart w:id="69" w:name="_Ref95651720"/>
      <w:r w:rsidRPr="00472DBF">
        <w:t>METODA OCJENJIVANJA OPTEREĆENJA RADNIKA PRI RUČNOM RUKOVANJU TERETIMA</w:t>
      </w:r>
      <w:bookmarkEnd w:id="69"/>
    </w:p>
    <w:p w14:paraId="4A203497" w14:textId="77777777" w:rsidR="004A4AF8" w:rsidRPr="00472DBF" w:rsidRDefault="004A4AF8" w:rsidP="004A4AF8">
      <w:r w:rsidRPr="00472DBF">
        <w:t xml:space="preserve">Metoda ključnih pokazatelja (eng. KIM, </w:t>
      </w:r>
      <w:proofErr w:type="spellStart"/>
      <w:r w:rsidRPr="00472DBF">
        <w:t>Key</w:t>
      </w:r>
      <w:proofErr w:type="spellEnd"/>
      <w:r w:rsidRPr="00472DBF">
        <w:t xml:space="preserve"> </w:t>
      </w:r>
      <w:proofErr w:type="spellStart"/>
      <w:r w:rsidRPr="00472DBF">
        <w:t>Indicator</w:t>
      </w:r>
      <w:proofErr w:type="spellEnd"/>
      <w:r w:rsidRPr="00472DBF">
        <w:t xml:space="preserve"> </w:t>
      </w:r>
      <w:proofErr w:type="spellStart"/>
      <w:r w:rsidRPr="00472DBF">
        <w:t>Method</w:t>
      </w:r>
      <w:proofErr w:type="spellEnd"/>
      <w:r w:rsidRPr="00472DBF">
        <w:t xml:space="preserve">) jest metoda za procjenu rizika pri ručnom rukovanju teretima s manjom učestalošću ponavljanja radnih zadataka, razvijena od njemačkog Saveznog instituta za sigurnost i zaštitu zdravlja na radu (njem. </w:t>
      </w:r>
      <w:proofErr w:type="spellStart"/>
      <w:r w:rsidRPr="00472DBF">
        <w:t>Bundesanstalt</w:t>
      </w:r>
      <w:proofErr w:type="spellEnd"/>
      <w:r w:rsidRPr="00472DBF">
        <w:t xml:space="preserve"> </w:t>
      </w:r>
      <w:proofErr w:type="spellStart"/>
      <w:r w:rsidRPr="00472DBF">
        <w:t>für</w:t>
      </w:r>
      <w:proofErr w:type="spellEnd"/>
      <w:r w:rsidRPr="00472DBF">
        <w:t xml:space="preserve"> </w:t>
      </w:r>
      <w:proofErr w:type="spellStart"/>
      <w:r w:rsidRPr="00472DBF">
        <w:t>Arbeitsschutz</w:t>
      </w:r>
      <w:proofErr w:type="spellEnd"/>
      <w:r w:rsidRPr="00472DBF">
        <w:t xml:space="preserve"> </w:t>
      </w:r>
      <w:proofErr w:type="spellStart"/>
      <w:r w:rsidRPr="00472DBF">
        <w:t>und</w:t>
      </w:r>
      <w:proofErr w:type="spellEnd"/>
      <w:r w:rsidRPr="00472DBF">
        <w:t xml:space="preserve"> </w:t>
      </w:r>
      <w:proofErr w:type="spellStart"/>
      <w:r w:rsidRPr="00472DBF">
        <w:t>Arbeitsmedizin</w:t>
      </w:r>
      <w:proofErr w:type="spellEnd"/>
      <w:r w:rsidRPr="00472DBF">
        <w:t xml:space="preserve">, </w:t>
      </w:r>
      <w:proofErr w:type="spellStart"/>
      <w:r w:rsidRPr="00472DBF">
        <w:t>BauA</w:t>
      </w:r>
      <w:proofErr w:type="spellEnd"/>
      <w:r w:rsidRPr="00472DBF">
        <w:t xml:space="preserve">) i Zemaljske komisije za zaštitu na radu i sigurnosnu tehniku (njem. </w:t>
      </w:r>
      <w:proofErr w:type="spellStart"/>
      <w:r w:rsidRPr="00472DBF">
        <w:t>Länderausschuss</w:t>
      </w:r>
      <w:proofErr w:type="spellEnd"/>
      <w:r w:rsidRPr="00472DBF">
        <w:t xml:space="preserve"> </w:t>
      </w:r>
      <w:proofErr w:type="spellStart"/>
      <w:r w:rsidRPr="00472DBF">
        <w:t>für</w:t>
      </w:r>
      <w:proofErr w:type="spellEnd"/>
      <w:r w:rsidRPr="00472DBF">
        <w:t xml:space="preserve"> </w:t>
      </w:r>
      <w:proofErr w:type="spellStart"/>
      <w:r w:rsidRPr="00472DBF">
        <w:t>Arbeitsschutz</w:t>
      </w:r>
      <w:proofErr w:type="spellEnd"/>
      <w:r w:rsidRPr="00472DBF">
        <w:t xml:space="preserve"> </w:t>
      </w:r>
      <w:proofErr w:type="spellStart"/>
      <w:r w:rsidRPr="00472DBF">
        <w:t>und</w:t>
      </w:r>
      <w:proofErr w:type="spellEnd"/>
      <w:r w:rsidRPr="00472DBF">
        <w:t xml:space="preserve"> </w:t>
      </w:r>
      <w:proofErr w:type="spellStart"/>
      <w:r w:rsidRPr="00472DBF">
        <w:t>Arbeitsschutz</w:t>
      </w:r>
      <w:proofErr w:type="spellEnd"/>
      <w:r w:rsidRPr="00472DBF">
        <w:t xml:space="preserve"> </w:t>
      </w:r>
      <w:proofErr w:type="spellStart"/>
      <w:r w:rsidRPr="00472DBF">
        <w:t>und</w:t>
      </w:r>
      <w:proofErr w:type="spellEnd"/>
      <w:r w:rsidRPr="00472DBF">
        <w:t xml:space="preserve"> </w:t>
      </w:r>
      <w:proofErr w:type="spellStart"/>
      <w:r w:rsidRPr="00472DBF">
        <w:t>Sicherheitstechnik</w:t>
      </w:r>
      <w:proofErr w:type="spellEnd"/>
      <w:r w:rsidRPr="00472DBF">
        <w:t>, LASI).</w:t>
      </w:r>
    </w:p>
    <w:p w14:paraId="508E7240" w14:textId="77777777" w:rsidR="004A4AF8" w:rsidRPr="00472DBF" w:rsidRDefault="004A4AF8" w:rsidP="004A4AF8">
      <w:r w:rsidRPr="00472DBF">
        <w:t>Procjena razine rizika provodi se za svaki radni zadatak pri kojem je prisutno ručno rukovanje teretom, a provodi se zasebno za:</w:t>
      </w:r>
    </w:p>
    <w:p w14:paraId="03C1E296" w14:textId="77777777" w:rsidR="004A4AF8" w:rsidRPr="00472DBF" w:rsidRDefault="004A4AF8" w:rsidP="004A4AF8">
      <w:r w:rsidRPr="00472DBF">
        <w:t>1. podizanje – držanje – prenošenje</w:t>
      </w:r>
    </w:p>
    <w:p w14:paraId="401E4618" w14:textId="77777777" w:rsidR="004A4AF8" w:rsidRPr="00472DBF" w:rsidRDefault="004A4AF8" w:rsidP="004A4AF8">
      <w:pPr>
        <w:rPr>
          <w:b/>
          <w:bCs/>
        </w:rPr>
      </w:pPr>
      <w:r w:rsidRPr="00472DBF">
        <w:t>2. povlačenje – guranje.</w:t>
      </w:r>
    </w:p>
    <w:p w14:paraId="6473E9FF" w14:textId="77777777" w:rsidR="004A4AF8" w:rsidRPr="00472DBF" w:rsidRDefault="004A4AF8" w:rsidP="004A4AF8">
      <w:pPr>
        <w:pageBreakBefore/>
        <w:rPr>
          <w:b/>
          <w:bCs/>
        </w:rPr>
      </w:pPr>
      <w:r w:rsidRPr="00472DBF">
        <w:rPr>
          <w:b/>
          <w:bCs/>
        </w:rPr>
        <w:lastRenderedPageBreak/>
        <w:t>1. Procjena rizika kod podizanja, držanja ili prenošenja</w:t>
      </w:r>
    </w:p>
    <w:p w14:paraId="4DE4CF53" w14:textId="77777777" w:rsidR="004A4AF8" w:rsidRPr="00472DBF" w:rsidRDefault="004A4AF8" w:rsidP="004A4AF8">
      <w:pPr>
        <w:rPr>
          <w:b/>
          <w:bCs/>
        </w:rPr>
      </w:pPr>
    </w:p>
    <w:p w14:paraId="5DF28E60" w14:textId="77777777" w:rsidR="004A4AF8" w:rsidRPr="00472DBF" w:rsidRDefault="004A4AF8" w:rsidP="004A4AF8">
      <w:pPr>
        <w:rPr>
          <w:b/>
          <w:bCs/>
        </w:rPr>
      </w:pPr>
      <w:r w:rsidRPr="00472DBF">
        <w:rPr>
          <w:b/>
          <w:bCs/>
        </w:rPr>
        <w:t>Korak 1: Određivanje bodova opterećenja prema vremenu (</w:t>
      </w:r>
      <w:r w:rsidRPr="00472DBF">
        <w:rPr>
          <w:b/>
          <w:bCs/>
          <w:color w:val="0070C0"/>
        </w:rPr>
        <w:t>T1</w:t>
      </w:r>
      <w:r w:rsidRPr="00472DBF">
        <w:rPr>
          <w:b/>
          <w:bCs/>
        </w:rPr>
        <w:t>)</w:t>
      </w:r>
    </w:p>
    <w:p w14:paraId="3D4CCFF1" w14:textId="77777777" w:rsidR="004A4AF8" w:rsidRPr="00472DBF" w:rsidRDefault="004A4AF8" w:rsidP="004A4AF8">
      <w:r w:rsidRPr="00472DBF">
        <w:t>(Odabrati samo jednu mogućnost)</w:t>
      </w:r>
    </w:p>
    <w:tbl>
      <w:tblPr>
        <w:tblW w:w="10655" w:type="dxa"/>
        <w:tblInd w:w="-8" w:type="dxa"/>
        <w:shd w:val="clear" w:color="auto" w:fill="FFFFFF"/>
        <w:tblCellMar>
          <w:left w:w="0" w:type="dxa"/>
          <w:right w:w="0" w:type="dxa"/>
        </w:tblCellMar>
        <w:tblLook w:val="04A0" w:firstRow="1" w:lastRow="0" w:firstColumn="1" w:lastColumn="0" w:noHBand="0" w:noVBand="1"/>
      </w:tblPr>
      <w:tblGrid>
        <w:gridCol w:w="1963"/>
        <w:gridCol w:w="1534"/>
        <w:gridCol w:w="1985"/>
        <w:gridCol w:w="1709"/>
        <w:gridCol w:w="1886"/>
        <w:gridCol w:w="1578"/>
      </w:tblGrid>
      <w:tr w:rsidR="004A4AF8" w:rsidRPr="00472DBF" w14:paraId="6782D122" w14:textId="77777777" w:rsidTr="00F3593E">
        <w:tc>
          <w:tcPr>
            <w:tcW w:w="349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D22CF0"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Podizanje ili premještanje</w:t>
            </w:r>
          </w:p>
          <w:p w14:paraId="0812CB9B"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(trajanje radne operacije kraće od 5 sekundi)</w:t>
            </w:r>
          </w:p>
        </w:tc>
        <w:tc>
          <w:tcPr>
            <w:tcW w:w="369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19B9AC"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Držanje</w:t>
            </w:r>
          </w:p>
          <w:p w14:paraId="79F4D672"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(trajanje radne operacije duže od 5 sekundi)</w:t>
            </w:r>
          </w:p>
        </w:tc>
        <w:tc>
          <w:tcPr>
            <w:tcW w:w="346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D3C0E2"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Prenošenje</w:t>
            </w:r>
          </w:p>
          <w:p w14:paraId="169B867B"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(na udaljenost veću od 5 metara)</w:t>
            </w:r>
          </w:p>
        </w:tc>
      </w:tr>
      <w:tr w:rsidR="004A4AF8" w:rsidRPr="00472DBF" w14:paraId="4798A546" w14:textId="77777777" w:rsidTr="00F3593E">
        <w:tc>
          <w:tcPr>
            <w:tcW w:w="19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9DE4E3"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Broj ponavljanja tijekom radnog dana</w:t>
            </w:r>
          </w:p>
        </w:tc>
        <w:tc>
          <w:tcPr>
            <w:tcW w:w="15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62A2A4"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Vrijednost u bodovima</w:t>
            </w:r>
          </w:p>
          <w:p w14:paraId="3706670A"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(T1)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ABAEF9"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Ukupno trajanje tijekom radnog dana</w:t>
            </w:r>
          </w:p>
        </w:tc>
        <w:tc>
          <w:tcPr>
            <w:tcW w:w="170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42CBF"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Vrijednost u</w:t>
            </w:r>
          </w:p>
          <w:p w14:paraId="22156E42"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bodovima</w:t>
            </w:r>
          </w:p>
          <w:p w14:paraId="2B33AFC5"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(T1)</w:t>
            </w:r>
          </w:p>
        </w:tc>
        <w:tc>
          <w:tcPr>
            <w:tcW w:w="18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EAF194"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Ukupno prijeđeno tijekom radnog dana</w:t>
            </w:r>
          </w:p>
        </w:tc>
        <w:tc>
          <w:tcPr>
            <w:tcW w:w="15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42B2E0"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Vrijednost u bodovima</w:t>
            </w:r>
          </w:p>
          <w:p w14:paraId="61D51BCE"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(T1)</w:t>
            </w:r>
          </w:p>
        </w:tc>
      </w:tr>
      <w:tr w:rsidR="004A4AF8" w:rsidRPr="00472DBF" w14:paraId="048E5602"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093670"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&lt; 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7A2F84"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7DCA12"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&lt; 5 min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BDFCB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93D85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&lt; 300 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E014E4"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0B6F24C0"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642C5"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10 do &lt; 40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BC7AA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BB0308"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5 do &lt; 15 min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702EF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C754A9"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300 m do</w:t>
            </w:r>
            <w:r w:rsidRPr="00472DBF">
              <w:rPr>
                <w:rFonts w:cs="Arial"/>
                <w:color w:val="231F20"/>
                <w:sz w:val="18"/>
                <w:szCs w:val="18"/>
                <w:bdr w:val="none" w:sz="0" w:space="0" w:color="auto" w:frame="1"/>
              </w:rPr>
              <w:br/>
              <w:t>&lt; 1 km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07AC70"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r>
      <w:tr w:rsidR="004A4AF8" w:rsidRPr="00472DBF" w14:paraId="299B3BE1"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E187F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40 do &lt; 200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2A84C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354D10"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15 min do</w:t>
            </w:r>
            <w:r w:rsidRPr="00472DBF">
              <w:rPr>
                <w:rFonts w:cs="Arial"/>
                <w:color w:val="231F20"/>
                <w:sz w:val="18"/>
                <w:szCs w:val="18"/>
                <w:bdr w:val="none" w:sz="0" w:space="0" w:color="auto" w:frame="1"/>
              </w:rPr>
              <w:br/>
              <w:t>&lt; 1 sat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DA5F8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900D5F"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 km do</w:t>
            </w:r>
            <w:r w:rsidRPr="00472DBF">
              <w:rPr>
                <w:rFonts w:cs="Arial"/>
                <w:color w:val="231F20"/>
                <w:sz w:val="18"/>
                <w:szCs w:val="18"/>
                <w:bdr w:val="none" w:sz="0" w:space="0" w:color="auto" w:frame="1"/>
              </w:rPr>
              <w:br/>
              <w:t>&lt; 4 km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DBFF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r>
      <w:tr w:rsidR="004A4AF8" w:rsidRPr="00472DBF" w14:paraId="622A815C"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5500F4"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200 do</w:t>
            </w:r>
            <w:r w:rsidRPr="00472DBF">
              <w:rPr>
                <w:rFonts w:cs="Arial"/>
                <w:color w:val="231F20"/>
                <w:sz w:val="18"/>
                <w:szCs w:val="18"/>
                <w:bdr w:val="none" w:sz="0" w:space="0" w:color="auto" w:frame="1"/>
              </w:rPr>
              <w:br/>
              <w:t>&lt; 500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125EC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CB5687"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 sat do</w:t>
            </w:r>
            <w:r w:rsidRPr="00472DBF">
              <w:rPr>
                <w:rFonts w:cs="Arial"/>
                <w:color w:val="231F20"/>
                <w:sz w:val="18"/>
                <w:szCs w:val="18"/>
                <w:bdr w:val="none" w:sz="0" w:space="0" w:color="auto" w:frame="1"/>
              </w:rPr>
              <w:br/>
              <w:t>&lt; 2 sata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C36F82"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998873"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 km do</w:t>
            </w:r>
            <w:r w:rsidRPr="00472DBF">
              <w:rPr>
                <w:rFonts w:cs="Arial"/>
                <w:color w:val="231F20"/>
                <w:sz w:val="18"/>
                <w:szCs w:val="18"/>
                <w:bdr w:val="none" w:sz="0" w:space="0" w:color="auto" w:frame="1"/>
              </w:rPr>
              <w:br/>
              <w:t>&lt; 8 km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145C6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6</w:t>
            </w:r>
          </w:p>
        </w:tc>
      </w:tr>
      <w:tr w:rsidR="004A4AF8" w:rsidRPr="00472DBF" w14:paraId="5B467C69"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B1965F"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500 do</w:t>
            </w:r>
            <w:r w:rsidRPr="00472DBF">
              <w:rPr>
                <w:rFonts w:cs="Arial"/>
                <w:color w:val="231F20"/>
                <w:sz w:val="18"/>
                <w:szCs w:val="18"/>
                <w:bdr w:val="none" w:sz="0" w:space="0" w:color="auto" w:frame="1"/>
              </w:rPr>
              <w:br/>
              <w:t>&lt; 1000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E26CDE"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773685"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 sata do</w:t>
            </w:r>
            <w:r w:rsidRPr="00472DBF">
              <w:rPr>
                <w:rFonts w:cs="Arial"/>
                <w:color w:val="231F20"/>
                <w:sz w:val="18"/>
                <w:szCs w:val="18"/>
                <w:bdr w:val="none" w:sz="0" w:space="0" w:color="auto" w:frame="1"/>
              </w:rPr>
              <w:br/>
              <w:t>&lt; 4 sata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737D28"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9556A7"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8 km do</w:t>
            </w:r>
            <w:r w:rsidRPr="00472DBF">
              <w:rPr>
                <w:rFonts w:cs="Arial"/>
                <w:color w:val="231F20"/>
                <w:sz w:val="18"/>
                <w:szCs w:val="18"/>
                <w:bdr w:val="none" w:sz="0" w:space="0" w:color="auto" w:frame="1"/>
              </w:rPr>
              <w:br/>
              <w:t>&lt; 16 km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2A0676"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8</w:t>
            </w:r>
          </w:p>
        </w:tc>
      </w:tr>
      <w:tr w:rsidR="004A4AF8" w:rsidRPr="00472DBF" w14:paraId="69941F7B"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1FB40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 1000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AD30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8F776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 4 sata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E3C68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447119"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 16 km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3CB8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10</w:t>
            </w:r>
          </w:p>
        </w:tc>
      </w:tr>
      <w:tr w:rsidR="004A4AF8" w:rsidRPr="00472DBF" w14:paraId="47E8EFD4" w14:textId="77777777" w:rsidTr="00F3593E">
        <w:tc>
          <w:tcPr>
            <w:tcW w:w="349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88B448" w14:textId="77777777" w:rsidR="004A4AF8" w:rsidRPr="00472DBF" w:rsidRDefault="004A4AF8" w:rsidP="0029528C">
            <w:pPr>
              <w:tabs>
                <w:tab w:val="clear" w:pos="567"/>
              </w:tabs>
              <w:spacing w:line="240" w:lineRule="auto"/>
              <w:rPr>
                <w:rFonts w:cs="Arial"/>
                <w:color w:val="231F20"/>
                <w:sz w:val="18"/>
                <w:szCs w:val="18"/>
              </w:rPr>
            </w:pPr>
            <w:r w:rsidRPr="00472DBF">
              <w:rPr>
                <w:rFonts w:cs="Arial"/>
                <w:i/>
                <w:iCs/>
                <w:color w:val="231F20"/>
                <w:sz w:val="18"/>
                <w:szCs w:val="18"/>
                <w:bdr w:val="none" w:sz="0" w:space="0" w:color="auto" w:frame="1"/>
              </w:rPr>
              <w:t>Primjeri: </w:t>
            </w:r>
            <w:r w:rsidRPr="00472DBF">
              <w:rPr>
                <w:rFonts w:cs="Arial"/>
                <w:color w:val="231F20"/>
                <w:sz w:val="18"/>
                <w:szCs w:val="18"/>
                <w:bdr w:val="none" w:sz="0" w:space="0" w:color="auto" w:frame="1"/>
              </w:rPr>
              <w:t>slaganje opeke, posluživanje stroja radnim materijalom, istovar kutija iz kontejnera i odlaganje na transportnu traku.</w:t>
            </w:r>
          </w:p>
        </w:tc>
        <w:tc>
          <w:tcPr>
            <w:tcW w:w="369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793601" w14:textId="77777777" w:rsidR="004A4AF8" w:rsidRPr="00472DBF" w:rsidRDefault="004A4AF8" w:rsidP="0029528C">
            <w:pPr>
              <w:tabs>
                <w:tab w:val="clear" w:pos="567"/>
              </w:tabs>
              <w:spacing w:line="240" w:lineRule="auto"/>
              <w:rPr>
                <w:rFonts w:cs="Arial"/>
                <w:color w:val="231F20"/>
                <w:sz w:val="18"/>
                <w:szCs w:val="18"/>
              </w:rPr>
            </w:pPr>
            <w:r w:rsidRPr="00472DBF">
              <w:rPr>
                <w:rFonts w:cs="Arial"/>
                <w:i/>
                <w:iCs/>
                <w:color w:val="231F20"/>
                <w:sz w:val="18"/>
                <w:szCs w:val="18"/>
                <w:bdr w:val="none" w:sz="0" w:space="0" w:color="auto" w:frame="1"/>
              </w:rPr>
              <w:t>Primjeri: </w:t>
            </w:r>
            <w:r w:rsidRPr="00472DBF">
              <w:rPr>
                <w:rFonts w:cs="Arial"/>
                <w:color w:val="231F20"/>
                <w:sz w:val="18"/>
                <w:szCs w:val="18"/>
                <w:bdr w:val="none" w:sz="0" w:space="0" w:color="auto" w:frame="1"/>
              </w:rPr>
              <w:t>držanje i obrada metalnog predmeta na samostojećoj brusilici, rad sa ručnom brusilicom, rad sa kosilicom.</w:t>
            </w:r>
          </w:p>
        </w:tc>
        <w:tc>
          <w:tcPr>
            <w:tcW w:w="346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1983FB" w14:textId="77777777" w:rsidR="004A4AF8" w:rsidRPr="00472DBF" w:rsidRDefault="004A4AF8" w:rsidP="0029528C">
            <w:pPr>
              <w:tabs>
                <w:tab w:val="clear" w:pos="567"/>
              </w:tabs>
              <w:spacing w:line="240" w:lineRule="auto"/>
              <w:rPr>
                <w:rFonts w:cs="Arial"/>
                <w:color w:val="231F20"/>
                <w:sz w:val="18"/>
                <w:szCs w:val="18"/>
              </w:rPr>
            </w:pPr>
            <w:r w:rsidRPr="00472DBF">
              <w:rPr>
                <w:rFonts w:cs="Arial"/>
                <w:i/>
                <w:iCs/>
                <w:color w:val="231F20"/>
                <w:sz w:val="18"/>
                <w:szCs w:val="18"/>
                <w:bdr w:val="none" w:sz="0" w:space="0" w:color="auto" w:frame="1"/>
              </w:rPr>
              <w:t>Primjeri: </w:t>
            </w:r>
            <w:r w:rsidRPr="00472DBF">
              <w:rPr>
                <w:rFonts w:cs="Arial"/>
                <w:color w:val="231F20"/>
                <w:sz w:val="18"/>
                <w:szCs w:val="18"/>
                <w:bdr w:val="none" w:sz="0" w:space="0" w:color="auto" w:frame="1"/>
              </w:rPr>
              <w:t>prenošenje namještaja, dostavljanje dijelova skele na gradilište.</w:t>
            </w:r>
          </w:p>
        </w:tc>
      </w:tr>
    </w:tbl>
    <w:p w14:paraId="4E456D79" w14:textId="77777777" w:rsidR="004A4AF8" w:rsidRPr="00472DBF" w:rsidRDefault="004A4AF8" w:rsidP="004A4AF8"/>
    <w:p w14:paraId="588587D5" w14:textId="77777777" w:rsidR="004A4AF8" w:rsidRPr="00472DBF" w:rsidRDefault="004A4AF8" w:rsidP="004A4AF8"/>
    <w:p w14:paraId="15B8DE28" w14:textId="77777777" w:rsidR="004A4AF8" w:rsidRPr="00472DBF" w:rsidRDefault="004A4AF8" w:rsidP="004A4AF8">
      <w:pPr>
        <w:rPr>
          <w:b/>
          <w:bCs/>
        </w:rPr>
      </w:pPr>
      <w:r w:rsidRPr="00472DBF">
        <w:rPr>
          <w:b/>
          <w:bCs/>
          <w:bdr w:val="none" w:sz="0" w:space="0" w:color="auto" w:frame="1"/>
        </w:rPr>
        <w:t>Korak 2: Određivanje bodova opterećenja prema težini tereta, položaju tijela radnika i radnim uvjetima</w:t>
      </w:r>
    </w:p>
    <w:p w14:paraId="702F6DF5" w14:textId="77777777" w:rsidR="004A4AF8" w:rsidRPr="00472DBF" w:rsidRDefault="004A4AF8" w:rsidP="004A4AF8">
      <w:r w:rsidRPr="00472DBF">
        <w:rPr>
          <w:bdr w:val="none" w:sz="0" w:space="0" w:color="auto" w:frame="1"/>
        </w:rPr>
        <w:t>Težina tereta (</w:t>
      </w:r>
      <w:r w:rsidRPr="00472DBF">
        <w:rPr>
          <w:color w:val="0070C0"/>
          <w:bdr w:val="none" w:sz="0" w:space="0" w:color="auto" w:frame="1"/>
        </w:rPr>
        <w:t>T2</w:t>
      </w:r>
      <w:r w:rsidRPr="00472DBF">
        <w:rPr>
          <w:bdr w:val="none" w:sz="0" w:space="0" w:color="auto" w:frame="1"/>
        </w:rPr>
        <w:t>)</w:t>
      </w:r>
    </w:p>
    <w:tbl>
      <w:tblPr>
        <w:tblW w:w="10655" w:type="dxa"/>
        <w:tblInd w:w="-8" w:type="dxa"/>
        <w:tblCellMar>
          <w:left w:w="0" w:type="dxa"/>
          <w:right w:w="0" w:type="dxa"/>
        </w:tblCellMar>
        <w:tblLook w:val="04A0" w:firstRow="1" w:lastRow="0" w:firstColumn="1" w:lastColumn="0" w:noHBand="0" w:noVBand="1"/>
      </w:tblPr>
      <w:tblGrid>
        <w:gridCol w:w="3656"/>
        <w:gridCol w:w="2169"/>
        <w:gridCol w:w="2495"/>
        <w:gridCol w:w="2335"/>
      </w:tblGrid>
      <w:tr w:rsidR="004A4AF8" w:rsidRPr="00472DBF" w14:paraId="1C9B7AB6" w14:textId="77777777" w:rsidTr="00F3593E">
        <w:tc>
          <w:tcPr>
            <w:tcW w:w="36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9A508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Efektivna težina tereta</w:t>
            </w:r>
            <w:r w:rsidRPr="00472DBF">
              <w:rPr>
                <w:rFonts w:cs="Arial"/>
                <w:b/>
                <w:bCs/>
                <w:color w:val="231F20"/>
                <w:sz w:val="14"/>
                <w:szCs w:val="14"/>
                <w:bdr w:val="none" w:sz="0" w:space="0" w:color="auto" w:frame="1"/>
                <w:vertAlign w:val="superscript"/>
              </w:rPr>
              <w:t>1)</w:t>
            </w:r>
            <w:r w:rsidRPr="00472DBF">
              <w:rPr>
                <w:rFonts w:cs="Arial"/>
                <w:b/>
                <w:bCs/>
                <w:color w:val="231F20"/>
                <w:sz w:val="18"/>
                <w:szCs w:val="18"/>
                <w:bdr w:val="none" w:sz="0" w:space="0" w:color="auto" w:frame="1"/>
              </w:rPr>
              <w:t> za muškarce</w:t>
            </w:r>
          </w:p>
        </w:tc>
        <w:tc>
          <w:tcPr>
            <w:tcW w:w="2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0F527C"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Vrijednost u bodovima</w:t>
            </w:r>
          </w:p>
          <w:p w14:paraId="6BDC2EEB"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(T2)</w:t>
            </w:r>
          </w:p>
        </w:tc>
        <w:tc>
          <w:tcPr>
            <w:tcW w:w="24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00DF55"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Efektivna težina tereta</w:t>
            </w:r>
            <w:r w:rsidRPr="00472DBF">
              <w:rPr>
                <w:rFonts w:cs="Arial"/>
                <w:b/>
                <w:bCs/>
                <w:color w:val="231F20"/>
                <w:sz w:val="14"/>
                <w:szCs w:val="14"/>
                <w:bdr w:val="none" w:sz="0" w:space="0" w:color="auto" w:frame="1"/>
                <w:vertAlign w:val="superscript"/>
              </w:rPr>
              <w:t>1)</w:t>
            </w:r>
            <w:r w:rsidRPr="00472DBF">
              <w:rPr>
                <w:rFonts w:cs="Arial"/>
                <w:b/>
                <w:bCs/>
                <w:color w:val="231F20"/>
                <w:sz w:val="18"/>
                <w:szCs w:val="18"/>
                <w:bdr w:val="none" w:sz="0" w:space="0" w:color="auto" w:frame="1"/>
              </w:rPr>
              <w:t> za žene</w:t>
            </w:r>
          </w:p>
        </w:tc>
        <w:tc>
          <w:tcPr>
            <w:tcW w:w="23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84CAB9"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Vrijednost u bodovima</w:t>
            </w:r>
          </w:p>
          <w:p w14:paraId="4E61E503"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(T2)</w:t>
            </w:r>
          </w:p>
        </w:tc>
      </w:tr>
      <w:tr w:rsidR="004A4AF8" w:rsidRPr="00472DBF" w14:paraId="6661155D"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BF4AB2"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&lt; 10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15972"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F12888"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&lt; 5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ACB322"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0943BF90"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7D6DE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10 do &lt; 20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EC81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7F97B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5 do &lt; 10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B19A5"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r>
      <w:tr w:rsidR="004A4AF8" w:rsidRPr="00472DBF" w14:paraId="1A5189B9"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18AB04"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20 do &lt; 30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6578A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30526"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10 do &lt; 15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795228"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r>
      <w:tr w:rsidR="004A4AF8" w:rsidRPr="00472DBF" w14:paraId="1E530EBD"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1D32B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30 do &lt; 40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301670"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D98CBF"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15 do &lt; 25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F94ED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7</w:t>
            </w:r>
          </w:p>
        </w:tc>
      </w:tr>
      <w:tr w:rsidR="004A4AF8" w:rsidRPr="00472DBF" w14:paraId="03F017AD"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6920B4"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 40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189480"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05B6C4"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 25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411C86"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25</w:t>
            </w:r>
          </w:p>
        </w:tc>
      </w:tr>
      <w:tr w:rsidR="004A4AF8" w:rsidRPr="00472DBF" w14:paraId="366CA4AB" w14:textId="77777777" w:rsidTr="00F3593E">
        <w:tc>
          <w:tcPr>
            <w:tcW w:w="10655"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C9025E" w14:textId="77777777" w:rsidR="004A4AF8" w:rsidRPr="00472DBF" w:rsidRDefault="004A4AF8" w:rsidP="0029528C">
            <w:pPr>
              <w:tabs>
                <w:tab w:val="clear" w:pos="567"/>
              </w:tabs>
              <w:spacing w:line="240" w:lineRule="auto"/>
              <w:rPr>
                <w:rFonts w:cs="Arial"/>
                <w:color w:val="231F20"/>
                <w:sz w:val="18"/>
                <w:szCs w:val="18"/>
              </w:rPr>
            </w:pPr>
            <w:r w:rsidRPr="00472DBF">
              <w:rPr>
                <w:rFonts w:cs="Arial"/>
                <w:color w:val="231F20"/>
                <w:sz w:val="9"/>
                <w:szCs w:val="9"/>
                <w:bdr w:val="none" w:sz="0" w:space="0" w:color="auto" w:frame="1"/>
                <w:vertAlign w:val="superscript"/>
              </w:rPr>
              <w:t>1)</w:t>
            </w:r>
            <w:r w:rsidRPr="00472DBF">
              <w:rPr>
                <w:rFonts w:cs="Arial"/>
                <w:color w:val="231F20"/>
                <w:sz w:val="13"/>
                <w:szCs w:val="13"/>
                <w:bdr w:val="none" w:sz="0" w:space="0" w:color="auto" w:frame="1"/>
              </w:rPr>
              <w:t> </w:t>
            </w:r>
            <w:r w:rsidRPr="00472DBF">
              <w:rPr>
                <w:rFonts w:cs="Arial"/>
                <w:i/>
                <w:iCs/>
                <w:color w:val="231F20"/>
                <w:sz w:val="18"/>
                <w:szCs w:val="18"/>
                <w:bdr w:val="none" w:sz="0" w:space="0" w:color="auto" w:frame="1"/>
              </w:rPr>
              <w:t>»Efektivna težina tereta« </w:t>
            </w:r>
            <w:r w:rsidRPr="00472DBF">
              <w:rPr>
                <w:rFonts w:cs="Arial"/>
                <w:color w:val="231F20"/>
                <w:sz w:val="18"/>
                <w:szCs w:val="18"/>
                <w:bdr w:val="none" w:sz="0" w:space="0" w:color="auto" w:frame="1"/>
              </w:rPr>
              <w:t>podrazumijeva stvarnu silu djelovanja koja je potrebna za pomicanje tereta. Sila djelovanja ne podudara se uvijek sa težinom tereta. Pri naginjanju tereta, samo će 50% težine tereta imati utjecaj na radnika.</w:t>
            </w:r>
          </w:p>
        </w:tc>
      </w:tr>
    </w:tbl>
    <w:p w14:paraId="00F609C5" w14:textId="77777777" w:rsidR="004A4AF8" w:rsidRPr="00472DBF" w:rsidRDefault="004A4AF8" w:rsidP="004A4AF8"/>
    <w:p w14:paraId="79E16F47" w14:textId="77777777" w:rsidR="004A4AF8" w:rsidRPr="00472DBF" w:rsidRDefault="004A4AF8" w:rsidP="00346A89">
      <w:pPr>
        <w:ind w:firstLine="567"/>
      </w:pPr>
      <w:r w:rsidRPr="00472DBF">
        <w:t>U slučaju rukovanja različitim težinama tereta tijekom izvođenja neke radne operacije, može se izračunavati prosječna vrijednost težine tereta sve dok težina pojedinačnog tereta ne prijeđe 40 kg za muškarce i 25 kg za žene.</w:t>
      </w:r>
    </w:p>
    <w:p w14:paraId="5876F725" w14:textId="77777777" w:rsidR="004A4AF8" w:rsidRPr="00472DBF" w:rsidRDefault="004A4AF8" w:rsidP="00346A89">
      <w:pPr>
        <w:ind w:firstLine="567"/>
      </w:pPr>
      <w:r w:rsidRPr="00472DBF">
        <w:t>U slučaju da i samo jedan teret ima težinu ≥ 40 kg za muškarce, odnosno ≥ 25 kg za žene, opterećenje se boduje sa po 25 bodova. Pri tome se u Koraku 1: Određivanje bodova opterećenja prema vremenu trajanja, ocjena ponavljanja radnih operacija boduje samo za broj prenošenja tog teškog tereta.</w:t>
      </w:r>
    </w:p>
    <w:p w14:paraId="66F431A9" w14:textId="77777777" w:rsidR="004A4AF8" w:rsidRPr="00472DBF" w:rsidRDefault="004A4AF8" w:rsidP="004A4AF8">
      <w:pPr>
        <w:tabs>
          <w:tab w:val="clear" w:pos="567"/>
        </w:tabs>
        <w:spacing w:line="240" w:lineRule="auto"/>
        <w:rPr>
          <w:b/>
          <w:bCs/>
          <w:bdr w:val="none" w:sz="0" w:space="0" w:color="auto" w:frame="1"/>
        </w:rPr>
      </w:pPr>
      <w:r w:rsidRPr="00472DBF">
        <w:rPr>
          <w:b/>
          <w:bCs/>
          <w:bdr w:val="none" w:sz="0" w:space="0" w:color="auto" w:frame="1"/>
        </w:rPr>
        <w:br w:type="page"/>
      </w:r>
    </w:p>
    <w:p w14:paraId="41221DD3" w14:textId="77777777" w:rsidR="004A4AF8" w:rsidRPr="00472DBF" w:rsidRDefault="004A4AF8" w:rsidP="004A4AF8">
      <w:pPr>
        <w:rPr>
          <w:b/>
          <w:bCs/>
        </w:rPr>
      </w:pPr>
      <w:r w:rsidRPr="00472DBF">
        <w:rPr>
          <w:b/>
          <w:bCs/>
          <w:bdr w:val="none" w:sz="0" w:space="0" w:color="auto" w:frame="1"/>
        </w:rPr>
        <w:lastRenderedPageBreak/>
        <w:t>Položaj tijela (</w:t>
      </w:r>
      <w:r w:rsidRPr="00472DBF">
        <w:rPr>
          <w:b/>
          <w:bCs/>
          <w:color w:val="0070C0"/>
          <w:bdr w:val="none" w:sz="0" w:space="0" w:color="auto" w:frame="1"/>
        </w:rPr>
        <w:t>T3</w:t>
      </w:r>
      <w:r w:rsidRPr="00472DBF">
        <w:rPr>
          <w:b/>
          <w:bCs/>
          <w:bdr w:val="none" w:sz="0" w:space="0" w:color="auto" w:frame="1"/>
        </w:rPr>
        <w:t>)</w:t>
      </w:r>
    </w:p>
    <w:tbl>
      <w:tblPr>
        <w:tblW w:w="10655" w:type="dxa"/>
        <w:tblInd w:w="-8" w:type="dxa"/>
        <w:tblCellMar>
          <w:left w:w="0" w:type="dxa"/>
          <w:right w:w="0" w:type="dxa"/>
        </w:tblCellMar>
        <w:tblLook w:val="04A0" w:firstRow="1" w:lastRow="0" w:firstColumn="1" w:lastColumn="0" w:noHBand="0" w:noVBand="1"/>
      </w:tblPr>
      <w:tblGrid>
        <w:gridCol w:w="3561"/>
        <w:gridCol w:w="5329"/>
        <w:gridCol w:w="1765"/>
      </w:tblGrid>
      <w:tr w:rsidR="004A4AF8" w:rsidRPr="00472DBF" w14:paraId="441AD31C" w14:textId="77777777" w:rsidTr="00F3593E">
        <w:tc>
          <w:tcPr>
            <w:tcW w:w="356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DF040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Položaj tijela, pozicija tereta</w:t>
            </w:r>
            <w:r w:rsidRPr="00472DBF">
              <w:rPr>
                <w:rFonts w:cs="Arial"/>
                <w:b/>
                <w:bCs/>
                <w:color w:val="231F20"/>
                <w:sz w:val="14"/>
                <w:szCs w:val="14"/>
                <w:bdr w:val="none" w:sz="0" w:space="0" w:color="auto" w:frame="1"/>
                <w:vertAlign w:val="superscript"/>
              </w:rPr>
              <w:t>2)</w:t>
            </w:r>
          </w:p>
        </w:tc>
        <w:tc>
          <w:tcPr>
            <w:tcW w:w="52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AACC0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Položaj tijela, pozicija tereta</w:t>
            </w:r>
          </w:p>
        </w:tc>
        <w:tc>
          <w:tcPr>
            <w:tcW w:w="18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62CF16"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Vrijednost u bodovima</w:t>
            </w:r>
          </w:p>
          <w:p w14:paraId="4AAF59F4"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(T3)</w:t>
            </w:r>
          </w:p>
        </w:tc>
      </w:tr>
      <w:tr w:rsidR="004A4AF8" w:rsidRPr="00472DBF" w14:paraId="0800075E"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21C179"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5CE348B4" wp14:editId="1668FF47">
                  <wp:extent cx="2026920" cy="10267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6920" cy="1026795"/>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0812CE"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gornji dio tijela je uspravan, bez zakretanja</w:t>
            </w:r>
          </w:p>
          <w:p w14:paraId="06C62622"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pri podizanju, držanju, prenošenju i spuštanju teret je uz tijelo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B189C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6BF58CC3"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2753B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5516111F" wp14:editId="4A9BB34B">
                  <wp:extent cx="1630680" cy="108712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0680" cy="108712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C3D159"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gornji dio tijela je lagano nagnut prema naprijed ili je lagano zakrenut</w:t>
            </w:r>
          </w:p>
          <w:p w14:paraId="3A4327D0"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pri podizanju, držanju, prenošenju i spuštanju teret je uz tijelo ili malo odmaknut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5B205E"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r>
      <w:tr w:rsidR="004A4AF8" w:rsidRPr="00472DBF" w14:paraId="006138AF"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261425"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523A26B3" wp14:editId="1BEB94CB">
                  <wp:extent cx="2139315" cy="1104265"/>
                  <wp:effectExtent l="0" t="0" r="0" b="635"/>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9315" cy="1104265"/>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DF9A4C"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nisko saginjanje ili jako naginjanje prema naprijed</w:t>
            </w:r>
          </w:p>
          <w:p w14:paraId="462F1AB1"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lagano naginjanje prema naprijed sa istovremenim zakretanjem trupa</w:t>
            </w:r>
          </w:p>
          <w:p w14:paraId="181FE446"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teret daleko od tijela ili iznad visine ramena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852175"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r>
      <w:tr w:rsidR="004A4AF8" w:rsidRPr="00472DBF" w14:paraId="4DA88C0A"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C84760"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37B7FB93" wp14:editId="283B095A">
                  <wp:extent cx="1923415" cy="114744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3415" cy="1147445"/>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6F164"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jako naginjanje prema naprijed sa istovremenim zakretanjem trupa</w:t>
            </w:r>
          </w:p>
          <w:p w14:paraId="7A473E13"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teret daleko od tijela</w:t>
            </w:r>
          </w:p>
          <w:p w14:paraId="1A255A50"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ograničena stabilnost položaja tijela prilikom stajanja</w:t>
            </w:r>
          </w:p>
          <w:p w14:paraId="260668D6"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čučanje ili klečanje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F08EF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8</w:t>
            </w:r>
          </w:p>
        </w:tc>
      </w:tr>
      <w:tr w:rsidR="004A4AF8" w:rsidRPr="00472DBF" w14:paraId="7036F25B" w14:textId="77777777" w:rsidTr="00F3593E">
        <w:tc>
          <w:tcPr>
            <w:tcW w:w="1065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14954" w14:textId="77777777" w:rsidR="004A4AF8" w:rsidRPr="00472DBF" w:rsidRDefault="004A4AF8" w:rsidP="0029528C">
            <w:pPr>
              <w:tabs>
                <w:tab w:val="clear" w:pos="567"/>
              </w:tabs>
              <w:spacing w:line="240" w:lineRule="auto"/>
              <w:rPr>
                <w:rFonts w:cs="Arial"/>
                <w:color w:val="231F20"/>
                <w:sz w:val="18"/>
                <w:szCs w:val="18"/>
              </w:rPr>
            </w:pPr>
            <w:r w:rsidRPr="00472DBF">
              <w:rPr>
                <w:rFonts w:cs="Arial"/>
                <w:color w:val="231F20"/>
                <w:sz w:val="9"/>
                <w:szCs w:val="9"/>
                <w:bdr w:val="none" w:sz="0" w:space="0" w:color="auto" w:frame="1"/>
                <w:vertAlign w:val="superscript"/>
              </w:rPr>
              <w:t>2)</w:t>
            </w:r>
            <w:r w:rsidRPr="00472DBF">
              <w:rPr>
                <w:rFonts w:cs="Arial"/>
                <w:color w:val="231F20"/>
                <w:sz w:val="13"/>
                <w:szCs w:val="13"/>
                <w:bdr w:val="none" w:sz="0" w:space="0" w:color="auto" w:frame="1"/>
              </w:rPr>
              <w:t> </w:t>
            </w:r>
            <w:r w:rsidRPr="00472DBF">
              <w:rPr>
                <w:rFonts w:cs="Arial"/>
                <w:color w:val="231F20"/>
                <w:sz w:val="18"/>
                <w:szCs w:val="18"/>
                <w:bdr w:val="none" w:sz="0" w:space="0" w:color="auto" w:frame="1"/>
              </w:rPr>
              <w:t>Za određivanje bodova opterećenja zbog položaja tijela koriste se tipični položaji tijela pri ručnom rukovanju teretom. Kad postoji više različitih položaja tijela, u izračun se uzima srednja vrijednost bodova za položaje tijela svake pojedinačne aktivnosti koja se ocjenjuje, a ne povremene ekstremne vrijednosti.</w:t>
            </w:r>
          </w:p>
        </w:tc>
      </w:tr>
    </w:tbl>
    <w:p w14:paraId="06FC7AE8" w14:textId="77777777" w:rsidR="004A4AF8" w:rsidRPr="00472DBF" w:rsidRDefault="004A4AF8" w:rsidP="004A4AF8">
      <w:pPr>
        <w:tabs>
          <w:tab w:val="clear" w:pos="567"/>
        </w:tabs>
        <w:spacing w:line="240" w:lineRule="auto"/>
        <w:textAlignment w:val="baseline"/>
        <w:rPr>
          <w:rFonts w:cs="Arial"/>
          <w:b/>
          <w:bCs/>
          <w:color w:val="231F20"/>
          <w:sz w:val="24"/>
          <w:szCs w:val="24"/>
          <w:bdr w:val="none" w:sz="0" w:space="0" w:color="auto" w:frame="1"/>
        </w:rPr>
      </w:pPr>
    </w:p>
    <w:p w14:paraId="1F03D4D9" w14:textId="77777777" w:rsidR="004A4AF8" w:rsidRPr="00472DBF" w:rsidRDefault="004A4AF8" w:rsidP="004A4AF8">
      <w:pPr>
        <w:tabs>
          <w:tab w:val="clear" w:pos="567"/>
        </w:tabs>
        <w:spacing w:line="240" w:lineRule="auto"/>
        <w:textAlignment w:val="baseline"/>
        <w:rPr>
          <w:rFonts w:cs="Arial"/>
          <w:color w:val="231F20"/>
          <w:sz w:val="24"/>
          <w:szCs w:val="24"/>
        </w:rPr>
      </w:pPr>
      <w:r w:rsidRPr="00472DBF">
        <w:rPr>
          <w:rFonts w:cs="Arial"/>
          <w:b/>
          <w:bCs/>
          <w:color w:val="231F20"/>
          <w:sz w:val="24"/>
          <w:szCs w:val="24"/>
          <w:bdr w:val="none" w:sz="0" w:space="0" w:color="auto" w:frame="1"/>
        </w:rPr>
        <w:t>Radni uvjeti (</w:t>
      </w:r>
      <w:r w:rsidRPr="00472DBF">
        <w:rPr>
          <w:rFonts w:cs="Arial"/>
          <w:b/>
          <w:bCs/>
          <w:color w:val="0070C0"/>
          <w:sz w:val="24"/>
          <w:szCs w:val="24"/>
          <w:bdr w:val="none" w:sz="0" w:space="0" w:color="auto" w:frame="1"/>
        </w:rPr>
        <w:t>T4</w:t>
      </w:r>
      <w:r w:rsidRPr="00472DBF">
        <w:rPr>
          <w:rFonts w:cs="Arial"/>
          <w:b/>
          <w:bCs/>
          <w:color w:val="231F20"/>
          <w:sz w:val="24"/>
          <w:szCs w:val="24"/>
          <w:bdr w:val="none" w:sz="0" w:space="0" w:color="auto" w:frame="1"/>
        </w:rPr>
        <w:t>)</w:t>
      </w:r>
    </w:p>
    <w:tbl>
      <w:tblPr>
        <w:tblW w:w="10655" w:type="dxa"/>
        <w:tblInd w:w="-8" w:type="dxa"/>
        <w:tblCellMar>
          <w:left w:w="0" w:type="dxa"/>
          <w:right w:w="0" w:type="dxa"/>
        </w:tblCellMar>
        <w:tblLook w:val="04A0" w:firstRow="1" w:lastRow="0" w:firstColumn="1" w:lastColumn="0" w:noHBand="0" w:noVBand="1"/>
      </w:tblPr>
      <w:tblGrid>
        <w:gridCol w:w="9578"/>
        <w:gridCol w:w="1077"/>
      </w:tblGrid>
      <w:tr w:rsidR="004A4AF8" w:rsidRPr="00472DBF" w14:paraId="16D87691" w14:textId="77777777" w:rsidTr="00F3593E">
        <w:tc>
          <w:tcPr>
            <w:tcW w:w="94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09560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Radni uvjeti</w:t>
            </w:r>
          </w:p>
        </w:tc>
        <w:tc>
          <w:tcPr>
            <w:tcW w:w="119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56804"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Vrijednost u bodovima</w:t>
            </w:r>
          </w:p>
          <w:p w14:paraId="31E41A7A"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(T4)</w:t>
            </w:r>
          </w:p>
        </w:tc>
      </w:tr>
      <w:tr w:rsidR="004A4AF8" w:rsidRPr="00472DBF" w14:paraId="6F33684E"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494DA7" w14:textId="77777777" w:rsidR="004A4AF8" w:rsidRPr="00472DBF" w:rsidRDefault="004A4AF8" w:rsidP="0029528C">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Dobri radni uvjeti su primjerice dovoljno prostora za kretanje, nema fizičkih prepreka na mjestu rada, podovi su čvrsti i u istoj razini, dobra rasvjeta, dobri uvjeti za zahvaćanje tereta.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34C340"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w:t>
            </w:r>
          </w:p>
        </w:tc>
      </w:tr>
      <w:tr w:rsidR="004A4AF8" w:rsidRPr="00472DBF" w14:paraId="1BA3533E"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35746B" w14:textId="6FA2E62E" w:rsidR="004A4AF8" w:rsidRPr="00472DBF" w:rsidRDefault="004A4AF8" w:rsidP="0029528C">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Ograničen prostor za kretanje i nepovoljni ergonomski uvjeti je primjerice</w:t>
            </w:r>
            <w:r w:rsidR="00346A89">
              <w:rPr>
                <w:rFonts w:cs="Arial"/>
                <w:color w:val="231F20"/>
                <w:sz w:val="18"/>
                <w:szCs w:val="18"/>
                <w:bdr w:val="none" w:sz="0" w:space="0" w:color="auto" w:frame="1"/>
              </w:rPr>
              <w:t xml:space="preserve"> </w:t>
            </w:r>
            <w:r w:rsidRPr="00472DBF">
              <w:rPr>
                <w:rFonts w:cs="Arial"/>
                <w:color w:val="231F20"/>
                <w:sz w:val="18"/>
                <w:szCs w:val="18"/>
                <w:bdr w:val="none" w:sz="0" w:space="0" w:color="auto" w:frame="1"/>
              </w:rPr>
              <w:t>prostor za kretanje ograničen malom visinom ili površinom manjom od 1,5 m², gdje je stabilnost položaja tijela narušena zbog nejednake razine poda ili mekog tla.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BFFEE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13C258B1"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D2B4B" w14:textId="57656520" w:rsidR="004A4AF8" w:rsidRPr="00472DBF" w:rsidRDefault="004A4AF8" w:rsidP="0029528C">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Jako ograničen prostor za kretanje i/ili nestabilnost težišta tereta je primjerice kod</w:t>
            </w:r>
            <w:r w:rsidR="00346A89">
              <w:rPr>
                <w:rFonts w:cs="Arial"/>
                <w:color w:val="231F20"/>
                <w:sz w:val="18"/>
                <w:szCs w:val="18"/>
                <w:bdr w:val="none" w:sz="0" w:space="0" w:color="auto" w:frame="1"/>
              </w:rPr>
              <w:t xml:space="preserve"> </w:t>
            </w:r>
            <w:r w:rsidRPr="00472DBF">
              <w:rPr>
                <w:rFonts w:cs="Arial"/>
                <w:color w:val="231F20"/>
                <w:sz w:val="18"/>
                <w:szCs w:val="18"/>
                <w:bdr w:val="none" w:sz="0" w:space="0" w:color="auto" w:frame="1"/>
              </w:rPr>
              <w:t>premještanja pacijenata.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32B7CE"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r>
      <w:tr w:rsidR="004A4AF8" w:rsidRPr="00472DBF" w14:paraId="70779409" w14:textId="77777777" w:rsidTr="00F3593E">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D145B6"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Aktivnosti koje nisu navedene u tablici mogu se poistovjetiti.</w:t>
            </w:r>
          </w:p>
          <w:p w14:paraId="746C0E90"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Ocjenjuju se radni uvjeti koji prevladavaju u vrijeme provedbe ocjenjivanja.</w:t>
            </w:r>
          </w:p>
        </w:tc>
      </w:tr>
    </w:tbl>
    <w:p w14:paraId="36770280" w14:textId="77777777" w:rsidR="004A4AF8" w:rsidRPr="00472DBF" w:rsidRDefault="004A4AF8" w:rsidP="004A4AF8">
      <w:pPr>
        <w:tabs>
          <w:tab w:val="clear" w:pos="567"/>
        </w:tabs>
        <w:spacing w:line="240" w:lineRule="auto"/>
        <w:textAlignment w:val="baseline"/>
        <w:rPr>
          <w:rFonts w:cs="Arial"/>
          <w:sz w:val="24"/>
          <w:szCs w:val="24"/>
        </w:rPr>
      </w:pPr>
    </w:p>
    <w:p w14:paraId="0EA7AB44" w14:textId="77777777" w:rsidR="004A4AF8" w:rsidRPr="00472DBF" w:rsidRDefault="004A4AF8" w:rsidP="004A4AF8">
      <w:pPr>
        <w:pageBreakBefore/>
        <w:rPr>
          <w:b/>
          <w:bCs/>
        </w:rPr>
      </w:pPr>
      <w:r w:rsidRPr="00472DBF">
        <w:rPr>
          <w:b/>
          <w:bCs/>
          <w:bdr w:val="none" w:sz="0" w:space="0" w:color="auto" w:frame="1"/>
        </w:rPr>
        <w:lastRenderedPageBreak/>
        <w:t>Korak 3: Izračun konačne vrijednosti i procjena ukupne razine rizika</w:t>
      </w:r>
    </w:p>
    <w:p w14:paraId="5161FD1C" w14:textId="77777777" w:rsidR="004A4AF8" w:rsidRPr="00472DBF" w:rsidRDefault="004A4AF8" w:rsidP="004A4AF8">
      <w:pPr>
        <w:rPr>
          <w:b/>
          <w:bCs/>
        </w:rPr>
      </w:pPr>
      <w:r w:rsidRPr="00472DBF">
        <w:rPr>
          <w:b/>
          <w:bCs/>
          <w:bdr w:val="none" w:sz="0" w:space="0" w:color="auto" w:frame="1"/>
        </w:rPr>
        <w:t>Ukupno opterećenje = (T2 + T3 + T4) </w:t>
      </w:r>
      <w:r w:rsidRPr="00472DBF">
        <w:rPr>
          <w:b/>
          <w:bCs/>
        </w:rPr>
        <w:t>× </w:t>
      </w:r>
      <w:r w:rsidRPr="00472DBF">
        <w:rPr>
          <w:b/>
          <w:bCs/>
          <w:bdr w:val="none" w:sz="0" w:space="0" w:color="auto" w:frame="1"/>
        </w:rPr>
        <w:t>T1</w:t>
      </w:r>
    </w:p>
    <w:tbl>
      <w:tblPr>
        <w:tblW w:w="10655" w:type="dxa"/>
        <w:tblInd w:w="-8" w:type="dxa"/>
        <w:tblCellMar>
          <w:left w:w="0" w:type="dxa"/>
          <w:right w:w="0" w:type="dxa"/>
        </w:tblCellMar>
        <w:tblLook w:val="04A0" w:firstRow="1" w:lastRow="0" w:firstColumn="1" w:lastColumn="0" w:noHBand="0" w:noVBand="1"/>
      </w:tblPr>
      <w:tblGrid>
        <w:gridCol w:w="955"/>
        <w:gridCol w:w="1306"/>
        <w:gridCol w:w="8394"/>
      </w:tblGrid>
      <w:tr w:rsidR="004A4AF8" w:rsidRPr="00472DBF" w14:paraId="347C4471" w14:textId="77777777" w:rsidTr="00F3593E">
        <w:tc>
          <w:tcPr>
            <w:tcW w:w="109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37F7D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Razina rizika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2C80D8"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Ukupno opterećenje</w:t>
            </w:r>
          </w:p>
        </w:tc>
        <w:tc>
          <w:tcPr>
            <w:tcW w:w="8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57DB13"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Obrazloženje utvrđenih vrijednosti</w:t>
            </w:r>
          </w:p>
        </w:tc>
      </w:tr>
      <w:tr w:rsidR="004A4AF8" w:rsidRPr="00472DBF" w14:paraId="4D97B619"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5A630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96551F"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&lt; 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4C3B9B" w14:textId="77777777" w:rsidR="004A4AF8" w:rsidRPr="00472DBF" w:rsidRDefault="004A4AF8" w:rsidP="0029528C">
            <w:pPr>
              <w:tabs>
                <w:tab w:val="clear" w:pos="567"/>
              </w:tabs>
              <w:spacing w:line="240" w:lineRule="auto"/>
              <w:rPr>
                <w:rFonts w:cs="Arial"/>
                <w:color w:val="231F20"/>
                <w:sz w:val="18"/>
                <w:szCs w:val="18"/>
              </w:rPr>
            </w:pPr>
            <w:r w:rsidRPr="00472DBF">
              <w:rPr>
                <w:rFonts w:cs="Arial"/>
                <w:b/>
                <w:bCs/>
                <w:color w:val="231F20"/>
                <w:sz w:val="18"/>
                <w:szCs w:val="18"/>
                <w:bdr w:val="none" w:sz="0" w:space="0" w:color="auto" w:frame="1"/>
              </w:rPr>
              <w:t>Nisko opterećenje: </w:t>
            </w:r>
            <w:r w:rsidRPr="00472DBF">
              <w:rPr>
                <w:rFonts w:cs="Arial"/>
                <w:color w:val="231F20"/>
                <w:sz w:val="18"/>
                <w:szCs w:val="18"/>
                <w:bdr w:val="none" w:sz="0" w:space="0" w:color="auto" w:frame="1"/>
              </w:rPr>
              <w:t>ne postoji rizik od fizičkog preopterećenja.</w:t>
            </w:r>
          </w:p>
        </w:tc>
      </w:tr>
      <w:tr w:rsidR="004A4AF8" w:rsidRPr="00472DBF" w14:paraId="15130DD8"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31C29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03B93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10 do &lt; 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E5EF1D" w14:textId="77777777" w:rsidR="004A4AF8" w:rsidRPr="00472DBF" w:rsidRDefault="004A4AF8" w:rsidP="0029528C">
            <w:pPr>
              <w:tabs>
                <w:tab w:val="clear" w:pos="567"/>
              </w:tabs>
              <w:spacing w:line="240" w:lineRule="auto"/>
              <w:rPr>
                <w:rFonts w:cs="Arial"/>
                <w:color w:val="231F20"/>
                <w:sz w:val="18"/>
                <w:szCs w:val="18"/>
              </w:rPr>
            </w:pPr>
            <w:r w:rsidRPr="00472DBF">
              <w:rPr>
                <w:rFonts w:cs="Arial"/>
                <w:b/>
                <w:bCs/>
                <w:color w:val="231F20"/>
                <w:sz w:val="18"/>
                <w:szCs w:val="18"/>
                <w:bdr w:val="none" w:sz="0" w:space="0" w:color="auto" w:frame="1"/>
              </w:rPr>
              <w:t>Povećano opterećenje: </w:t>
            </w:r>
            <w:r w:rsidRPr="00472DBF">
              <w:rPr>
                <w:rFonts w:cs="Arial"/>
                <w:color w:val="231F20"/>
                <w:sz w:val="18"/>
                <w:szCs w:val="18"/>
                <w:bdr w:val="none" w:sz="0" w:space="0" w:color="auto" w:frame="1"/>
              </w:rPr>
              <w:t>prekomjerno opterećenje je moguće kod radnika koji su manje otporni</w:t>
            </w:r>
            <w:r w:rsidRPr="00472DBF">
              <w:rPr>
                <w:rFonts w:cs="Arial"/>
                <w:color w:val="231F20"/>
                <w:sz w:val="14"/>
                <w:szCs w:val="14"/>
                <w:bdr w:val="none" w:sz="0" w:space="0" w:color="auto" w:frame="1"/>
                <w:vertAlign w:val="superscript"/>
              </w:rPr>
              <w:t>1)</w:t>
            </w:r>
            <w:r w:rsidRPr="00472DBF">
              <w:rPr>
                <w:rFonts w:cs="Arial"/>
                <w:color w:val="231F20"/>
                <w:sz w:val="18"/>
                <w:szCs w:val="18"/>
                <w:bdr w:val="none" w:sz="0" w:space="0" w:color="auto" w:frame="1"/>
              </w:rPr>
              <w:t>, za tu skupinu radnika bilo bi korisno preoblikovati mjesto rada</w:t>
            </w:r>
            <w:r w:rsidRPr="00472DBF">
              <w:rPr>
                <w:rFonts w:cs="Arial"/>
                <w:color w:val="231F20"/>
                <w:sz w:val="14"/>
                <w:szCs w:val="14"/>
                <w:bdr w:val="none" w:sz="0" w:space="0" w:color="auto" w:frame="1"/>
                <w:vertAlign w:val="superscript"/>
              </w:rPr>
              <w:t>)</w:t>
            </w:r>
            <w:r w:rsidRPr="00472DBF">
              <w:rPr>
                <w:rFonts w:cs="Arial"/>
                <w:color w:val="231F20"/>
                <w:sz w:val="18"/>
                <w:szCs w:val="18"/>
                <w:bdr w:val="none" w:sz="0" w:space="0" w:color="auto" w:frame="1"/>
              </w:rPr>
              <w:t>.</w:t>
            </w:r>
          </w:p>
        </w:tc>
      </w:tr>
      <w:tr w:rsidR="004A4AF8" w:rsidRPr="00472DBF" w14:paraId="450462D8"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06D6F0"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062E4"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25 do &lt; 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8EBD62" w14:textId="77777777" w:rsidR="004A4AF8" w:rsidRPr="00472DBF" w:rsidRDefault="004A4AF8" w:rsidP="0029528C">
            <w:pPr>
              <w:tabs>
                <w:tab w:val="clear" w:pos="567"/>
              </w:tabs>
              <w:spacing w:line="240" w:lineRule="auto"/>
              <w:rPr>
                <w:rFonts w:cs="Arial"/>
                <w:color w:val="231F20"/>
                <w:sz w:val="18"/>
                <w:szCs w:val="18"/>
              </w:rPr>
            </w:pPr>
            <w:r w:rsidRPr="00472DBF">
              <w:rPr>
                <w:rFonts w:cs="Arial"/>
                <w:b/>
                <w:bCs/>
                <w:color w:val="231F20"/>
                <w:sz w:val="18"/>
                <w:szCs w:val="18"/>
                <w:bdr w:val="none" w:sz="0" w:space="0" w:color="auto" w:frame="1"/>
              </w:rPr>
              <w:t>Veliko opterećenje: </w:t>
            </w:r>
            <w:r w:rsidRPr="00472DBF">
              <w:rPr>
                <w:rFonts w:cs="Arial"/>
                <w:color w:val="231F20"/>
                <w:sz w:val="18"/>
                <w:szCs w:val="18"/>
                <w:bdr w:val="none" w:sz="0" w:space="0" w:color="auto" w:frame="1"/>
              </w:rPr>
              <w:t>prekomjerno opterećenje je moguće kod svih radnika, preporuča se preoblikovanje mjesta rada</w:t>
            </w:r>
            <w:r w:rsidRPr="00472DBF">
              <w:rPr>
                <w:rFonts w:cs="Arial"/>
                <w:color w:val="231F20"/>
                <w:sz w:val="14"/>
                <w:szCs w:val="14"/>
                <w:bdr w:val="none" w:sz="0" w:space="0" w:color="auto" w:frame="1"/>
                <w:vertAlign w:val="superscript"/>
              </w:rPr>
              <w:t>)</w:t>
            </w:r>
            <w:r w:rsidRPr="00472DBF">
              <w:rPr>
                <w:rFonts w:cs="Arial"/>
                <w:color w:val="231F20"/>
                <w:sz w:val="18"/>
                <w:szCs w:val="18"/>
                <w:bdr w:val="none" w:sz="0" w:space="0" w:color="auto" w:frame="1"/>
              </w:rPr>
              <w:t>.</w:t>
            </w:r>
          </w:p>
        </w:tc>
      </w:tr>
      <w:tr w:rsidR="004A4AF8" w:rsidRPr="00472DBF" w14:paraId="04D8BC88"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50D74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5EA9D6"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&gt; 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A64CB0" w14:textId="77777777" w:rsidR="004A4AF8" w:rsidRPr="00472DBF" w:rsidRDefault="004A4AF8" w:rsidP="0029528C">
            <w:pPr>
              <w:tabs>
                <w:tab w:val="clear" w:pos="567"/>
              </w:tabs>
              <w:spacing w:line="240" w:lineRule="auto"/>
              <w:rPr>
                <w:rFonts w:cs="Arial"/>
                <w:color w:val="231F20"/>
                <w:sz w:val="18"/>
                <w:szCs w:val="18"/>
              </w:rPr>
            </w:pPr>
            <w:r w:rsidRPr="00472DBF">
              <w:rPr>
                <w:rFonts w:cs="Arial"/>
                <w:b/>
                <w:bCs/>
                <w:color w:val="231F20"/>
                <w:sz w:val="18"/>
                <w:szCs w:val="18"/>
                <w:bdr w:val="none" w:sz="0" w:space="0" w:color="auto" w:frame="1"/>
              </w:rPr>
              <w:t>Vrlo veliko opterećenje: </w:t>
            </w:r>
            <w:r w:rsidRPr="00472DBF">
              <w:rPr>
                <w:rFonts w:cs="Arial"/>
                <w:color w:val="231F20"/>
                <w:sz w:val="18"/>
                <w:szCs w:val="18"/>
                <w:bdr w:val="none" w:sz="0" w:space="0" w:color="auto" w:frame="1"/>
              </w:rPr>
              <w:t>velika mogućnost nastanka prekomjernog opterećenja, nužno je preoblikovanje mjesta rada</w:t>
            </w:r>
            <w:r w:rsidRPr="00472DBF">
              <w:rPr>
                <w:rFonts w:cs="Arial"/>
                <w:color w:val="231F20"/>
                <w:sz w:val="14"/>
                <w:szCs w:val="14"/>
                <w:bdr w:val="none" w:sz="0" w:space="0" w:color="auto" w:frame="1"/>
                <w:vertAlign w:val="superscript"/>
              </w:rPr>
              <w:t>2)</w:t>
            </w:r>
            <w:r w:rsidRPr="00472DBF">
              <w:rPr>
                <w:rFonts w:cs="Arial"/>
                <w:color w:val="231F20"/>
                <w:sz w:val="18"/>
                <w:szCs w:val="18"/>
                <w:bdr w:val="none" w:sz="0" w:space="0" w:color="auto" w:frame="1"/>
              </w:rPr>
              <w:t>.</w:t>
            </w:r>
          </w:p>
        </w:tc>
      </w:tr>
      <w:tr w:rsidR="004A4AF8" w:rsidRPr="00472DBF" w14:paraId="04FC4C29" w14:textId="77777777" w:rsidTr="00F3593E">
        <w:tc>
          <w:tcPr>
            <w:tcW w:w="1065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C5508D"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9"/>
                <w:szCs w:val="9"/>
                <w:bdr w:val="none" w:sz="0" w:space="0" w:color="auto" w:frame="1"/>
                <w:vertAlign w:val="superscript"/>
              </w:rPr>
              <w:t>1</w:t>
            </w:r>
            <w:r w:rsidRPr="00472DBF">
              <w:rPr>
                <w:rFonts w:cs="Arial"/>
                <w:color w:val="231F20"/>
                <w:sz w:val="11"/>
                <w:szCs w:val="11"/>
                <w:bdr w:val="none" w:sz="0" w:space="0" w:color="auto" w:frame="1"/>
              </w:rPr>
              <w:t>) </w:t>
            </w:r>
            <w:r w:rsidRPr="00472DBF">
              <w:rPr>
                <w:rFonts w:cs="Arial"/>
                <w:color w:val="231F20"/>
                <w:sz w:val="16"/>
                <w:szCs w:val="16"/>
                <w:bdr w:val="none" w:sz="0" w:space="0" w:color="auto" w:frame="1"/>
              </w:rPr>
              <w:t>Manje otpornim radnicima u ovom kontekstu podrazumijevaju se osobe starije od 40 ili mlađe od 21 godine, radnici koji su tek započeli s radom (neiskusni radnici) ili osobe koje boluju od neke bolesti.</w:t>
            </w:r>
          </w:p>
          <w:p w14:paraId="71AFEBF7"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9"/>
                <w:szCs w:val="9"/>
                <w:bdr w:val="none" w:sz="0" w:space="0" w:color="auto" w:frame="1"/>
                <w:vertAlign w:val="superscript"/>
              </w:rPr>
              <w:t>2</w:t>
            </w:r>
            <w:r w:rsidRPr="00472DBF">
              <w:rPr>
                <w:rFonts w:cs="Arial"/>
                <w:color w:val="231F20"/>
                <w:sz w:val="11"/>
                <w:szCs w:val="11"/>
                <w:bdr w:val="none" w:sz="0" w:space="0" w:color="auto" w:frame="1"/>
              </w:rPr>
              <w:t>) </w:t>
            </w:r>
            <w:r w:rsidRPr="00472DBF">
              <w:rPr>
                <w:rFonts w:cs="Arial"/>
                <w:color w:val="231F20"/>
                <w:sz w:val="16"/>
                <w:szCs w:val="16"/>
                <w:bdr w:val="none" w:sz="0" w:space="0" w:color="auto" w:frame="1"/>
              </w:rPr>
              <w:t>Zahtjevi za preoblikovanjem mogu se odrediti na temelju vrijednosti iz tablice. Prekomjerno opterećenje se može izbjeći smanjenjem težine tereta, poboljšanjem radnih uvjeta ili skraćivanjem vremena u kojem su radnici pod opterećenjem..</w:t>
            </w:r>
          </w:p>
        </w:tc>
      </w:tr>
    </w:tbl>
    <w:p w14:paraId="5E0263E2" w14:textId="77777777" w:rsidR="004A4AF8" w:rsidRPr="00472DBF" w:rsidRDefault="004A4AF8" w:rsidP="004A4AF8">
      <w:pPr>
        <w:tabs>
          <w:tab w:val="clear" w:pos="567"/>
        </w:tabs>
        <w:spacing w:line="240" w:lineRule="auto"/>
        <w:textAlignment w:val="baseline"/>
        <w:rPr>
          <w:rFonts w:cs="Arial"/>
          <w:sz w:val="24"/>
          <w:szCs w:val="24"/>
        </w:rPr>
      </w:pPr>
    </w:p>
    <w:p w14:paraId="1CBECEA3" w14:textId="77777777" w:rsidR="004A4AF8" w:rsidRPr="00472DBF" w:rsidRDefault="004A4AF8" w:rsidP="004A4AF8">
      <w:pPr>
        <w:tabs>
          <w:tab w:val="clear" w:pos="567"/>
        </w:tabs>
        <w:spacing w:line="240" w:lineRule="auto"/>
        <w:textAlignment w:val="baseline"/>
        <w:rPr>
          <w:rFonts w:cs="Arial"/>
          <w:color w:val="231F20"/>
          <w:sz w:val="24"/>
          <w:szCs w:val="24"/>
        </w:rPr>
      </w:pPr>
      <w:r w:rsidRPr="00472DBF">
        <w:rPr>
          <w:rFonts w:cs="Arial"/>
          <w:b/>
          <w:bCs/>
          <w:color w:val="231F20"/>
          <w:sz w:val="24"/>
          <w:szCs w:val="24"/>
          <w:bdr w:val="none" w:sz="0" w:space="0" w:color="auto" w:frame="1"/>
        </w:rPr>
        <w:t>2. Procjena rizika kod povlačenja i guranja</w:t>
      </w:r>
    </w:p>
    <w:p w14:paraId="5F0A0E84" w14:textId="77777777" w:rsidR="004A4AF8" w:rsidRPr="00472DBF" w:rsidRDefault="004A4AF8" w:rsidP="004A4AF8">
      <w:pPr>
        <w:tabs>
          <w:tab w:val="clear" w:pos="567"/>
        </w:tabs>
        <w:spacing w:line="240" w:lineRule="auto"/>
        <w:textAlignment w:val="baseline"/>
        <w:rPr>
          <w:rFonts w:cs="Arial"/>
          <w:color w:val="231F20"/>
          <w:sz w:val="24"/>
          <w:szCs w:val="24"/>
        </w:rPr>
      </w:pPr>
      <w:r w:rsidRPr="00472DBF">
        <w:rPr>
          <w:rFonts w:cs="Arial"/>
          <w:b/>
          <w:bCs/>
          <w:color w:val="231F20"/>
          <w:sz w:val="24"/>
          <w:szCs w:val="24"/>
          <w:bdr w:val="none" w:sz="0" w:space="0" w:color="auto" w:frame="1"/>
        </w:rPr>
        <w:t>Korak 1: Određivanje bodova opterećenja prema vremenu </w:t>
      </w:r>
      <w:r w:rsidRPr="00472DBF">
        <w:rPr>
          <w:rFonts w:cs="Arial"/>
          <w:color w:val="231F20"/>
          <w:sz w:val="24"/>
          <w:szCs w:val="24"/>
        </w:rPr>
        <w:t>(</w:t>
      </w:r>
      <w:r w:rsidRPr="00472DBF">
        <w:rPr>
          <w:rFonts w:cs="Arial"/>
          <w:b/>
          <w:bCs/>
          <w:color w:val="0070C0"/>
          <w:sz w:val="24"/>
          <w:szCs w:val="24"/>
        </w:rPr>
        <w:t>T1</w:t>
      </w:r>
      <w:r w:rsidRPr="00472DBF">
        <w:rPr>
          <w:rFonts w:cs="Arial"/>
          <w:color w:val="231F20"/>
          <w:sz w:val="24"/>
          <w:szCs w:val="24"/>
        </w:rPr>
        <w:t>)</w:t>
      </w:r>
    </w:p>
    <w:p w14:paraId="1FDBCCD9" w14:textId="77777777" w:rsidR="004A4AF8" w:rsidRPr="00472DBF" w:rsidRDefault="004A4AF8" w:rsidP="004A4AF8">
      <w:pPr>
        <w:tabs>
          <w:tab w:val="clear" w:pos="567"/>
        </w:tabs>
        <w:spacing w:after="48" w:line="240" w:lineRule="auto"/>
        <w:textAlignment w:val="baseline"/>
        <w:rPr>
          <w:rFonts w:cs="Arial"/>
          <w:color w:val="231F20"/>
          <w:sz w:val="24"/>
          <w:szCs w:val="24"/>
        </w:rPr>
      </w:pPr>
      <w:r w:rsidRPr="00472DBF">
        <w:rPr>
          <w:rFonts w:cs="Arial"/>
          <w:color w:val="231F20"/>
          <w:sz w:val="24"/>
          <w:szCs w:val="24"/>
        </w:rPr>
        <w:t>(Odabrati samo jednu mogućnost)</w:t>
      </w:r>
    </w:p>
    <w:tbl>
      <w:tblPr>
        <w:tblW w:w="10678" w:type="dxa"/>
        <w:tblInd w:w="-8" w:type="dxa"/>
        <w:tblCellMar>
          <w:left w:w="0" w:type="dxa"/>
          <w:right w:w="0" w:type="dxa"/>
        </w:tblCellMar>
        <w:tblLook w:val="04A0" w:firstRow="1" w:lastRow="0" w:firstColumn="1" w:lastColumn="0" w:noHBand="0" w:noVBand="1"/>
      </w:tblPr>
      <w:tblGrid>
        <w:gridCol w:w="2839"/>
        <w:gridCol w:w="2423"/>
        <w:gridCol w:w="2828"/>
        <w:gridCol w:w="2588"/>
      </w:tblGrid>
      <w:tr w:rsidR="004A4AF8" w:rsidRPr="00472DBF" w14:paraId="25F7A0A6" w14:textId="77777777" w:rsidTr="00F3593E">
        <w:tc>
          <w:tcPr>
            <w:tcW w:w="526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4E7414"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Povlačenje i guranje na kratkim udaljenostima ili sa čestim stajanjima</w:t>
            </w:r>
          </w:p>
          <w:p w14:paraId="32C7F58A"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(pojedina udaljenost do 5 metara)</w:t>
            </w:r>
          </w:p>
        </w:tc>
        <w:tc>
          <w:tcPr>
            <w:tcW w:w="541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23738B"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Povlačenje i guranje na dužim udaljenostima</w:t>
            </w:r>
          </w:p>
          <w:p w14:paraId="37146F1E"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(pojedina udaljenost duža od 5 metara)</w:t>
            </w:r>
          </w:p>
        </w:tc>
      </w:tr>
      <w:tr w:rsidR="004A4AF8" w:rsidRPr="00472DBF" w14:paraId="264237FE" w14:textId="77777777" w:rsidTr="00F3593E">
        <w:tc>
          <w:tcPr>
            <w:tcW w:w="28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DAD679"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Broj ponavljanja</w:t>
            </w:r>
          </w:p>
          <w:p w14:paraId="1162B574"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tijekom radnog dana</w:t>
            </w:r>
          </w:p>
        </w:tc>
        <w:tc>
          <w:tcPr>
            <w:tcW w:w="2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D7E049"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Vrijednost u bodovima</w:t>
            </w:r>
          </w:p>
          <w:p w14:paraId="7EC40C62"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(T1)</w:t>
            </w:r>
          </w:p>
        </w:tc>
        <w:tc>
          <w:tcPr>
            <w:tcW w:w="2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1C10D3"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Ukupna udaljenost tijekom radnog dana</w:t>
            </w:r>
          </w:p>
        </w:tc>
        <w:tc>
          <w:tcPr>
            <w:tcW w:w="2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BE46FE"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Vrijednost u bodovima</w:t>
            </w:r>
          </w:p>
          <w:p w14:paraId="23B65E09"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(T1)</w:t>
            </w:r>
          </w:p>
        </w:tc>
      </w:tr>
      <w:tr w:rsidR="004A4AF8" w:rsidRPr="00472DBF" w14:paraId="2EB73F19"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6AD20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&lt;10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075C2E"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685F85"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&lt; 300 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25799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0B985932"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FC6B70"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10 do &lt; 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B27AD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20153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300 m do &lt; 1 km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DB1A9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r>
      <w:tr w:rsidR="004A4AF8" w:rsidRPr="00472DBF" w14:paraId="2E848815"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A27F12"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40 do &lt; 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F1C04F"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6B90C2"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 km do &lt; 4 km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9D3845"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r>
      <w:tr w:rsidR="004A4AF8" w:rsidRPr="00472DBF" w14:paraId="1BE433D1"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655F6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200 do &lt; 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08C63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A9B5E6"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 km do &lt; 8 km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B42B0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6</w:t>
            </w:r>
          </w:p>
        </w:tc>
      </w:tr>
      <w:tr w:rsidR="004A4AF8" w:rsidRPr="00472DBF" w14:paraId="38228E2A"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A4A548"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500 do &lt; 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657227"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92873"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8 km do &lt; 16 km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F1750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8</w:t>
            </w:r>
          </w:p>
        </w:tc>
      </w:tr>
      <w:tr w:rsidR="004A4AF8" w:rsidRPr="00472DBF" w14:paraId="1EA2F8F6" w14:textId="77777777" w:rsidTr="00F359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4C33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 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B0F1C9"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3894B3"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 16 km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AD40F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10</w:t>
            </w:r>
          </w:p>
        </w:tc>
      </w:tr>
      <w:tr w:rsidR="004A4AF8" w:rsidRPr="00472DBF" w14:paraId="74E39B30" w14:textId="77777777" w:rsidTr="00F3593E">
        <w:tc>
          <w:tcPr>
            <w:tcW w:w="526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35C11E" w14:textId="77777777" w:rsidR="004A4AF8" w:rsidRPr="00472DBF" w:rsidRDefault="004A4AF8" w:rsidP="0029528C">
            <w:pPr>
              <w:tabs>
                <w:tab w:val="clear" w:pos="567"/>
              </w:tabs>
              <w:spacing w:line="240" w:lineRule="auto"/>
              <w:rPr>
                <w:rFonts w:cs="Arial"/>
                <w:color w:val="231F20"/>
                <w:sz w:val="18"/>
                <w:szCs w:val="18"/>
              </w:rPr>
            </w:pPr>
            <w:r w:rsidRPr="00472DBF">
              <w:rPr>
                <w:rFonts w:cs="Arial"/>
                <w:i/>
                <w:iCs/>
                <w:color w:val="231F20"/>
                <w:sz w:val="18"/>
                <w:szCs w:val="18"/>
                <w:bdr w:val="none" w:sz="0" w:space="0" w:color="auto" w:frame="1"/>
              </w:rPr>
              <w:t>Primjeri: </w:t>
            </w:r>
            <w:r w:rsidRPr="00472DBF">
              <w:rPr>
                <w:rFonts w:cs="Arial"/>
                <w:color w:val="231F20"/>
                <w:sz w:val="18"/>
                <w:szCs w:val="18"/>
                <w:bdr w:val="none" w:sz="0" w:space="0" w:color="auto" w:frame="1"/>
              </w:rPr>
              <w:t>radovi sa manipulatorom tereta, montaža stroja, raznošenje obroka u bolnici.</w:t>
            </w:r>
          </w:p>
        </w:tc>
        <w:tc>
          <w:tcPr>
            <w:tcW w:w="541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3E8E3D" w14:textId="77777777" w:rsidR="004A4AF8" w:rsidRPr="00472DBF" w:rsidRDefault="004A4AF8" w:rsidP="0029528C">
            <w:pPr>
              <w:tabs>
                <w:tab w:val="clear" w:pos="567"/>
              </w:tabs>
              <w:spacing w:line="240" w:lineRule="auto"/>
              <w:rPr>
                <w:rFonts w:cs="Arial"/>
                <w:color w:val="231F20"/>
                <w:sz w:val="18"/>
                <w:szCs w:val="18"/>
              </w:rPr>
            </w:pPr>
            <w:r w:rsidRPr="00472DBF">
              <w:rPr>
                <w:rFonts w:cs="Arial"/>
                <w:i/>
                <w:iCs/>
                <w:color w:val="231F20"/>
                <w:sz w:val="18"/>
                <w:szCs w:val="18"/>
                <w:bdr w:val="none" w:sz="0" w:space="0" w:color="auto" w:frame="1"/>
              </w:rPr>
              <w:t>Primjeri: </w:t>
            </w:r>
            <w:r w:rsidRPr="00472DBF">
              <w:rPr>
                <w:rFonts w:cs="Arial"/>
                <w:color w:val="231F20"/>
                <w:sz w:val="18"/>
                <w:szCs w:val="18"/>
                <w:bdr w:val="none" w:sz="0" w:space="0" w:color="auto" w:frame="1"/>
              </w:rPr>
              <w:t>sakupljanje otpada, transport namještaja na kolicima, utovar i istovar kontejnera.</w:t>
            </w:r>
          </w:p>
        </w:tc>
      </w:tr>
    </w:tbl>
    <w:p w14:paraId="5AC58941" w14:textId="77777777" w:rsidR="004A4AF8" w:rsidRPr="00472DBF" w:rsidRDefault="004A4AF8" w:rsidP="004A4AF8">
      <w:pPr>
        <w:tabs>
          <w:tab w:val="clear" w:pos="567"/>
        </w:tabs>
        <w:spacing w:line="240" w:lineRule="auto"/>
        <w:textAlignment w:val="baseline"/>
        <w:rPr>
          <w:rFonts w:cs="Arial"/>
          <w:sz w:val="24"/>
          <w:szCs w:val="24"/>
        </w:rPr>
      </w:pPr>
    </w:p>
    <w:p w14:paraId="22E2F2CF" w14:textId="419F3FEA" w:rsidR="004A4AF8" w:rsidRPr="00472DBF" w:rsidRDefault="004A4AF8" w:rsidP="004A4AF8">
      <w:pPr>
        <w:tabs>
          <w:tab w:val="clear" w:pos="567"/>
        </w:tabs>
        <w:spacing w:line="240" w:lineRule="auto"/>
        <w:textAlignment w:val="baseline"/>
        <w:rPr>
          <w:rFonts w:cs="Arial"/>
          <w:color w:val="231F20"/>
          <w:sz w:val="24"/>
          <w:szCs w:val="24"/>
        </w:rPr>
      </w:pPr>
      <w:r w:rsidRPr="00472DBF">
        <w:rPr>
          <w:rFonts w:cs="Arial"/>
          <w:b/>
          <w:bCs/>
          <w:color w:val="231F20"/>
          <w:sz w:val="24"/>
          <w:szCs w:val="24"/>
          <w:bdr w:val="none" w:sz="0" w:space="0" w:color="auto" w:frame="1"/>
        </w:rPr>
        <w:t>Korak 2: Određivanje bodova opterećenja prema masi tereta, preciznosti pozicioniranja i brzini kretanja, položaju tijela i radnim uvjetima</w:t>
      </w:r>
      <w:r w:rsidR="00B03178">
        <w:rPr>
          <w:rFonts w:cs="Arial"/>
          <w:b/>
          <w:bCs/>
          <w:color w:val="231F20"/>
          <w:sz w:val="24"/>
          <w:szCs w:val="24"/>
          <w:bdr w:val="none" w:sz="0" w:space="0" w:color="auto" w:frame="1"/>
        </w:rPr>
        <w:t xml:space="preserve"> - </w:t>
      </w:r>
      <w:r w:rsidRPr="00472DBF">
        <w:rPr>
          <w:rFonts w:cs="Arial"/>
          <w:b/>
          <w:bCs/>
          <w:color w:val="231F20"/>
          <w:sz w:val="24"/>
          <w:szCs w:val="24"/>
          <w:bdr w:val="none" w:sz="0" w:space="0" w:color="auto" w:frame="1"/>
        </w:rPr>
        <w:t>Masa tereta (</w:t>
      </w:r>
      <w:r w:rsidRPr="00472DBF">
        <w:rPr>
          <w:rFonts w:cs="Arial"/>
          <w:b/>
          <w:bCs/>
          <w:color w:val="0070C0"/>
          <w:sz w:val="24"/>
          <w:szCs w:val="24"/>
          <w:bdr w:val="none" w:sz="0" w:space="0" w:color="auto" w:frame="1"/>
        </w:rPr>
        <w:t>T2</w:t>
      </w:r>
      <w:r w:rsidRPr="00472DBF">
        <w:rPr>
          <w:rFonts w:cs="Arial"/>
          <w:b/>
          <w:bCs/>
          <w:color w:val="231F20"/>
          <w:sz w:val="24"/>
          <w:szCs w:val="24"/>
          <w:bdr w:val="none" w:sz="0" w:space="0" w:color="auto" w:frame="1"/>
        </w:rPr>
        <w:t>)</w:t>
      </w:r>
    </w:p>
    <w:p w14:paraId="7789B9E6" w14:textId="77777777" w:rsidR="004A4AF8" w:rsidRPr="00472DBF" w:rsidRDefault="004A4AF8" w:rsidP="004A4AF8">
      <w:pPr>
        <w:tabs>
          <w:tab w:val="clear" w:pos="567"/>
        </w:tabs>
        <w:spacing w:after="48" w:line="240" w:lineRule="auto"/>
        <w:textAlignment w:val="baseline"/>
        <w:rPr>
          <w:rFonts w:cs="Arial"/>
          <w:color w:val="231F20"/>
          <w:sz w:val="24"/>
          <w:szCs w:val="24"/>
        </w:rPr>
      </w:pPr>
      <w:r w:rsidRPr="00472DBF">
        <w:rPr>
          <w:rFonts w:cs="Arial"/>
          <w:color w:val="231F20"/>
          <w:sz w:val="24"/>
          <w:szCs w:val="24"/>
        </w:rPr>
        <w:t>Ukupna masa koju je potrebno pomaknuti uključuje masu tereta i masu pomoćnog transportnog sredstva.</w:t>
      </w:r>
    </w:p>
    <w:p w14:paraId="79ADB06D" w14:textId="77777777" w:rsidR="004A4AF8" w:rsidRPr="00472DBF" w:rsidRDefault="004A4AF8" w:rsidP="004A4AF8">
      <w:pPr>
        <w:tabs>
          <w:tab w:val="clear" w:pos="567"/>
        </w:tabs>
        <w:spacing w:after="48" w:line="240" w:lineRule="auto"/>
        <w:textAlignment w:val="baseline"/>
        <w:rPr>
          <w:rFonts w:cs="Arial"/>
          <w:color w:val="231F20"/>
          <w:sz w:val="24"/>
          <w:szCs w:val="24"/>
        </w:rPr>
      </w:pPr>
      <w:r w:rsidRPr="00472DBF">
        <w:rPr>
          <w:rFonts w:cs="Arial"/>
          <w:color w:val="231F20"/>
          <w:sz w:val="24"/>
          <w:szCs w:val="24"/>
        </w:rPr>
        <w:t>Ako masa tereta nije poznata, može se procijeniti.</w:t>
      </w:r>
    </w:p>
    <w:p w14:paraId="175639D0" w14:textId="77777777" w:rsidR="004A4AF8" w:rsidRPr="00472DBF" w:rsidRDefault="004A4AF8" w:rsidP="004A4AF8">
      <w:pPr>
        <w:tabs>
          <w:tab w:val="clear" w:pos="567"/>
        </w:tabs>
        <w:spacing w:after="48" w:line="240" w:lineRule="auto"/>
        <w:textAlignment w:val="baseline"/>
        <w:rPr>
          <w:rFonts w:cs="Arial"/>
          <w:color w:val="231F20"/>
          <w:sz w:val="24"/>
          <w:szCs w:val="24"/>
        </w:rPr>
      </w:pPr>
      <w:r w:rsidRPr="00472DBF">
        <w:rPr>
          <w:rFonts w:cs="Arial"/>
          <w:color w:val="231F20"/>
          <w:sz w:val="24"/>
          <w:szCs w:val="24"/>
        </w:rPr>
        <w:t>Ako se rukuje teretima različite mase, u procjenu se može uzeti prosječna vrijednost.</w:t>
      </w:r>
    </w:p>
    <w:p w14:paraId="61F4AFE9" w14:textId="77777777" w:rsidR="004A4AF8" w:rsidRPr="00472DBF" w:rsidRDefault="004A4AF8" w:rsidP="004A4AF8">
      <w:pPr>
        <w:tabs>
          <w:tab w:val="clear" w:pos="567"/>
        </w:tabs>
        <w:spacing w:after="48" w:line="240" w:lineRule="auto"/>
        <w:textAlignment w:val="baseline"/>
        <w:rPr>
          <w:rFonts w:cs="Arial"/>
          <w:color w:val="231F20"/>
          <w:sz w:val="24"/>
          <w:szCs w:val="24"/>
        </w:rPr>
        <w:sectPr w:rsidR="004A4AF8" w:rsidRPr="00472DBF" w:rsidSect="00F3593E">
          <w:footerReference w:type="default" r:id="rId28"/>
          <w:pgSz w:w="11906" w:h="16838"/>
          <w:pgMar w:top="993" w:right="991" w:bottom="993" w:left="567" w:header="708" w:footer="443" w:gutter="0"/>
          <w:cols w:space="708"/>
          <w:titlePg/>
          <w:docGrid w:linePitch="360"/>
        </w:sectPr>
      </w:pPr>
      <w:r w:rsidRPr="00472DBF">
        <w:rPr>
          <w:rFonts w:cs="Arial"/>
          <w:color w:val="231F20"/>
          <w:sz w:val="24"/>
          <w:szCs w:val="24"/>
        </w:rPr>
        <w:t>U procjenu se također mogu uzeti vršne vrijednosti, ali u tom slučaju se za broj ponavljanja u prvom koraku uzima samo broj ponavljanja rukovanja teretom tih vršnih vrijednosti.</w:t>
      </w:r>
    </w:p>
    <w:tbl>
      <w:tblPr>
        <w:tblStyle w:val="TableGridLight"/>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246"/>
        <w:gridCol w:w="2466"/>
        <w:gridCol w:w="3124"/>
        <w:gridCol w:w="2932"/>
        <w:gridCol w:w="2356"/>
      </w:tblGrid>
      <w:tr w:rsidR="004A4AF8" w:rsidRPr="00472DBF" w14:paraId="1ABE7B3B" w14:textId="77777777" w:rsidTr="0029528C">
        <w:trPr>
          <w:trHeight w:val="397"/>
        </w:trPr>
        <w:tc>
          <w:tcPr>
            <w:tcW w:w="1708" w:type="dxa"/>
            <w:vMerge w:val="restart"/>
            <w:hideMark/>
          </w:tcPr>
          <w:p w14:paraId="030D6533"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lastRenderedPageBreak/>
              <w:t>Masa koju treba premjestiti (težina tereta)</w:t>
            </w:r>
          </w:p>
        </w:tc>
        <w:tc>
          <w:tcPr>
            <w:tcW w:w="13128" w:type="dxa"/>
            <w:gridSpan w:val="5"/>
            <w:hideMark/>
          </w:tcPr>
          <w:p w14:paraId="33F00A0E"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Industrijski spremnici, pomoćna transportna sredstva</w:t>
            </w:r>
          </w:p>
        </w:tc>
      </w:tr>
      <w:tr w:rsidR="004A4AF8" w:rsidRPr="00472DBF" w14:paraId="6D098895" w14:textId="77777777" w:rsidTr="0029528C">
        <w:trPr>
          <w:trHeight w:val="397"/>
        </w:trPr>
        <w:tc>
          <w:tcPr>
            <w:tcW w:w="0" w:type="auto"/>
            <w:vMerge/>
            <w:hideMark/>
          </w:tcPr>
          <w:p w14:paraId="188A3D22" w14:textId="77777777" w:rsidR="004A4AF8" w:rsidRPr="00472DBF" w:rsidRDefault="004A4AF8" w:rsidP="0029528C">
            <w:pPr>
              <w:tabs>
                <w:tab w:val="clear" w:pos="567"/>
              </w:tabs>
              <w:spacing w:line="240" w:lineRule="auto"/>
              <w:rPr>
                <w:rFonts w:cs="Arial"/>
                <w:color w:val="231F20"/>
                <w:sz w:val="18"/>
                <w:szCs w:val="18"/>
              </w:rPr>
            </w:pPr>
          </w:p>
        </w:tc>
        <w:tc>
          <w:tcPr>
            <w:tcW w:w="2243" w:type="dxa"/>
            <w:hideMark/>
          </w:tcPr>
          <w:p w14:paraId="0A580BC2"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Bez pomagala, teret se kotrlja</w:t>
            </w:r>
          </w:p>
        </w:tc>
        <w:tc>
          <w:tcPr>
            <w:tcW w:w="2465" w:type="dxa"/>
            <w:hideMark/>
          </w:tcPr>
          <w:p w14:paraId="6EC7D31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Ručna kolica</w:t>
            </w:r>
          </w:p>
        </w:tc>
        <w:tc>
          <w:tcPr>
            <w:tcW w:w="3130" w:type="dxa"/>
            <w:hideMark/>
          </w:tcPr>
          <w:p w14:paraId="02FADDE0"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Spremnici, platforme za palete, kolica</w:t>
            </w:r>
            <w:r w:rsidRPr="00472DBF">
              <w:rPr>
                <w:rFonts w:cs="Arial"/>
                <w:color w:val="231F20"/>
                <w:sz w:val="18"/>
                <w:szCs w:val="18"/>
                <w:bdr w:val="none" w:sz="0" w:space="0" w:color="auto" w:frame="1"/>
              </w:rPr>
              <w:br/>
              <w:t>(s upravljivim kotačima)</w:t>
            </w:r>
          </w:p>
        </w:tc>
        <w:tc>
          <w:tcPr>
            <w:tcW w:w="2936" w:type="dxa"/>
            <w:hideMark/>
          </w:tcPr>
          <w:p w14:paraId="6D1E81D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Spremnici na vodilicama, ručni viličar, kolica sa vučom, kolica sa fiksnim kotačima</w:t>
            </w:r>
          </w:p>
        </w:tc>
        <w:tc>
          <w:tcPr>
            <w:tcW w:w="2354" w:type="dxa"/>
            <w:hideMark/>
          </w:tcPr>
          <w:p w14:paraId="4668CA90"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Manipulatori teretom,</w:t>
            </w:r>
          </w:p>
          <w:p w14:paraId="3D2FC79C"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balansno uže</w:t>
            </w:r>
          </w:p>
        </w:tc>
      </w:tr>
      <w:tr w:rsidR="004A4AF8" w:rsidRPr="00472DBF" w14:paraId="3331B18C" w14:textId="77777777" w:rsidTr="0029528C">
        <w:trPr>
          <w:trHeight w:val="397"/>
        </w:trPr>
        <w:tc>
          <w:tcPr>
            <w:tcW w:w="0" w:type="auto"/>
            <w:hideMark/>
          </w:tcPr>
          <w:p w14:paraId="21C99EF6"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i/>
                <w:iCs/>
                <w:color w:val="231F20"/>
                <w:sz w:val="16"/>
                <w:szCs w:val="16"/>
                <w:bdr w:val="none" w:sz="0" w:space="0" w:color="auto" w:frame="1"/>
              </w:rPr>
              <w:t>Kotrljanje/</w:t>
            </w:r>
          </w:p>
          <w:p w14:paraId="4EE40D52"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i/>
                <w:iCs/>
                <w:color w:val="231F20"/>
                <w:sz w:val="16"/>
                <w:szCs w:val="16"/>
                <w:bdr w:val="none" w:sz="0" w:space="0" w:color="auto" w:frame="1"/>
              </w:rPr>
              <w:t>premještanje</w:t>
            </w:r>
          </w:p>
        </w:tc>
        <w:tc>
          <w:tcPr>
            <w:tcW w:w="0" w:type="auto"/>
            <w:hideMark/>
          </w:tcPr>
          <w:p w14:paraId="1DDFE758"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7BE27817" wp14:editId="3A26059D">
                  <wp:extent cx="1405890" cy="1647825"/>
                  <wp:effectExtent l="0" t="0" r="3810" b="9525"/>
                  <wp:docPr id="13" name="Picture 13" descr="A black and white photo of a wind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and white photo of a window&#10;&#10;Description automatically generated with low confide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5890" cy="1647825"/>
                          </a:xfrm>
                          <a:prstGeom prst="rect">
                            <a:avLst/>
                          </a:prstGeom>
                          <a:noFill/>
                          <a:ln>
                            <a:noFill/>
                          </a:ln>
                        </pic:spPr>
                      </pic:pic>
                    </a:graphicData>
                  </a:graphic>
                </wp:inline>
              </w:drawing>
            </w:r>
          </w:p>
        </w:tc>
        <w:tc>
          <w:tcPr>
            <w:tcW w:w="0" w:type="auto"/>
            <w:hideMark/>
          </w:tcPr>
          <w:p w14:paraId="31BAEBA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5FB22A3B" wp14:editId="510AFD3D">
                  <wp:extent cx="1552575" cy="1535430"/>
                  <wp:effectExtent l="0" t="0" r="9525" b="7620"/>
                  <wp:docPr id="12" name="Picture 12" descr="A picture containing text, handc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handcar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2575" cy="1535430"/>
                          </a:xfrm>
                          <a:prstGeom prst="rect">
                            <a:avLst/>
                          </a:prstGeom>
                          <a:noFill/>
                          <a:ln>
                            <a:noFill/>
                          </a:ln>
                        </pic:spPr>
                      </pic:pic>
                    </a:graphicData>
                  </a:graphic>
                </wp:inline>
              </w:drawing>
            </w:r>
          </w:p>
        </w:tc>
        <w:tc>
          <w:tcPr>
            <w:tcW w:w="0" w:type="auto"/>
            <w:hideMark/>
          </w:tcPr>
          <w:p w14:paraId="6AEFCAA6"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2DA1E4E7" wp14:editId="36D7404B">
                  <wp:extent cx="2018665" cy="1569720"/>
                  <wp:effectExtent l="0" t="0" r="635"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8665" cy="1569720"/>
                          </a:xfrm>
                          <a:prstGeom prst="rect">
                            <a:avLst/>
                          </a:prstGeom>
                          <a:noFill/>
                          <a:ln>
                            <a:noFill/>
                          </a:ln>
                        </pic:spPr>
                      </pic:pic>
                    </a:graphicData>
                  </a:graphic>
                </wp:inline>
              </w:drawing>
            </w:r>
          </w:p>
        </w:tc>
        <w:tc>
          <w:tcPr>
            <w:tcW w:w="0" w:type="auto"/>
            <w:hideMark/>
          </w:tcPr>
          <w:p w14:paraId="0C3E1FBE"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7ACA56EF" wp14:editId="3F75F8EC">
                  <wp:extent cx="1880870" cy="1095375"/>
                  <wp:effectExtent l="0" t="0" r="5080" b="9525"/>
                  <wp:docPr id="10" name="Picture 10" descr="A picture containing text, device, work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device, worktable&#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80870" cy="1095375"/>
                          </a:xfrm>
                          <a:prstGeom prst="rect">
                            <a:avLst/>
                          </a:prstGeom>
                          <a:noFill/>
                          <a:ln>
                            <a:noFill/>
                          </a:ln>
                        </pic:spPr>
                      </pic:pic>
                    </a:graphicData>
                  </a:graphic>
                </wp:inline>
              </w:drawing>
            </w:r>
          </w:p>
        </w:tc>
        <w:tc>
          <w:tcPr>
            <w:tcW w:w="0" w:type="auto"/>
            <w:hideMark/>
          </w:tcPr>
          <w:p w14:paraId="465482F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2BDB575E" wp14:editId="18B37EA1">
                  <wp:extent cx="1483995" cy="1544320"/>
                  <wp:effectExtent l="0" t="0" r="1905" b="0"/>
                  <wp:docPr id="9" name="Picture 9" descr="A close-up of a mach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machine&#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3995" cy="1544320"/>
                          </a:xfrm>
                          <a:prstGeom prst="rect">
                            <a:avLst/>
                          </a:prstGeom>
                          <a:noFill/>
                          <a:ln>
                            <a:noFill/>
                          </a:ln>
                        </pic:spPr>
                      </pic:pic>
                    </a:graphicData>
                  </a:graphic>
                </wp:inline>
              </w:drawing>
            </w:r>
          </w:p>
        </w:tc>
      </w:tr>
      <w:tr w:rsidR="004A4AF8" w:rsidRPr="00472DBF" w14:paraId="5AA50174" w14:textId="77777777" w:rsidTr="00F3593E">
        <w:trPr>
          <w:trHeight w:val="340"/>
        </w:trPr>
        <w:tc>
          <w:tcPr>
            <w:tcW w:w="0" w:type="auto"/>
            <w:vAlign w:val="center"/>
            <w:hideMark/>
          </w:tcPr>
          <w:p w14:paraId="147523F3"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&lt; 50 kg</w:t>
            </w:r>
          </w:p>
        </w:tc>
        <w:tc>
          <w:tcPr>
            <w:tcW w:w="0" w:type="auto"/>
            <w:vAlign w:val="center"/>
            <w:hideMark/>
          </w:tcPr>
          <w:p w14:paraId="6CF0DDD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0,5</w:t>
            </w:r>
          </w:p>
        </w:tc>
        <w:tc>
          <w:tcPr>
            <w:tcW w:w="0" w:type="auto"/>
            <w:vAlign w:val="center"/>
            <w:hideMark/>
          </w:tcPr>
          <w:p w14:paraId="6F7A9222"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0,5</w:t>
            </w:r>
          </w:p>
        </w:tc>
        <w:tc>
          <w:tcPr>
            <w:tcW w:w="0" w:type="auto"/>
            <w:vAlign w:val="center"/>
            <w:hideMark/>
          </w:tcPr>
          <w:p w14:paraId="4C45224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0,5</w:t>
            </w:r>
          </w:p>
        </w:tc>
        <w:tc>
          <w:tcPr>
            <w:tcW w:w="0" w:type="auto"/>
            <w:vAlign w:val="center"/>
            <w:hideMark/>
          </w:tcPr>
          <w:p w14:paraId="133FF3D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0,5</w:t>
            </w:r>
          </w:p>
        </w:tc>
        <w:tc>
          <w:tcPr>
            <w:tcW w:w="0" w:type="auto"/>
            <w:vAlign w:val="center"/>
            <w:hideMark/>
          </w:tcPr>
          <w:p w14:paraId="177ABCA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0,5</w:t>
            </w:r>
          </w:p>
        </w:tc>
      </w:tr>
      <w:tr w:rsidR="004A4AF8" w:rsidRPr="00472DBF" w14:paraId="5229A987" w14:textId="77777777" w:rsidTr="00F3593E">
        <w:trPr>
          <w:trHeight w:val="340"/>
        </w:trPr>
        <w:tc>
          <w:tcPr>
            <w:tcW w:w="0" w:type="auto"/>
            <w:vAlign w:val="center"/>
            <w:hideMark/>
          </w:tcPr>
          <w:p w14:paraId="0735995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50 do &lt; 100 kg</w:t>
            </w:r>
          </w:p>
        </w:tc>
        <w:tc>
          <w:tcPr>
            <w:tcW w:w="0" w:type="auto"/>
            <w:vAlign w:val="center"/>
            <w:hideMark/>
          </w:tcPr>
          <w:p w14:paraId="2E490636"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c>
          <w:tcPr>
            <w:tcW w:w="0" w:type="auto"/>
            <w:vAlign w:val="center"/>
            <w:hideMark/>
          </w:tcPr>
          <w:p w14:paraId="42800A67"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c>
          <w:tcPr>
            <w:tcW w:w="0" w:type="auto"/>
            <w:vAlign w:val="center"/>
            <w:hideMark/>
          </w:tcPr>
          <w:p w14:paraId="451BE184"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c>
          <w:tcPr>
            <w:tcW w:w="0" w:type="auto"/>
            <w:vAlign w:val="center"/>
            <w:hideMark/>
          </w:tcPr>
          <w:p w14:paraId="59A76576"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c>
          <w:tcPr>
            <w:tcW w:w="0" w:type="auto"/>
            <w:vAlign w:val="center"/>
            <w:hideMark/>
          </w:tcPr>
          <w:p w14:paraId="05EC37E9"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07100FE5" w14:textId="77777777" w:rsidTr="00F3593E">
        <w:trPr>
          <w:trHeight w:val="340"/>
        </w:trPr>
        <w:tc>
          <w:tcPr>
            <w:tcW w:w="0" w:type="auto"/>
            <w:vAlign w:val="center"/>
            <w:hideMark/>
          </w:tcPr>
          <w:p w14:paraId="23598F9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100 do &lt; 200 kg</w:t>
            </w:r>
          </w:p>
        </w:tc>
        <w:tc>
          <w:tcPr>
            <w:tcW w:w="0" w:type="auto"/>
            <w:vAlign w:val="center"/>
            <w:hideMark/>
          </w:tcPr>
          <w:p w14:paraId="3DE73F45"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1,5</w:t>
            </w:r>
          </w:p>
        </w:tc>
        <w:tc>
          <w:tcPr>
            <w:tcW w:w="0" w:type="auto"/>
            <w:shd w:val="clear" w:color="auto" w:fill="BFBFBF" w:themeFill="background1" w:themeFillShade="BF"/>
            <w:vAlign w:val="center"/>
            <w:hideMark/>
          </w:tcPr>
          <w:p w14:paraId="6B730D9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c>
          <w:tcPr>
            <w:tcW w:w="0" w:type="auto"/>
            <w:vAlign w:val="center"/>
            <w:hideMark/>
          </w:tcPr>
          <w:p w14:paraId="37DE07D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c>
          <w:tcPr>
            <w:tcW w:w="0" w:type="auto"/>
            <w:vAlign w:val="center"/>
            <w:hideMark/>
          </w:tcPr>
          <w:p w14:paraId="5BDEB75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1,5</w:t>
            </w:r>
          </w:p>
        </w:tc>
        <w:tc>
          <w:tcPr>
            <w:tcW w:w="0" w:type="auto"/>
            <w:vAlign w:val="center"/>
            <w:hideMark/>
          </w:tcPr>
          <w:p w14:paraId="0A2D4DD8"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r>
      <w:tr w:rsidR="004A4AF8" w:rsidRPr="00472DBF" w14:paraId="76AC562E" w14:textId="77777777" w:rsidTr="00F3593E">
        <w:trPr>
          <w:trHeight w:val="340"/>
        </w:trPr>
        <w:tc>
          <w:tcPr>
            <w:tcW w:w="0" w:type="auto"/>
            <w:vAlign w:val="center"/>
            <w:hideMark/>
          </w:tcPr>
          <w:p w14:paraId="0E3E6F0E"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200 do &lt; 300 kg</w:t>
            </w:r>
          </w:p>
        </w:tc>
        <w:tc>
          <w:tcPr>
            <w:tcW w:w="0" w:type="auto"/>
            <w:vAlign w:val="center"/>
            <w:hideMark/>
          </w:tcPr>
          <w:p w14:paraId="0C371BA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c>
          <w:tcPr>
            <w:tcW w:w="0" w:type="auto"/>
            <w:shd w:val="clear" w:color="auto" w:fill="BFBFBF" w:themeFill="background1" w:themeFillShade="BF"/>
            <w:vAlign w:val="center"/>
            <w:hideMark/>
          </w:tcPr>
          <w:p w14:paraId="392D2FB6"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c>
          <w:tcPr>
            <w:tcW w:w="0" w:type="auto"/>
            <w:vAlign w:val="center"/>
            <w:hideMark/>
          </w:tcPr>
          <w:p w14:paraId="158C22A0"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3</w:t>
            </w:r>
          </w:p>
        </w:tc>
        <w:tc>
          <w:tcPr>
            <w:tcW w:w="0" w:type="auto"/>
            <w:vAlign w:val="center"/>
            <w:hideMark/>
          </w:tcPr>
          <w:p w14:paraId="3C190EDF"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c>
          <w:tcPr>
            <w:tcW w:w="0" w:type="auto"/>
            <w:shd w:val="clear" w:color="auto" w:fill="BFBFBF" w:themeFill="background1" w:themeFillShade="BF"/>
            <w:vAlign w:val="center"/>
            <w:hideMark/>
          </w:tcPr>
          <w:p w14:paraId="285C4413"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r>
      <w:tr w:rsidR="004A4AF8" w:rsidRPr="00472DBF" w14:paraId="12A737F8" w14:textId="77777777" w:rsidTr="00F3593E">
        <w:trPr>
          <w:trHeight w:val="340"/>
        </w:trPr>
        <w:tc>
          <w:tcPr>
            <w:tcW w:w="0" w:type="auto"/>
            <w:vAlign w:val="center"/>
            <w:hideMark/>
          </w:tcPr>
          <w:p w14:paraId="4C731547"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300 do &lt; 400 kg</w:t>
            </w:r>
          </w:p>
        </w:tc>
        <w:tc>
          <w:tcPr>
            <w:tcW w:w="0" w:type="auto"/>
            <w:vAlign w:val="center"/>
            <w:hideMark/>
          </w:tcPr>
          <w:p w14:paraId="7604144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3</w:t>
            </w:r>
          </w:p>
        </w:tc>
        <w:tc>
          <w:tcPr>
            <w:tcW w:w="0" w:type="auto"/>
            <w:vAlign w:val="center"/>
            <w:hideMark/>
          </w:tcPr>
          <w:p w14:paraId="158B5060" w14:textId="77777777" w:rsidR="004A4AF8" w:rsidRPr="00472DBF" w:rsidRDefault="004A4AF8" w:rsidP="0029528C">
            <w:pPr>
              <w:tabs>
                <w:tab w:val="clear" w:pos="567"/>
              </w:tabs>
              <w:spacing w:line="240" w:lineRule="auto"/>
              <w:jc w:val="center"/>
              <w:rPr>
                <w:rFonts w:cs="Arial"/>
                <w:color w:val="231F20"/>
                <w:sz w:val="18"/>
                <w:szCs w:val="18"/>
              </w:rPr>
            </w:pPr>
          </w:p>
        </w:tc>
        <w:tc>
          <w:tcPr>
            <w:tcW w:w="0" w:type="auto"/>
            <w:shd w:val="clear" w:color="auto" w:fill="BFBFBF" w:themeFill="background1" w:themeFillShade="BF"/>
            <w:vAlign w:val="center"/>
            <w:hideMark/>
          </w:tcPr>
          <w:p w14:paraId="1C971F29"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c>
          <w:tcPr>
            <w:tcW w:w="0" w:type="auto"/>
            <w:vAlign w:val="center"/>
            <w:hideMark/>
          </w:tcPr>
          <w:p w14:paraId="6C9328C8"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3</w:t>
            </w:r>
          </w:p>
        </w:tc>
        <w:tc>
          <w:tcPr>
            <w:tcW w:w="0" w:type="auto"/>
            <w:vAlign w:val="center"/>
            <w:hideMark/>
          </w:tcPr>
          <w:p w14:paraId="64906608" w14:textId="77777777" w:rsidR="004A4AF8" w:rsidRPr="00472DBF" w:rsidRDefault="004A4AF8" w:rsidP="0029528C">
            <w:pPr>
              <w:tabs>
                <w:tab w:val="clear" w:pos="567"/>
              </w:tabs>
              <w:spacing w:line="240" w:lineRule="auto"/>
              <w:jc w:val="center"/>
              <w:rPr>
                <w:rFonts w:cs="Arial"/>
                <w:color w:val="231F20"/>
                <w:sz w:val="18"/>
                <w:szCs w:val="18"/>
              </w:rPr>
            </w:pPr>
          </w:p>
        </w:tc>
      </w:tr>
      <w:tr w:rsidR="004A4AF8" w:rsidRPr="00472DBF" w14:paraId="4347C016" w14:textId="77777777" w:rsidTr="00F3593E">
        <w:trPr>
          <w:trHeight w:val="340"/>
        </w:trPr>
        <w:tc>
          <w:tcPr>
            <w:tcW w:w="0" w:type="auto"/>
            <w:vAlign w:val="center"/>
            <w:hideMark/>
          </w:tcPr>
          <w:p w14:paraId="341AF09F"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400 do &lt; 600 kg</w:t>
            </w:r>
          </w:p>
        </w:tc>
        <w:tc>
          <w:tcPr>
            <w:tcW w:w="0" w:type="auto"/>
            <w:shd w:val="clear" w:color="auto" w:fill="BFBFBF" w:themeFill="background1" w:themeFillShade="BF"/>
            <w:vAlign w:val="center"/>
            <w:hideMark/>
          </w:tcPr>
          <w:p w14:paraId="088DE133"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c>
          <w:tcPr>
            <w:tcW w:w="0" w:type="auto"/>
            <w:vAlign w:val="center"/>
            <w:hideMark/>
          </w:tcPr>
          <w:p w14:paraId="46052869" w14:textId="77777777" w:rsidR="004A4AF8" w:rsidRPr="00472DBF" w:rsidRDefault="004A4AF8" w:rsidP="0029528C">
            <w:pPr>
              <w:tabs>
                <w:tab w:val="clear" w:pos="567"/>
              </w:tabs>
              <w:spacing w:line="240" w:lineRule="auto"/>
              <w:jc w:val="center"/>
              <w:rPr>
                <w:rFonts w:cs="Arial"/>
                <w:color w:val="231F20"/>
                <w:sz w:val="18"/>
                <w:szCs w:val="18"/>
              </w:rPr>
            </w:pPr>
          </w:p>
        </w:tc>
        <w:tc>
          <w:tcPr>
            <w:tcW w:w="0" w:type="auto"/>
            <w:shd w:val="clear" w:color="auto" w:fill="BFBFBF" w:themeFill="background1" w:themeFillShade="BF"/>
            <w:vAlign w:val="center"/>
            <w:hideMark/>
          </w:tcPr>
          <w:p w14:paraId="4EEC178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5</w:t>
            </w:r>
          </w:p>
        </w:tc>
        <w:tc>
          <w:tcPr>
            <w:tcW w:w="0" w:type="auto"/>
            <w:vAlign w:val="center"/>
            <w:hideMark/>
          </w:tcPr>
          <w:p w14:paraId="524FE957"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c>
          <w:tcPr>
            <w:tcW w:w="0" w:type="auto"/>
            <w:vAlign w:val="center"/>
            <w:hideMark/>
          </w:tcPr>
          <w:p w14:paraId="5EB79122" w14:textId="77777777" w:rsidR="004A4AF8" w:rsidRPr="00472DBF" w:rsidRDefault="004A4AF8" w:rsidP="0029528C">
            <w:pPr>
              <w:tabs>
                <w:tab w:val="clear" w:pos="567"/>
              </w:tabs>
              <w:spacing w:line="240" w:lineRule="auto"/>
              <w:jc w:val="center"/>
              <w:rPr>
                <w:rFonts w:cs="Arial"/>
                <w:color w:val="231F20"/>
                <w:sz w:val="18"/>
                <w:szCs w:val="18"/>
              </w:rPr>
            </w:pPr>
          </w:p>
        </w:tc>
      </w:tr>
      <w:tr w:rsidR="004A4AF8" w:rsidRPr="00472DBF" w14:paraId="2251E4AB" w14:textId="77777777" w:rsidTr="00F3593E">
        <w:trPr>
          <w:trHeight w:val="340"/>
        </w:trPr>
        <w:tc>
          <w:tcPr>
            <w:tcW w:w="0" w:type="auto"/>
            <w:vAlign w:val="center"/>
            <w:hideMark/>
          </w:tcPr>
          <w:p w14:paraId="32A0D3B3"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600 do &lt; 1000 kg</w:t>
            </w:r>
          </w:p>
        </w:tc>
        <w:tc>
          <w:tcPr>
            <w:tcW w:w="0" w:type="auto"/>
            <w:shd w:val="clear" w:color="auto" w:fill="BFBFBF" w:themeFill="background1" w:themeFillShade="BF"/>
            <w:vAlign w:val="center"/>
            <w:hideMark/>
          </w:tcPr>
          <w:p w14:paraId="5EE64D59"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5</w:t>
            </w:r>
          </w:p>
        </w:tc>
        <w:tc>
          <w:tcPr>
            <w:tcW w:w="0" w:type="auto"/>
            <w:vAlign w:val="center"/>
            <w:hideMark/>
          </w:tcPr>
          <w:p w14:paraId="44322892" w14:textId="77777777" w:rsidR="004A4AF8" w:rsidRPr="00472DBF" w:rsidRDefault="004A4AF8" w:rsidP="0029528C">
            <w:pPr>
              <w:tabs>
                <w:tab w:val="clear" w:pos="567"/>
              </w:tabs>
              <w:spacing w:line="240" w:lineRule="auto"/>
              <w:jc w:val="center"/>
              <w:rPr>
                <w:rFonts w:cs="Arial"/>
                <w:color w:val="231F20"/>
                <w:sz w:val="18"/>
                <w:szCs w:val="18"/>
              </w:rPr>
            </w:pPr>
          </w:p>
        </w:tc>
        <w:tc>
          <w:tcPr>
            <w:tcW w:w="0" w:type="auto"/>
            <w:vAlign w:val="center"/>
            <w:hideMark/>
          </w:tcPr>
          <w:p w14:paraId="534B4FB1" w14:textId="77777777" w:rsidR="004A4AF8" w:rsidRPr="00472DBF" w:rsidRDefault="004A4AF8" w:rsidP="0029528C">
            <w:pPr>
              <w:tabs>
                <w:tab w:val="clear" w:pos="567"/>
              </w:tabs>
              <w:spacing w:line="240" w:lineRule="auto"/>
              <w:jc w:val="center"/>
              <w:rPr>
                <w:rFonts w:cs="Arial"/>
              </w:rPr>
            </w:pPr>
          </w:p>
        </w:tc>
        <w:tc>
          <w:tcPr>
            <w:tcW w:w="0" w:type="auto"/>
            <w:vAlign w:val="center"/>
            <w:hideMark/>
          </w:tcPr>
          <w:p w14:paraId="0B3D0D4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5</w:t>
            </w:r>
          </w:p>
        </w:tc>
        <w:tc>
          <w:tcPr>
            <w:tcW w:w="0" w:type="auto"/>
            <w:vAlign w:val="center"/>
            <w:hideMark/>
          </w:tcPr>
          <w:p w14:paraId="4033E7D6" w14:textId="77777777" w:rsidR="004A4AF8" w:rsidRPr="00472DBF" w:rsidRDefault="004A4AF8" w:rsidP="0029528C">
            <w:pPr>
              <w:tabs>
                <w:tab w:val="clear" w:pos="567"/>
              </w:tabs>
              <w:spacing w:line="240" w:lineRule="auto"/>
              <w:jc w:val="center"/>
              <w:rPr>
                <w:rFonts w:cs="Arial"/>
                <w:color w:val="231F20"/>
                <w:sz w:val="18"/>
                <w:szCs w:val="18"/>
              </w:rPr>
            </w:pPr>
          </w:p>
        </w:tc>
      </w:tr>
      <w:tr w:rsidR="004A4AF8" w:rsidRPr="00472DBF" w14:paraId="32E1C02C" w14:textId="77777777" w:rsidTr="00F3593E">
        <w:trPr>
          <w:trHeight w:val="340"/>
        </w:trPr>
        <w:tc>
          <w:tcPr>
            <w:tcW w:w="0" w:type="auto"/>
            <w:vAlign w:val="center"/>
            <w:hideMark/>
          </w:tcPr>
          <w:p w14:paraId="3ABE4B7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 1000 kg</w:t>
            </w:r>
          </w:p>
        </w:tc>
        <w:tc>
          <w:tcPr>
            <w:tcW w:w="0" w:type="auto"/>
            <w:vAlign w:val="center"/>
            <w:hideMark/>
          </w:tcPr>
          <w:p w14:paraId="3162CC4F" w14:textId="77777777" w:rsidR="004A4AF8" w:rsidRPr="00472DBF" w:rsidRDefault="004A4AF8" w:rsidP="0029528C">
            <w:pPr>
              <w:tabs>
                <w:tab w:val="clear" w:pos="567"/>
              </w:tabs>
              <w:spacing w:line="240" w:lineRule="auto"/>
              <w:jc w:val="center"/>
              <w:rPr>
                <w:rFonts w:cs="Arial"/>
                <w:color w:val="231F20"/>
                <w:sz w:val="18"/>
                <w:szCs w:val="18"/>
              </w:rPr>
            </w:pPr>
          </w:p>
        </w:tc>
        <w:tc>
          <w:tcPr>
            <w:tcW w:w="0" w:type="auto"/>
            <w:vAlign w:val="center"/>
            <w:hideMark/>
          </w:tcPr>
          <w:p w14:paraId="3644BAA2" w14:textId="77777777" w:rsidR="004A4AF8" w:rsidRPr="00472DBF" w:rsidRDefault="004A4AF8" w:rsidP="0029528C">
            <w:pPr>
              <w:tabs>
                <w:tab w:val="clear" w:pos="567"/>
              </w:tabs>
              <w:spacing w:line="240" w:lineRule="auto"/>
              <w:jc w:val="center"/>
              <w:rPr>
                <w:rFonts w:cs="Arial"/>
              </w:rPr>
            </w:pPr>
          </w:p>
        </w:tc>
        <w:tc>
          <w:tcPr>
            <w:tcW w:w="0" w:type="auto"/>
            <w:vAlign w:val="center"/>
            <w:hideMark/>
          </w:tcPr>
          <w:p w14:paraId="05B89AB8" w14:textId="77777777" w:rsidR="004A4AF8" w:rsidRPr="00472DBF" w:rsidRDefault="004A4AF8" w:rsidP="0029528C">
            <w:pPr>
              <w:tabs>
                <w:tab w:val="clear" w:pos="567"/>
              </w:tabs>
              <w:spacing w:line="240" w:lineRule="auto"/>
              <w:jc w:val="center"/>
              <w:rPr>
                <w:rFonts w:cs="Arial"/>
              </w:rPr>
            </w:pPr>
          </w:p>
        </w:tc>
        <w:tc>
          <w:tcPr>
            <w:tcW w:w="0" w:type="auto"/>
            <w:vAlign w:val="center"/>
            <w:hideMark/>
          </w:tcPr>
          <w:p w14:paraId="16142B5C" w14:textId="77777777" w:rsidR="004A4AF8" w:rsidRPr="00472DBF" w:rsidRDefault="004A4AF8" w:rsidP="0029528C">
            <w:pPr>
              <w:tabs>
                <w:tab w:val="clear" w:pos="567"/>
              </w:tabs>
              <w:spacing w:line="240" w:lineRule="auto"/>
              <w:jc w:val="center"/>
              <w:rPr>
                <w:rFonts w:cs="Arial"/>
              </w:rPr>
            </w:pPr>
          </w:p>
        </w:tc>
        <w:tc>
          <w:tcPr>
            <w:tcW w:w="0" w:type="auto"/>
            <w:vAlign w:val="center"/>
            <w:hideMark/>
          </w:tcPr>
          <w:p w14:paraId="1ED029D6" w14:textId="77777777" w:rsidR="004A4AF8" w:rsidRPr="00472DBF" w:rsidRDefault="004A4AF8" w:rsidP="0029528C">
            <w:pPr>
              <w:tabs>
                <w:tab w:val="clear" w:pos="567"/>
              </w:tabs>
              <w:spacing w:line="240" w:lineRule="auto"/>
              <w:jc w:val="center"/>
              <w:rPr>
                <w:rFonts w:cs="Arial"/>
              </w:rPr>
            </w:pPr>
          </w:p>
        </w:tc>
      </w:tr>
      <w:tr w:rsidR="004A4AF8" w:rsidRPr="00472DBF" w14:paraId="78623E6F" w14:textId="77777777" w:rsidTr="0029528C">
        <w:trPr>
          <w:trHeight w:val="397"/>
        </w:trPr>
        <w:tc>
          <w:tcPr>
            <w:tcW w:w="1708" w:type="dxa"/>
            <w:hideMark/>
          </w:tcPr>
          <w:p w14:paraId="19963220"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i/>
                <w:iCs/>
                <w:color w:val="231F20"/>
                <w:sz w:val="18"/>
                <w:szCs w:val="18"/>
                <w:bdr w:val="none" w:sz="0" w:space="0" w:color="auto" w:frame="1"/>
              </w:rPr>
              <w:t>Povlačenje/klizanje</w:t>
            </w:r>
          </w:p>
        </w:tc>
        <w:tc>
          <w:tcPr>
            <w:tcW w:w="4708" w:type="dxa"/>
            <w:gridSpan w:val="2"/>
            <w:hideMark/>
          </w:tcPr>
          <w:p w14:paraId="320DBCCF"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390D92EC" wp14:editId="58CA368F">
                  <wp:extent cx="2553335" cy="810895"/>
                  <wp:effectExtent l="0" t="0" r="0" b="825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3335" cy="810895"/>
                          </a:xfrm>
                          <a:prstGeom prst="rect">
                            <a:avLst/>
                          </a:prstGeom>
                          <a:noFill/>
                          <a:ln>
                            <a:noFill/>
                          </a:ln>
                        </pic:spPr>
                      </pic:pic>
                    </a:graphicData>
                  </a:graphic>
                </wp:inline>
              </w:drawing>
            </w:r>
          </w:p>
        </w:tc>
        <w:tc>
          <w:tcPr>
            <w:tcW w:w="8420" w:type="dxa"/>
            <w:gridSpan w:val="3"/>
            <w:vMerge w:val="restart"/>
            <w:vAlign w:val="center"/>
            <w:hideMark/>
          </w:tcPr>
          <w:p w14:paraId="54111A1B"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i/>
                <w:iCs/>
                <w:color w:val="231F20"/>
                <w:sz w:val="16"/>
                <w:szCs w:val="16"/>
                <w:bdr w:val="none" w:sz="0" w:space="0" w:color="auto" w:frame="1"/>
              </w:rPr>
              <w:t>Siva polja:</w:t>
            </w:r>
          </w:p>
          <w:p w14:paraId="2F234D89"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i/>
                <w:iCs/>
                <w:color w:val="231F20"/>
                <w:sz w:val="16"/>
                <w:szCs w:val="16"/>
                <w:bdr w:val="none" w:sz="0" w:space="0" w:color="auto" w:frame="1"/>
              </w:rPr>
              <w:t>Kritična su zato što transport spremnika/tereta velikim dijelom ovisi o vještini i fizičkoj snazi radnika.</w:t>
            </w:r>
          </w:p>
        </w:tc>
      </w:tr>
      <w:tr w:rsidR="004A4AF8" w:rsidRPr="00472DBF" w14:paraId="5CE86CF7" w14:textId="77777777" w:rsidTr="00F3593E">
        <w:trPr>
          <w:trHeight w:val="340"/>
        </w:trPr>
        <w:tc>
          <w:tcPr>
            <w:tcW w:w="1708" w:type="dxa"/>
            <w:hideMark/>
          </w:tcPr>
          <w:p w14:paraId="6C0214F8"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&lt; 10 kg</w:t>
            </w:r>
          </w:p>
        </w:tc>
        <w:tc>
          <w:tcPr>
            <w:tcW w:w="4708" w:type="dxa"/>
            <w:gridSpan w:val="2"/>
            <w:hideMark/>
          </w:tcPr>
          <w:p w14:paraId="26EB569F"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1</w:t>
            </w:r>
          </w:p>
        </w:tc>
        <w:tc>
          <w:tcPr>
            <w:tcW w:w="0" w:type="auto"/>
            <w:gridSpan w:val="3"/>
            <w:vMerge/>
            <w:hideMark/>
          </w:tcPr>
          <w:p w14:paraId="2D66D439" w14:textId="77777777" w:rsidR="004A4AF8" w:rsidRPr="00472DBF" w:rsidRDefault="004A4AF8" w:rsidP="0029528C">
            <w:pPr>
              <w:tabs>
                <w:tab w:val="clear" w:pos="567"/>
              </w:tabs>
              <w:spacing w:line="240" w:lineRule="auto"/>
              <w:rPr>
                <w:rFonts w:cs="Arial"/>
                <w:color w:val="231F20"/>
                <w:sz w:val="16"/>
                <w:szCs w:val="16"/>
                <w:bdr w:val="none" w:sz="0" w:space="0" w:color="auto" w:frame="1"/>
              </w:rPr>
            </w:pPr>
          </w:p>
        </w:tc>
      </w:tr>
      <w:tr w:rsidR="004A4AF8" w:rsidRPr="00472DBF" w14:paraId="5804FA18" w14:textId="77777777" w:rsidTr="00F3593E">
        <w:trPr>
          <w:trHeight w:val="340"/>
        </w:trPr>
        <w:tc>
          <w:tcPr>
            <w:tcW w:w="1708" w:type="dxa"/>
            <w:hideMark/>
          </w:tcPr>
          <w:p w14:paraId="5BA92CE6"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10 to &lt; 25 kg</w:t>
            </w:r>
          </w:p>
        </w:tc>
        <w:tc>
          <w:tcPr>
            <w:tcW w:w="4708" w:type="dxa"/>
            <w:gridSpan w:val="2"/>
            <w:hideMark/>
          </w:tcPr>
          <w:p w14:paraId="042C6659"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2</w:t>
            </w:r>
          </w:p>
        </w:tc>
        <w:tc>
          <w:tcPr>
            <w:tcW w:w="8420" w:type="dxa"/>
            <w:gridSpan w:val="3"/>
            <w:vMerge w:val="restart"/>
            <w:vAlign w:val="center"/>
            <w:hideMark/>
          </w:tcPr>
          <w:p w14:paraId="365F224C"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i/>
                <w:iCs/>
                <w:color w:val="231F20"/>
                <w:sz w:val="16"/>
                <w:szCs w:val="16"/>
                <w:bdr w:val="none" w:sz="0" w:space="0" w:color="auto" w:frame="1"/>
              </w:rPr>
              <w:t>Bijela polja bez brojeva:</w:t>
            </w:r>
          </w:p>
          <w:p w14:paraId="7AB39FC3"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i/>
                <w:iCs/>
                <w:color w:val="231F20"/>
                <w:sz w:val="16"/>
                <w:szCs w:val="16"/>
                <w:bdr w:val="none" w:sz="0" w:space="0" w:color="auto" w:frame="1"/>
              </w:rPr>
              <w:t>U pravilu ih treba izbjegavati zato što sila koja je potrebna može vrlo lako prekoračiti maksimalnu fizičku snagu.</w:t>
            </w:r>
          </w:p>
        </w:tc>
      </w:tr>
      <w:tr w:rsidR="004A4AF8" w:rsidRPr="00472DBF" w14:paraId="63A4F149" w14:textId="77777777" w:rsidTr="00F3593E">
        <w:trPr>
          <w:trHeight w:val="340"/>
        </w:trPr>
        <w:tc>
          <w:tcPr>
            <w:tcW w:w="1708" w:type="dxa"/>
            <w:hideMark/>
          </w:tcPr>
          <w:p w14:paraId="51FB471B"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25 to &lt; 50 kg</w:t>
            </w:r>
          </w:p>
        </w:tc>
        <w:tc>
          <w:tcPr>
            <w:tcW w:w="4708" w:type="dxa"/>
            <w:gridSpan w:val="2"/>
            <w:hideMark/>
          </w:tcPr>
          <w:p w14:paraId="2FE3AF3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4</w:t>
            </w:r>
          </w:p>
        </w:tc>
        <w:tc>
          <w:tcPr>
            <w:tcW w:w="0" w:type="auto"/>
            <w:gridSpan w:val="3"/>
            <w:vMerge/>
            <w:hideMark/>
          </w:tcPr>
          <w:p w14:paraId="4CC6046F" w14:textId="77777777" w:rsidR="004A4AF8" w:rsidRPr="00472DBF" w:rsidRDefault="004A4AF8" w:rsidP="0029528C">
            <w:pPr>
              <w:tabs>
                <w:tab w:val="clear" w:pos="567"/>
              </w:tabs>
              <w:spacing w:line="240" w:lineRule="auto"/>
              <w:rPr>
                <w:rFonts w:cs="Arial"/>
                <w:color w:val="231F20"/>
                <w:sz w:val="16"/>
                <w:szCs w:val="16"/>
                <w:bdr w:val="none" w:sz="0" w:space="0" w:color="auto" w:frame="1"/>
              </w:rPr>
            </w:pPr>
          </w:p>
        </w:tc>
      </w:tr>
      <w:tr w:rsidR="004A4AF8" w:rsidRPr="00472DBF" w14:paraId="4449E586" w14:textId="77777777" w:rsidTr="00F3593E">
        <w:trPr>
          <w:trHeight w:val="340"/>
        </w:trPr>
        <w:tc>
          <w:tcPr>
            <w:tcW w:w="1708" w:type="dxa"/>
            <w:hideMark/>
          </w:tcPr>
          <w:p w14:paraId="49C96AF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i/>
                <w:iCs/>
                <w:color w:val="231F20"/>
                <w:sz w:val="18"/>
                <w:szCs w:val="18"/>
                <w:bdr w:val="none" w:sz="0" w:space="0" w:color="auto" w:frame="1"/>
              </w:rPr>
              <w:t>&gt; 50 kg</w:t>
            </w:r>
          </w:p>
        </w:tc>
        <w:tc>
          <w:tcPr>
            <w:tcW w:w="4708" w:type="dxa"/>
            <w:gridSpan w:val="2"/>
            <w:hideMark/>
          </w:tcPr>
          <w:p w14:paraId="4F1A5436" w14:textId="77777777" w:rsidR="004A4AF8" w:rsidRPr="00472DBF" w:rsidRDefault="004A4AF8" w:rsidP="0029528C">
            <w:pPr>
              <w:tabs>
                <w:tab w:val="clear" w:pos="567"/>
              </w:tabs>
              <w:spacing w:line="240" w:lineRule="auto"/>
              <w:jc w:val="center"/>
              <w:rPr>
                <w:rFonts w:cs="Arial"/>
                <w:color w:val="231F20"/>
                <w:sz w:val="18"/>
                <w:szCs w:val="18"/>
              </w:rPr>
            </w:pPr>
          </w:p>
        </w:tc>
        <w:tc>
          <w:tcPr>
            <w:tcW w:w="0" w:type="auto"/>
            <w:gridSpan w:val="3"/>
            <w:vMerge/>
            <w:hideMark/>
          </w:tcPr>
          <w:p w14:paraId="401D6F76" w14:textId="77777777" w:rsidR="004A4AF8" w:rsidRPr="00472DBF" w:rsidRDefault="004A4AF8" w:rsidP="0029528C">
            <w:pPr>
              <w:tabs>
                <w:tab w:val="clear" w:pos="567"/>
              </w:tabs>
              <w:spacing w:line="240" w:lineRule="auto"/>
              <w:rPr>
                <w:rFonts w:cs="Arial"/>
                <w:color w:val="231F20"/>
                <w:sz w:val="16"/>
                <w:szCs w:val="16"/>
                <w:bdr w:val="none" w:sz="0" w:space="0" w:color="auto" w:frame="1"/>
              </w:rPr>
            </w:pPr>
          </w:p>
        </w:tc>
      </w:tr>
    </w:tbl>
    <w:p w14:paraId="61F70F7B" w14:textId="77777777" w:rsidR="004A4AF8" w:rsidRPr="00472DBF" w:rsidRDefault="004A4AF8" w:rsidP="004A4AF8">
      <w:pPr>
        <w:tabs>
          <w:tab w:val="clear" w:pos="567"/>
        </w:tabs>
        <w:spacing w:line="240" w:lineRule="auto"/>
        <w:textAlignment w:val="baseline"/>
        <w:rPr>
          <w:rFonts w:cs="Arial"/>
          <w:sz w:val="24"/>
          <w:szCs w:val="24"/>
        </w:rPr>
        <w:sectPr w:rsidR="004A4AF8" w:rsidRPr="00472DBF" w:rsidSect="006901DC">
          <w:pgSz w:w="16838" w:h="11906" w:orient="landscape"/>
          <w:pgMar w:top="568" w:right="993" w:bottom="426" w:left="993" w:header="708" w:footer="708" w:gutter="0"/>
          <w:cols w:space="708"/>
          <w:docGrid w:linePitch="360"/>
        </w:sectPr>
      </w:pPr>
    </w:p>
    <w:p w14:paraId="5E19DEAA" w14:textId="77777777" w:rsidR="004A4AF8" w:rsidRPr="00472DBF" w:rsidRDefault="004A4AF8" w:rsidP="004A4AF8">
      <w:pPr>
        <w:shd w:val="clear" w:color="auto" w:fill="FFFFFF"/>
        <w:tabs>
          <w:tab w:val="clear" w:pos="567"/>
        </w:tabs>
        <w:spacing w:line="240" w:lineRule="auto"/>
        <w:textAlignment w:val="baseline"/>
        <w:rPr>
          <w:rFonts w:cs="Arial"/>
          <w:color w:val="231F20"/>
          <w:sz w:val="24"/>
          <w:szCs w:val="24"/>
        </w:rPr>
      </w:pPr>
      <w:r w:rsidRPr="00472DBF">
        <w:rPr>
          <w:rFonts w:cs="Arial"/>
          <w:b/>
          <w:bCs/>
          <w:color w:val="231F20"/>
          <w:sz w:val="24"/>
          <w:szCs w:val="24"/>
          <w:bdr w:val="none" w:sz="0" w:space="0" w:color="auto" w:frame="1"/>
        </w:rPr>
        <w:lastRenderedPageBreak/>
        <w:t>Preciznost pri pozicioniranju i brzina kretanja (</w:t>
      </w:r>
      <w:r w:rsidRPr="00472DBF">
        <w:rPr>
          <w:rFonts w:cs="Arial"/>
          <w:b/>
          <w:bCs/>
          <w:color w:val="0070C0"/>
          <w:sz w:val="24"/>
          <w:szCs w:val="24"/>
          <w:bdr w:val="none" w:sz="0" w:space="0" w:color="auto" w:frame="1"/>
        </w:rPr>
        <w:t>T3</w:t>
      </w:r>
      <w:r w:rsidRPr="00472DBF">
        <w:rPr>
          <w:rFonts w:cs="Arial"/>
          <w:b/>
          <w:bCs/>
          <w:color w:val="231F20"/>
          <w:sz w:val="24"/>
          <w:szCs w:val="24"/>
          <w:bdr w:val="none" w:sz="0" w:space="0" w:color="auto" w:frame="1"/>
        </w:rPr>
        <w:t>)</w:t>
      </w:r>
    </w:p>
    <w:tbl>
      <w:tblPr>
        <w:tblW w:w="10655" w:type="dxa"/>
        <w:tblInd w:w="-8" w:type="dxa"/>
        <w:shd w:val="clear" w:color="auto" w:fill="FFFFFF"/>
        <w:tblCellMar>
          <w:left w:w="0" w:type="dxa"/>
          <w:right w:w="0" w:type="dxa"/>
        </w:tblCellMar>
        <w:tblLook w:val="04A0" w:firstRow="1" w:lastRow="0" w:firstColumn="1" w:lastColumn="0" w:noHBand="0" w:noVBand="1"/>
      </w:tblPr>
      <w:tblGrid>
        <w:gridCol w:w="6086"/>
        <w:gridCol w:w="1865"/>
        <w:gridCol w:w="2704"/>
      </w:tblGrid>
      <w:tr w:rsidR="004A4AF8" w:rsidRPr="00472DBF" w14:paraId="296F8451" w14:textId="77777777" w:rsidTr="00F3593E">
        <w:tc>
          <w:tcPr>
            <w:tcW w:w="6086"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7FF8B3"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Preciznost pri pozicioniranju</w:t>
            </w:r>
          </w:p>
        </w:tc>
        <w:tc>
          <w:tcPr>
            <w:tcW w:w="456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74B5CE"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Brzina kretanja</w:t>
            </w:r>
          </w:p>
        </w:tc>
      </w:tr>
      <w:tr w:rsidR="004A4AF8" w:rsidRPr="00472DBF" w14:paraId="7F85C3B9" w14:textId="77777777" w:rsidTr="00F3593E">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633E128" w14:textId="77777777" w:rsidR="004A4AF8" w:rsidRPr="00472DBF" w:rsidRDefault="004A4AF8" w:rsidP="0029528C">
            <w:pPr>
              <w:tabs>
                <w:tab w:val="clear" w:pos="567"/>
              </w:tabs>
              <w:spacing w:line="240" w:lineRule="auto"/>
              <w:rPr>
                <w:rFonts w:cs="Arial"/>
                <w:color w:val="231F20"/>
                <w:sz w:val="18"/>
                <w:szCs w:val="18"/>
              </w:rPr>
            </w:pPr>
          </w:p>
        </w:tc>
        <w:tc>
          <w:tcPr>
            <w:tcW w:w="186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518B2D"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sporo</w:t>
            </w:r>
          </w:p>
          <w:p w14:paraId="765540C5"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(&lt; 0,8 m/s)</w:t>
            </w:r>
          </w:p>
        </w:tc>
        <w:tc>
          <w:tcPr>
            <w:tcW w:w="270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A2B67C"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brzo</w:t>
            </w:r>
          </w:p>
          <w:p w14:paraId="603F82B2"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(0,8 do 1,3 m/s)</w:t>
            </w:r>
          </w:p>
        </w:tc>
      </w:tr>
      <w:tr w:rsidR="004A4AF8" w:rsidRPr="00472DBF" w14:paraId="4E6DC2DB"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B280F9"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Niska</w:t>
            </w:r>
          </w:p>
          <w:p w14:paraId="600AB888"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udaljenost na koju se transportira nije specificirana</w:t>
            </w:r>
          </w:p>
          <w:p w14:paraId="16561EB6"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teret se prilikom valjanja ili transporta može zaustaviti.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E4F5C7"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B5759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r>
      <w:tr w:rsidR="004A4AF8" w:rsidRPr="00472DBF" w14:paraId="0A41DA2F"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D9210D"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Visoka</w:t>
            </w:r>
          </w:p>
          <w:p w14:paraId="1BD5D33B"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teret treba biti precizno pozicioniran i zaustavljen</w:t>
            </w:r>
          </w:p>
          <w:p w14:paraId="75153A4C"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potrebno se precizno pridržavati pozicije na koju se teret postavlja</w:t>
            </w:r>
          </w:p>
          <w:p w14:paraId="4A6A7AD5"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česte promjene smjera.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F715B7"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09139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r>
      <w:tr w:rsidR="004A4AF8" w:rsidRPr="00472DBF" w14:paraId="3061CBD2" w14:textId="77777777" w:rsidTr="00F3593E">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5BEB62" w14:textId="77777777" w:rsidR="004A4AF8" w:rsidRPr="00472DBF" w:rsidRDefault="004A4AF8" w:rsidP="0029528C">
            <w:pPr>
              <w:tabs>
                <w:tab w:val="clear" w:pos="567"/>
              </w:tabs>
              <w:spacing w:line="240" w:lineRule="auto"/>
              <w:rPr>
                <w:rFonts w:cs="Arial"/>
                <w:color w:val="231F20"/>
                <w:sz w:val="18"/>
                <w:szCs w:val="18"/>
              </w:rPr>
            </w:pPr>
            <w:r w:rsidRPr="00472DBF">
              <w:rPr>
                <w:rFonts w:cs="Arial"/>
                <w:i/>
                <w:iCs/>
                <w:color w:val="231F20"/>
                <w:sz w:val="18"/>
                <w:szCs w:val="18"/>
                <w:bdr w:val="none" w:sz="0" w:space="0" w:color="auto" w:frame="1"/>
              </w:rPr>
              <w:t>Napomena: </w:t>
            </w:r>
            <w:r w:rsidRPr="00472DBF">
              <w:rPr>
                <w:rFonts w:cs="Arial"/>
                <w:color w:val="231F20"/>
                <w:sz w:val="18"/>
                <w:szCs w:val="18"/>
                <w:bdr w:val="none" w:sz="0" w:space="0" w:color="auto" w:frame="1"/>
              </w:rPr>
              <w:t>prosječna brzina hoda je približno 1 m/s.</w:t>
            </w:r>
          </w:p>
        </w:tc>
      </w:tr>
    </w:tbl>
    <w:p w14:paraId="32D4FA20" w14:textId="77777777" w:rsidR="004A4AF8" w:rsidRPr="00472DBF" w:rsidRDefault="004A4AF8" w:rsidP="004A4AF8">
      <w:pPr>
        <w:tabs>
          <w:tab w:val="clear" w:pos="567"/>
        </w:tabs>
        <w:spacing w:line="240" w:lineRule="auto"/>
        <w:textAlignment w:val="baseline"/>
        <w:rPr>
          <w:rFonts w:cs="Arial"/>
          <w:sz w:val="24"/>
          <w:szCs w:val="24"/>
        </w:rPr>
      </w:pPr>
    </w:p>
    <w:p w14:paraId="2F8C785D" w14:textId="77777777" w:rsidR="004A4AF8" w:rsidRPr="00472DBF" w:rsidRDefault="004A4AF8" w:rsidP="004A4AF8">
      <w:pPr>
        <w:shd w:val="clear" w:color="auto" w:fill="FFFFFF"/>
        <w:tabs>
          <w:tab w:val="clear" w:pos="567"/>
        </w:tabs>
        <w:spacing w:line="240" w:lineRule="auto"/>
        <w:textAlignment w:val="baseline"/>
        <w:rPr>
          <w:rFonts w:cs="Arial"/>
          <w:color w:val="231F20"/>
          <w:sz w:val="24"/>
          <w:szCs w:val="24"/>
        </w:rPr>
      </w:pPr>
      <w:r w:rsidRPr="00472DBF">
        <w:rPr>
          <w:rFonts w:cs="Arial"/>
          <w:b/>
          <w:bCs/>
          <w:color w:val="231F20"/>
          <w:sz w:val="24"/>
          <w:szCs w:val="24"/>
          <w:bdr w:val="none" w:sz="0" w:space="0" w:color="auto" w:frame="1"/>
        </w:rPr>
        <w:t>Položaj tijela (</w:t>
      </w:r>
      <w:r w:rsidRPr="00472DBF">
        <w:rPr>
          <w:rFonts w:cs="Arial"/>
          <w:b/>
          <w:bCs/>
          <w:color w:val="0070C0"/>
          <w:sz w:val="24"/>
          <w:szCs w:val="24"/>
          <w:bdr w:val="none" w:sz="0" w:space="0" w:color="auto" w:frame="1"/>
        </w:rPr>
        <w:t>T4</w:t>
      </w:r>
      <w:r w:rsidRPr="00472DBF">
        <w:rPr>
          <w:rFonts w:cs="Arial"/>
          <w:b/>
          <w:bCs/>
          <w:color w:val="231F20"/>
          <w:sz w:val="24"/>
          <w:szCs w:val="24"/>
          <w:bdr w:val="none" w:sz="0" w:space="0" w:color="auto" w:frame="1"/>
        </w:rPr>
        <w:t>)</w:t>
      </w:r>
    </w:p>
    <w:tbl>
      <w:tblPr>
        <w:tblW w:w="10655" w:type="dxa"/>
        <w:tblInd w:w="-8" w:type="dxa"/>
        <w:shd w:val="clear" w:color="auto" w:fill="FFFFFF"/>
        <w:tblCellMar>
          <w:left w:w="0" w:type="dxa"/>
          <w:right w:w="0" w:type="dxa"/>
        </w:tblCellMar>
        <w:tblLook w:val="04A0" w:firstRow="1" w:lastRow="0" w:firstColumn="1" w:lastColumn="0" w:noHBand="0" w:noVBand="1"/>
      </w:tblPr>
      <w:tblGrid>
        <w:gridCol w:w="6019"/>
        <w:gridCol w:w="4295"/>
        <w:gridCol w:w="341"/>
      </w:tblGrid>
      <w:tr w:rsidR="004A4AF8" w:rsidRPr="00472DBF" w14:paraId="7F672AFE" w14:textId="77777777" w:rsidTr="00F3593E">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F2605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Položaj tijela</w:t>
            </w:r>
            <w:r w:rsidRPr="00472DBF">
              <w:rPr>
                <w:rFonts w:cs="Arial"/>
                <w:b/>
                <w:bCs/>
                <w:color w:val="231F20"/>
                <w:sz w:val="14"/>
                <w:szCs w:val="14"/>
                <w:bdr w:val="none" w:sz="0" w:space="0" w:color="auto" w:frame="1"/>
                <w:vertAlign w:val="superscript"/>
              </w:rPr>
              <w:t>1)</w:t>
            </w:r>
          </w:p>
        </w:tc>
      </w:tr>
      <w:tr w:rsidR="004A4AF8" w:rsidRPr="00472DBF" w14:paraId="1B6764B9" w14:textId="77777777" w:rsidTr="00F3593E">
        <w:tc>
          <w:tcPr>
            <w:tcW w:w="605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E94B5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609BE915" wp14:editId="5849C25D">
                  <wp:extent cx="1725295" cy="1026795"/>
                  <wp:effectExtent l="0" t="0" r="8255" b="190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25295" cy="1026795"/>
                          </a:xfrm>
                          <a:prstGeom prst="rect">
                            <a:avLst/>
                          </a:prstGeom>
                          <a:noFill/>
                          <a:ln>
                            <a:noFill/>
                          </a:ln>
                        </pic:spPr>
                      </pic:pic>
                    </a:graphicData>
                  </a:graphic>
                </wp:inline>
              </w:drawing>
            </w:r>
          </w:p>
        </w:tc>
        <w:tc>
          <w:tcPr>
            <w:tcW w:w="420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FCD048"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Gornji dio tijela je uspravan, nema zakretanja.</w:t>
            </w:r>
          </w:p>
        </w:tc>
        <w:tc>
          <w:tcPr>
            <w:tcW w:w="3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F150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08B66BDF"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8FCE3E"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20B24DAB" wp14:editId="735A5177">
                  <wp:extent cx="2372360" cy="1000760"/>
                  <wp:effectExtent l="0" t="0" r="8890" b="889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2360" cy="100076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E813D6"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Gornji dio tijela je lagano nagnut prema naprijed ili je lagano zakrenut (povlačenje u stranu).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4DE77D"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r>
      <w:tr w:rsidR="004A4AF8" w:rsidRPr="00472DBF" w14:paraId="735899B3"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550C19"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6AF432D8" wp14:editId="354F88F9">
                  <wp:extent cx="3674745" cy="1000760"/>
                  <wp:effectExtent l="0" t="0" r="1905" b="8890"/>
                  <wp:docPr id="5" name="Picture 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74745" cy="100076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BDFCDD"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Tijelo je nagnuto nisko u smjeru kretanja.</w:t>
            </w:r>
          </w:p>
          <w:p w14:paraId="499A85B3" w14:textId="77777777" w:rsidR="004A4AF8" w:rsidRPr="00472DBF" w:rsidRDefault="004A4AF8" w:rsidP="0029528C">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Čučanje, klečanje, saginjanje.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07EE95"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r>
      <w:tr w:rsidR="004A4AF8" w:rsidRPr="00472DBF" w14:paraId="12DE1C83"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0D647C"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noProof/>
                <w:color w:val="231F20"/>
                <w:sz w:val="18"/>
                <w:szCs w:val="18"/>
                <w:bdr w:val="none" w:sz="0" w:space="0" w:color="auto" w:frame="1"/>
              </w:rPr>
              <w:drawing>
                <wp:inline distT="0" distB="0" distL="0" distR="0" wp14:anchorId="47467FB7" wp14:editId="769E5F5A">
                  <wp:extent cx="845185" cy="1026795"/>
                  <wp:effectExtent l="0" t="0" r="0" b="1905"/>
                  <wp:docPr id="4" name="Picture 4"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image of a person's face&#10;&#10;Description automatically generated with low confid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45185" cy="1026795"/>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D4B7A7"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Istovremeno naginjanje i zakretanje.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962389"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8</w:t>
            </w:r>
          </w:p>
        </w:tc>
      </w:tr>
      <w:tr w:rsidR="004A4AF8" w:rsidRPr="00472DBF" w14:paraId="708505F8" w14:textId="77777777" w:rsidTr="00F3593E">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F87A9F" w14:textId="77777777" w:rsidR="004A4AF8" w:rsidRPr="00472DBF" w:rsidRDefault="004A4AF8" w:rsidP="0029528C">
            <w:pPr>
              <w:tabs>
                <w:tab w:val="clear" w:pos="567"/>
              </w:tabs>
              <w:spacing w:line="240" w:lineRule="auto"/>
              <w:rPr>
                <w:rFonts w:cs="Arial"/>
                <w:color w:val="231F20"/>
                <w:sz w:val="18"/>
                <w:szCs w:val="18"/>
              </w:rPr>
            </w:pPr>
            <w:r w:rsidRPr="00472DBF">
              <w:rPr>
                <w:rFonts w:cs="Arial"/>
                <w:color w:val="231F20"/>
                <w:sz w:val="9"/>
                <w:szCs w:val="9"/>
                <w:bdr w:val="none" w:sz="0" w:space="0" w:color="auto" w:frame="1"/>
                <w:vertAlign w:val="superscript"/>
              </w:rPr>
              <w:t>1)</w:t>
            </w:r>
            <w:r w:rsidRPr="00472DBF">
              <w:rPr>
                <w:rFonts w:cs="Arial"/>
                <w:color w:val="231F20"/>
                <w:sz w:val="13"/>
                <w:szCs w:val="13"/>
                <w:bdr w:val="none" w:sz="0" w:space="0" w:color="auto" w:frame="1"/>
              </w:rPr>
              <w:t> </w:t>
            </w:r>
            <w:r w:rsidRPr="00472DBF">
              <w:rPr>
                <w:rFonts w:cs="Arial"/>
                <w:color w:val="231F20"/>
                <w:sz w:val="18"/>
                <w:szCs w:val="18"/>
                <w:bdr w:val="none" w:sz="0" w:space="0" w:color="auto" w:frame="1"/>
              </w:rPr>
              <w:t>Za određivanje vrijednosti bodova položaja tijela koriste se tipični položaji tijela pri ručnom rukovanju teretom. Jače zakretanje gornjeg dijela tijela do kojeg dolazi pri pokretanju, kočenju ili skretanju može se zanemariti pod uvjetom da se rijetko pojavljuje.</w:t>
            </w:r>
          </w:p>
        </w:tc>
      </w:tr>
    </w:tbl>
    <w:p w14:paraId="3A42DDA0" w14:textId="4876C5B2" w:rsidR="00F3593E" w:rsidRDefault="00F3593E" w:rsidP="004A4AF8">
      <w:pPr>
        <w:tabs>
          <w:tab w:val="clear" w:pos="567"/>
        </w:tabs>
        <w:spacing w:line="240" w:lineRule="auto"/>
        <w:textAlignment w:val="baseline"/>
        <w:rPr>
          <w:rFonts w:cs="Arial"/>
          <w:sz w:val="24"/>
          <w:szCs w:val="24"/>
        </w:rPr>
      </w:pPr>
    </w:p>
    <w:p w14:paraId="0F8B2658" w14:textId="77777777" w:rsidR="00F3593E" w:rsidRDefault="00F3593E">
      <w:pPr>
        <w:tabs>
          <w:tab w:val="clear" w:pos="567"/>
        </w:tabs>
        <w:spacing w:line="240" w:lineRule="auto"/>
        <w:rPr>
          <w:rFonts w:cs="Arial"/>
          <w:sz w:val="24"/>
          <w:szCs w:val="24"/>
        </w:rPr>
      </w:pPr>
      <w:r>
        <w:rPr>
          <w:rFonts w:cs="Arial"/>
          <w:sz w:val="24"/>
          <w:szCs w:val="24"/>
        </w:rPr>
        <w:br w:type="page"/>
      </w:r>
    </w:p>
    <w:p w14:paraId="5EC1B62D" w14:textId="77777777" w:rsidR="004A4AF8" w:rsidRPr="00472DBF" w:rsidRDefault="004A4AF8" w:rsidP="004A4AF8">
      <w:pPr>
        <w:tabs>
          <w:tab w:val="clear" w:pos="567"/>
        </w:tabs>
        <w:spacing w:line="240" w:lineRule="auto"/>
        <w:textAlignment w:val="baseline"/>
        <w:rPr>
          <w:rFonts w:cs="Arial"/>
          <w:sz w:val="24"/>
          <w:szCs w:val="24"/>
        </w:rPr>
      </w:pPr>
    </w:p>
    <w:p w14:paraId="323D1792" w14:textId="77777777" w:rsidR="004A4AF8" w:rsidRPr="00472DBF" w:rsidRDefault="004A4AF8" w:rsidP="004A4AF8">
      <w:pPr>
        <w:shd w:val="clear" w:color="auto" w:fill="FFFFFF"/>
        <w:tabs>
          <w:tab w:val="clear" w:pos="567"/>
        </w:tabs>
        <w:spacing w:line="240" w:lineRule="auto"/>
        <w:textAlignment w:val="baseline"/>
        <w:rPr>
          <w:rFonts w:cs="Arial"/>
          <w:color w:val="231F20"/>
          <w:sz w:val="24"/>
          <w:szCs w:val="24"/>
        </w:rPr>
      </w:pPr>
      <w:r w:rsidRPr="00472DBF">
        <w:rPr>
          <w:rFonts w:cs="Arial"/>
          <w:b/>
          <w:bCs/>
          <w:color w:val="231F20"/>
          <w:sz w:val="24"/>
          <w:szCs w:val="24"/>
          <w:bdr w:val="none" w:sz="0" w:space="0" w:color="auto" w:frame="1"/>
        </w:rPr>
        <w:t>Radni uvjeti (</w:t>
      </w:r>
      <w:r w:rsidRPr="00472DBF">
        <w:rPr>
          <w:rFonts w:cs="Arial"/>
          <w:b/>
          <w:bCs/>
          <w:color w:val="0070C0"/>
          <w:sz w:val="24"/>
          <w:szCs w:val="24"/>
          <w:bdr w:val="none" w:sz="0" w:space="0" w:color="auto" w:frame="1"/>
        </w:rPr>
        <w:t>T5</w:t>
      </w:r>
      <w:r w:rsidRPr="00472DBF">
        <w:rPr>
          <w:rFonts w:cs="Arial"/>
          <w:b/>
          <w:bCs/>
          <w:color w:val="231F20"/>
          <w:sz w:val="24"/>
          <w:szCs w:val="24"/>
          <w:bdr w:val="none" w:sz="0" w:space="0" w:color="auto" w:frame="1"/>
        </w:rPr>
        <w:t>)</w:t>
      </w:r>
    </w:p>
    <w:tbl>
      <w:tblPr>
        <w:tblW w:w="10622" w:type="dxa"/>
        <w:shd w:val="clear" w:color="auto" w:fill="FFFFFF"/>
        <w:tblCellMar>
          <w:left w:w="0" w:type="dxa"/>
          <w:right w:w="0" w:type="dxa"/>
        </w:tblCellMar>
        <w:tblLook w:val="04A0" w:firstRow="1" w:lastRow="0" w:firstColumn="1" w:lastColumn="0" w:noHBand="0" w:noVBand="1"/>
      </w:tblPr>
      <w:tblGrid>
        <w:gridCol w:w="9140"/>
        <w:gridCol w:w="1482"/>
      </w:tblGrid>
      <w:tr w:rsidR="00B03178" w:rsidRPr="00472DBF" w14:paraId="7660BB97" w14:textId="77777777" w:rsidTr="00B03178">
        <w:tc>
          <w:tcPr>
            <w:tcW w:w="1062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C2F5E8" w14:textId="77777777" w:rsidR="00B03178" w:rsidRPr="00472DBF" w:rsidRDefault="00B03178" w:rsidP="00B03178">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Radni uvjeti</w:t>
            </w:r>
          </w:p>
        </w:tc>
      </w:tr>
      <w:tr w:rsidR="00B03178" w:rsidRPr="00472DBF" w14:paraId="20C76772" w14:textId="77777777" w:rsidTr="00B03178">
        <w:tc>
          <w:tcPr>
            <w:tcW w:w="914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0988DD"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Dobri:</w:t>
            </w:r>
          </w:p>
          <w:p w14:paraId="20D46D9D"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podovi ili druge površine su jednake razine, čvrsti, suhi</w:t>
            </w:r>
          </w:p>
          <w:p w14:paraId="107DE619"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nema kosina i prepreka na mjestu rada</w:t>
            </w:r>
          </w:p>
          <w:p w14:paraId="48F0FA30"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valjci ili kotači se lako pokreću, istrošenost ležaja kotača nije vidljiva.</w:t>
            </w:r>
          </w:p>
        </w:tc>
        <w:tc>
          <w:tcPr>
            <w:tcW w:w="148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BAEA9D" w14:textId="77777777" w:rsidR="00B03178" w:rsidRPr="00472DBF" w:rsidRDefault="00B03178" w:rsidP="00B03178">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w:t>
            </w:r>
          </w:p>
        </w:tc>
      </w:tr>
      <w:tr w:rsidR="00B03178" w:rsidRPr="00472DBF" w14:paraId="11F3799F" w14:textId="77777777" w:rsidTr="00B0317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D85529"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Otežani:</w:t>
            </w:r>
          </w:p>
          <w:p w14:paraId="3247CA15"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prljavi podovi, manje neravnine, meka podloga,</w:t>
            </w:r>
          </w:p>
          <w:p w14:paraId="07204659"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manje kosine nagiba do 2°, prisutnost prepreka koje je potrebno zaobilaziti</w:t>
            </w:r>
          </w:p>
          <w:p w14:paraId="7C377914"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valjci ili kotači obloženi prljavštinom, pokreću se otežano, ležajevi kotača istrošeni.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2CEFAB" w14:textId="77777777" w:rsidR="00B03178" w:rsidRPr="00472DBF" w:rsidRDefault="00B03178" w:rsidP="00B03178">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r>
      <w:tr w:rsidR="00B03178" w:rsidRPr="00472DBF" w14:paraId="77138387" w14:textId="77777777" w:rsidTr="00B0317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8D7E09"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Teški:</w:t>
            </w:r>
          </w:p>
          <w:p w14:paraId="0328FEBB"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nepopločen ili grubo popločen transportni put, s rupama, jako zaprljan</w:t>
            </w:r>
          </w:p>
          <w:p w14:paraId="56C10F25"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kosine nagiba od 2° do 5°, potreban veliki razmak između transportnih sredstava pri pokretanju</w:t>
            </w:r>
          </w:p>
          <w:p w14:paraId="476ED5A9"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valjci/kotači obloženi prljavštinom i teško se pokreću.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078F5D" w14:textId="77777777" w:rsidR="00B03178" w:rsidRPr="00472DBF" w:rsidRDefault="00B03178" w:rsidP="00B03178">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r>
      <w:tr w:rsidR="00B03178" w:rsidRPr="00472DBF" w14:paraId="65546CDF" w14:textId="77777777" w:rsidTr="00B0317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A9BA58"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Komplicirani:</w:t>
            </w:r>
          </w:p>
          <w:p w14:paraId="045EACE5"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stepeništa, kosine nagiba &gt; 5°</w:t>
            </w:r>
          </w:p>
          <w:p w14:paraId="3F1B8863" w14:textId="77777777" w:rsidR="00B03178" w:rsidRPr="00472DBF" w:rsidRDefault="00B03178" w:rsidP="00B03178">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 kombinacija značajki otežanih i teških uvjeta rada.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4C047A" w14:textId="77777777" w:rsidR="00B03178" w:rsidRPr="00472DBF" w:rsidRDefault="00B03178" w:rsidP="00B03178">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8</w:t>
            </w:r>
          </w:p>
        </w:tc>
      </w:tr>
      <w:tr w:rsidR="00B03178" w:rsidRPr="00472DBF" w14:paraId="5423CE4F" w14:textId="77777777" w:rsidTr="00B03178">
        <w:tc>
          <w:tcPr>
            <w:tcW w:w="1062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E19BD2" w14:textId="77777777" w:rsidR="00B03178" w:rsidRPr="00472DBF" w:rsidRDefault="00B03178" w:rsidP="00B03178">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Aktivnosti koje nisu navedene u tablici mogu se poistovjetiti.</w:t>
            </w:r>
          </w:p>
        </w:tc>
      </w:tr>
    </w:tbl>
    <w:p w14:paraId="5151627A" w14:textId="77777777" w:rsidR="004A4AF8" w:rsidRPr="00472DBF" w:rsidRDefault="004A4AF8" w:rsidP="004A4AF8">
      <w:pPr>
        <w:shd w:val="clear" w:color="auto" w:fill="FFFFFF"/>
        <w:tabs>
          <w:tab w:val="clear" w:pos="567"/>
        </w:tabs>
        <w:spacing w:after="48" w:line="240" w:lineRule="auto"/>
        <w:textAlignment w:val="baseline"/>
        <w:rPr>
          <w:rFonts w:cs="Arial"/>
          <w:color w:val="231F20"/>
          <w:sz w:val="24"/>
          <w:szCs w:val="24"/>
        </w:rPr>
      </w:pPr>
    </w:p>
    <w:p w14:paraId="3A3BC9A6" w14:textId="77777777" w:rsidR="004A4AF8" w:rsidRPr="00472DBF" w:rsidRDefault="004A4AF8" w:rsidP="004A4AF8">
      <w:pPr>
        <w:shd w:val="clear" w:color="auto" w:fill="FFFFFF"/>
        <w:tabs>
          <w:tab w:val="clear" w:pos="567"/>
        </w:tabs>
        <w:spacing w:line="240" w:lineRule="auto"/>
        <w:textAlignment w:val="baseline"/>
        <w:rPr>
          <w:rFonts w:cs="Arial"/>
          <w:color w:val="231F20"/>
          <w:sz w:val="24"/>
          <w:szCs w:val="24"/>
        </w:rPr>
      </w:pPr>
      <w:r w:rsidRPr="00472DBF">
        <w:rPr>
          <w:rFonts w:cs="Arial"/>
          <w:b/>
          <w:bCs/>
          <w:color w:val="231F20"/>
          <w:sz w:val="24"/>
          <w:szCs w:val="24"/>
          <w:bdr w:val="none" w:sz="0" w:space="0" w:color="auto" w:frame="1"/>
        </w:rPr>
        <w:t>Korak 3: Izračun konačne vrijednosti i procjena ukupne razine rizika</w:t>
      </w:r>
    </w:p>
    <w:p w14:paraId="22B3AB4A" w14:textId="77777777" w:rsidR="004A4AF8" w:rsidRPr="00472DBF" w:rsidRDefault="004A4AF8" w:rsidP="004A4AF8">
      <w:pPr>
        <w:shd w:val="clear" w:color="auto" w:fill="FFFFFF"/>
        <w:tabs>
          <w:tab w:val="clear" w:pos="567"/>
        </w:tabs>
        <w:spacing w:line="240" w:lineRule="auto"/>
        <w:textAlignment w:val="baseline"/>
        <w:rPr>
          <w:rFonts w:cs="Arial"/>
          <w:color w:val="231F20"/>
          <w:sz w:val="24"/>
          <w:szCs w:val="24"/>
        </w:rPr>
      </w:pPr>
      <w:r w:rsidRPr="00472DBF">
        <w:rPr>
          <w:rFonts w:cs="Arial"/>
          <w:b/>
          <w:bCs/>
          <w:color w:val="231F20"/>
          <w:sz w:val="24"/>
          <w:szCs w:val="24"/>
          <w:bdr w:val="none" w:sz="0" w:space="0" w:color="auto" w:frame="1"/>
        </w:rPr>
        <w:t>Ukupno opterećenje = (T2 + T3 + T4 + T5) × T1</w:t>
      </w:r>
    </w:p>
    <w:p w14:paraId="61BF0262" w14:textId="77777777" w:rsidR="004A4AF8" w:rsidRPr="00472DBF" w:rsidRDefault="004A4AF8" w:rsidP="004A4AF8">
      <w:pPr>
        <w:shd w:val="clear" w:color="auto" w:fill="FFFFFF"/>
        <w:tabs>
          <w:tab w:val="clear" w:pos="567"/>
        </w:tabs>
        <w:spacing w:after="48" w:line="240" w:lineRule="auto"/>
        <w:textAlignment w:val="baseline"/>
        <w:rPr>
          <w:rFonts w:cs="Arial"/>
          <w:color w:val="231F20"/>
          <w:sz w:val="24"/>
          <w:szCs w:val="24"/>
        </w:rPr>
      </w:pPr>
      <w:r w:rsidRPr="00472DBF">
        <w:rPr>
          <w:rFonts w:cs="Arial"/>
          <w:color w:val="231F20"/>
          <w:sz w:val="24"/>
          <w:szCs w:val="24"/>
        </w:rPr>
        <w:t>Ako posao obavlja žena, ukupno opterećenje množi se s faktorom 1,3.</w:t>
      </w:r>
    </w:p>
    <w:tbl>
      <w:tblPr>
        <w:tblW w:w="10655" w:type="dxa"/>
        <w:tblInd w:w="-8" w:type="dxa"/>
        <w:shd w:val="clear" w:color="auto" w:fill="FFFFFF"/>
        <w:tblCellMar>
          <w:left w:w="0" w:type="dxa"/>
          <w:right w:w="0" w:type="dxa"/>
        </w:tblCellMar>
        <w:tblLook w:val="04A0" w:firstRow="1" w:lastRow="0" w:firstColumn="1" w:lastColumn="0" w:noHBand="0" w:noVBand="1"/>
      </w:tblPr>
      <w:tblGrid>
        <w:gridCol w:w="866"/>
        <w:gridCol w:w="1346"/>
        <w:gridCol w:w="8443"/>
      </w:tblGrid>
      <w:tr w:rsidR="004A4AF8" w:rsidRPr="00472DBF" w14:paraId="5C70B3EC" w14:textId="77777777" w:rsidTr="00F3593E">
        <w:tc>
          <w:tcPr>
            <w:tcW w:w="9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CB54E5"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Razina rizika</w:t>
            </w:r>
          </w:p>
        </w:tc>
        <w:tc>
          <w:tcPr>
            <w:tcW w:w="14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84D997"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Ukupno opterećenje</w:t>
            </w:r>
          </w:p>
        </w:tc>
        <w:tc>
          <w:tcPr>
            <w:tcW w:w="8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9C4E32"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Obrazloženje utvrđenih vrijednosti</w:t>
            </w:r>
          </w:p>
        </w:tc>
      </w:tr>
      <w:tr w:rsidR="004A4AF8" w:rsidRPr="00472DBF" w14:paraId="52973ABD"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B343D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3D9605"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&lt; 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B129A4" w14:textId="77777777" w:rsidR="004A4AF8" w:rsidRPr="00472DBF" w:rsidRDefault="004A4AF8" w:rsidP="0029528C">
            <w:pPr>
              <w:tabs>
                <w:tab w:val="clear" w:pos="567"/>
              </w:tabs>
              <w:spacing w:line="240" w:lineRule="auto"/>
              <w:rPr>
                <w:rFonts w:cs="Arial"/>
                <w:color w:val="231F20"/>
                <w:sz w:val="18"/>
                <w:szCs w:val="18"/>
              </w:rPr>
            </w:pPr>
            <w:r w:rsidRPr="00472DBF">
              <w:rPr>
                <w:rFonts w:cs="Arial"/>
                <w:b/>
                <w:bCs/>
                <w:color w:val="231F20"/>
                <w:sz w:val="18"/>
                <w:szCs w:val="18"/>
                <w:bdr w:val="none" w:sz="0" w:space="0" w:color="auto" w:frame="1"/>
              </w:rPr>
              <w:t>Nisko opterećenje: </w:t>
            </w:r>
            <w:r w:rsidRPr="00472DBF">
              <w:rPr>
                <w:rFonts w:cs="Arial"/>
                <w:color w:val="231F20"/>
                <w:sz w:val="18"/>
                <w:szCs w:val="18"/>
                <w:bdr w:val="none" w:sz="0" w:space="0" w:color="auto" w:frame="1"/>
              </w:rPr>
              <w:t>ne postoji rizik od fizičkog preopterećenja.</w:t>
            </w:r>
          </w:p>
        </w:tc>
      </w:tr>
      <w:tr w:rsidR="004A4AF8" w:rsidRPr="00472DBF" w14:paraId="4C5DCC73"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B54D6A"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678C6F"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10 do &lt; 25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36F9F" w14:textId="77777777" w:rsidR="004A4AF8" w:rsidRPr="00472DBF" w:rsidRDefault="004A4AF8" w:rsidP="0029528C">
            <w:pPr>
              <w:tabs>
                <w:tab w:val="clear" w:pos="567"/>
              </w:tabs>
              <w:spacing w:line="240" w:lineRule="auto"/>
              <w:rPr>
                <w:rFonts w:cs="Arial"/>
                <w:color w:val="231F20"/>
                <w:sz w:val="18"/>
                <w:szCs w:val="18"/>
              </w:rPr>
            </w:pPr>
            <w:r w:rsidRPr="00472DBF">
              <w:rPr>
                <w:rFonts w:cs="Arial"/>
                <w:b/>
                <w:bCs/>
                <w:color w:val="231F20"/>
                <w:sz w:val="18"/>
                <w:szCs w:val="18"/>
                <w:bdr w:val="none" w:sz="0" w:space="0" w:color="auto" w:frame="1"/>
              </w:rPr>
              <w:t>Povećano opterećenje: </w:t>
            </w:r>
            <w:r w:rsidRPr="00472DBF">
              <w:rPr>
                <w:rFonts w:cs="Arial"/>
                <w:color w:val="231F20"/>
                <w:sz w:val="18"/>
                <w:szCs w:val="18"/>
                <w:bdr w:val="none" w:sz="0" w:space="0" w:color="auto" w:frame="1"/>
              </w:rPr>
              <w:t>prekomjerno opterećenje je moguće kod radnika koji su manje otporni</w:t>
            </w:r>
            <w:r w:rsidRPr="00472DBF">
              <w:rPr>
                <w:rFonts w:cs="Arial"/>
                <w:color w:val="231F20"/>
                <w:sz w:val="14"/>
                <w:szCs w:val="14"/>
                <w:bdr w:val="none" w:sz="0" w:space="0" w:color="auto" w:frame="1"/>
                <w:vertAlign w:val="superscript"/>
              </w:rPr>
              <w:t>1)</w:t>
            </w:r>
            <w:r w:rsidRPr="00472DBF">
              <w:rPr>
                <w:rFonts w:cs="Arial"/>
                <w:color w:val="231F20"/>
                <w:sz w:val="18"/>
                <w:szCs w:val="18"/>
                <w:bdr w:val="none" w:sz="0" w:space="0" w:color="auto" w:frame="1"/>
              </w:rPr>
              <w:t>. Za tu skupinu radnika bilo bi korisno preoblikovati mjesto rada.</w:t>
            </w:r>
            <w:r w:rsidRPr="00472DBF">
              <w:rPr>
                <w:rFonts w:cs="Arial"/>
                <w:color w:val="231F20"/>
                <w:sz w:val="14"/>
                <w:szCs w:val="14"/>
                <w:bdr w:val="none" w:sz="0" w:space="0" w:color="auto" w:frame="1"/>
                <w:vertAlign w:val="superscript"/>
              </w:rPr>
              <w:t>2)</w:t>
            </w:r>
          </w:p>
        </w:tc>
      </w:tr>
      <w:tr w:rsidR="004A4AF8" w:rsidRPr="00472DBF" w14:paraId="1647399B"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793FA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8AD3E3"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25 do &lt; 50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EF817D" w14:textId="77777777" w:rsidR="004A4AF8" w:rsidRPr="00472DBF" w:rsidRDefault="004A4AF8" w:rsidP="0029528C">
            <w:pPr>
              <w:tabs>
                <w:tab w:val="clear" w:pos="567"/>
              </w:tabs>
              <w:spacing w:line="240" w:lineRule="auto"/>
              <w:rPr>
                <w:rFonts w:cs="Arial"/>
                <w:color w:val="231F20"/>
                <w:sz w:val="18"/>
                <w:szCs w:val="18"/>
              </w:rPr>
            </w:pPr>
            <w:r w:rsidRPr="00472DBF">
              <w:rPr>
                <w:rFonts w:cs="Arial"/>
                <w:b/>
                <w:bCs/>
                <w:color w:val="231F20"/>
                <w:sz w:val="18"/>
                <w:szCs w:val="18"/>
                <w:bdr w:val="none" w:sz="0" w:space="0" w:color="auto" w:frame="1"/>
              </w:rPr>
              <w:t>Veliko opterećenje: </w:t>
            </w:r>
            <w:r w:rsidRPr="00472DBF">
              <w:rPr>
                <w:rFonts w:cs="Arial"/>
                <w:color w:val="231F20"/>
                <w:sz w:val="18"/>
                <w:szCs w:val="18"/>
                <w:bdr w:val="none" w:sz="0" w:space="0" w:color="auto" w:frame="1"/>
              </w:rPr>
              <w:t>prekomjerno opterećenje je moguće kod svih radnika. Za tu skupinu radnika preporuča se preoblikovanje mjesta rada.</w:t>
            </w:r>
            <w:r w:rsidRPr="00472DBF">
              <w:rPr>
                <w:rFonts w:cs="Arial"/>
                <w:color w:val="231F20"/>
                <w:sz w:val="14"/>
                <w:szCs w:val="14"/>
                <w:bdr w:val="none" w:sz="0" w:space="0" w:color="auto" w:frame="1"/>
                <w:vertAlign w:val="superscript"/>
              </w:rPr>
              <w:t>2)</w:t>
            </w:r>
          </w:p>
        </w:tc>
      </w:tr>
      <w:tr w:rsidR="004A4AF8" w:rsidRPr="00472DBF" w14:paraId="64A451FC"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79B4B1"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15CBC8" w14:textId="77777777" w:rsidR="004A4AF8" w:rsidRPr="00472DBF" w:rsidRDefault="004A4AF8" w:rsidP="0029528C">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&gt; 50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379D90" w14:textId="77777777" w:rsidR="004A4AF8" w:rsidRPr="00472DBF" w:rsidRDefault="004A4AF8" w:rsidP="0029528C">
            <w:pPr>
              <w:tabs>
                <w:tab w:val="clear" w:pos="567"/>
              </w:tabs>
              <w:spacing w:line="240" w:lineRule="auto"/>
              <w:rPr>
                <w:rFonts w:cs="Arial"/>
                <w:color w:val="231F20"/>
                <w:sz w:val="18"/>
                <w:szCs w:val="18"/>
              </w:rPr>
            </w:pPr>
            <w:r w:rsidRPr="00472DBF">
              <w:rPr>
                <w:rFonts w:cs="Arial"/>
                <w:b/>
                <w:bCs/>
                <w:color w:val="231F20"/>
                <w:sz w:val="18"/>
                <w:szCs w:val="18"/>
                <w:bdr w:val="none" w:sz="0" w:space="0" w:color="auto" w:frame="1"/>
              </w:rPr>
              <w:t>Vrlo veliko opterećenje: </w:t>
            </w:r>
            <w:r w:rsidRPr="00472DBF">
              <w:rPr>
                <w:rFonts w:cs="Arial"/>
                <w:color w:val="231F20"/>
                <w:sz w:val="18"/>
                <w:szCs w:val="18"/>
                <w:bdr w:val="none" w:sz="0" w:space="0" w:color="auto" w:frame="1"/>
              </w:rPr>
              <w:t>velika mogućnost nastanka prekomjernog opterećenje. Za tu skupinu radnika nužno je preoblikovanje mjesta rada.</w:t>
            </w:r>
            <w:r w:rsidRPr="00472DBF">
              <w:rPr>
                <w:rFonts w:cs="Arial"/>
                <w:color w:val="231F20"/>
                <w:sz w:val="14"/>
                <w:szCs w:val="14"/>
                <w:bdr w:val="none" w:sz="0" w:space="0" w:color="auto" w:frame="1"/>
                <w:vertAlign w:val="superscript"/>
              </w:rPr>
              <w:t>2)</w:t>
            </w:r>
          </w:p>
        </w:tc>
      </w:tr>
      <w:tr w:rsidR="004A4AF8" w:rsidRPr="00472DBF" w14:paraId="6FC3A2CA" w14:textId="77777777" w:rsidTr="00F3593E">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EA24FD"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9"/>
                <w:szCs w:val="9"/>
                <w:bdr w:val="none" w:sz="0" w:space="0" w:color="auto" w:frame="1"/>
                <w:vertAlign w:val="superscript"/>
              </w:rPr>
              <w:t>1</w:t>
            </w:r>
            <w:r w:rsidRPr="00472DBF">
              <w:rPr>
                <w:rFonts w:cs="Arial"/>
                <w:color w:val="231F20"/>
                <w:sz w:val="11"/>
                <w:szCs w:val="11"/>
                <w:bdr w:val="none" w:sz="0" w:space="0" w:color="auto" w:frame="1"/>
              </w:rPr>
              <w:t>) </w:t>
            </w:r>
            <w:r w:rsidRPr="00472DBF">
              <w:rPr>
                <w:rFonts w:cs="Arial"/>
                <w:color w:val="231F20"/>
                <w:sz w:val="16"/>
                <w:szCs w:val="16"/>
                <w:bdr w:val="none" w:sz="0" w:space="0" w:color="auto" w:frame="1"/>
              </w:rPr>
              <w:t>Manje otpornim radnicima u ovom kontekstu se podrazumijevaju osobe starije od 40 ili mlađe od 21 godine, radnici koji su tek započeli s radom (neiskusni radnici) ili osobe koje boluju od neke bolesti.</w:t>
            </w:r>
          </w:p>
          <w:p w14:paraId="4799BBBA" w14:textId="77777777" w:rsidR="004A4AF8" w:rsidRPr="00472DBF" w:rsidRDefault="004A4AF8" w:rsidP="0029528C">
            <w:pPr>
              <w:tabs>
                <w:tab w:val="clear" w:pos="567"/>
              </w:tabs>
              <w:spacing w:line="240" w:lineRule="auto"/>
              <w:textAlignment w:val="baseline"/>
              <w:rPr>
                <w:rFonts w:cs="Arial"/>
                <w:color w:val="231F20"/>
                <w:sz w:val="16"/>
                <w:szCs w:val="16"/>
                <w:bdr w:val="none" w:sz="0" w:space="0" w:color="auto" w:frame="1"/>
              </w:rPr>
            </w:pPr>
            <w:r w:rsidRPr="00472DBF">
              <w:rPr>
                <w:rFonts w:cs="Arial"/>
                <w:color w:val="231F20"/>
                <w:sz w:val="9"/>
                <w:szCs w:val="9"/>
                <w:bdr w:val="none" w:sz="0" w:space="0" w:color="auto" w:frame="1"/>
                <w:vertAlign w:val="superscript"/>
              </w:rPr>
              <w:t>2</w:t>
            </w:r>
            <w:r w:rsidRPr="00472DBF">
              <w:rPr>
                <w:rFonts w:cs="Arial"/>
                <w:color w:val="231F20"/>
                <w:sz w:val="11"/>
                <w:szCs w:val="11"/>
                <w:bdr w:val="none" w:sz="0" w:space="0" w:color="auto" w:frame="1"/>
              </w:rPr>
              <w:t>) </w:t>
            </w:r>
            <w:r w:rsidRPr="00472DBF">
              <w:rPr>
                <w:rFonts w:cs="Arial"/>
                <w:color w:val="231F20"/>
                <w:sz w:val="16"/>
                <w:szCs w:val="16"/>
                <w:bdr w:val="none" w:sz="0" w:space="0" w:color="auto" w:frame="1"/>
              </w:rPr>
              <w:t>Zahtjevi za preoblikovanjem mogu se odrediti na temelju vrijednosti iz tablice. Smanjenjem težine tereta. Prekomjerno se opterećenje može izbjeći poboljšanjem radnih uvjeta ili skraćivanjem vremena u kojem su radnici pod opterećenjem.</w:t>
            </w:r>
          </w:p>
        </w:tc>
      </w:tr>
    </w:tbl>
    <w:p w14:paraId="7602278C" w14:textId="77777777" w:rsidR="00B03178" w:rsidRPr="00472DBF" w:rsidRDefault="00B03178" w:rsidP="004A4AF8">
      <w:pPr>
        <w:tabs>
          <w:tab w:val="clear" w:pos="567"/>
        </w:tabs>
        <w:spacing w:line="240" w:lineRule="auto"/>
        <w:textAlignment w:val="baseline"/>
        <w:rPr>
          <w:rFonts w:cs="Arial"/>
          <w:sz w:val="24"/>
          <w:szCs w:val="24"/>
        </w:rPr>
      </w:pPr>
    </w:p>
    <w:p w14:paraId="02EB81D0" w14:textId="77777777" w:rsidR="004A4AF8" w:rsidRPr="00472DBF" w:rsidRDefault="004A4AF8" w:rsidP="00B03178">
      <w:pPr>
        <w:pStyle w:val="Heading2"/>
        <w:pageBreakBefore/>
      </w:pPr>
      <w:bookmarkStart w:id="70" w:name="_Ref95651582"/>
      <w:r w:rsidRPr="00472DBF">
        <w:lastRenderedPageBreak/>
        <w:t>PROCJENA RIZIKA ZA SIGURNOST I ZDRAVLJE RADNIKA PRI OBAVLJANJU PONAVLJAJUĆIH ZADATAKA</w:t>
      </w:r>
      <w:bookmarkEnd w:id="70"/>
    </w:p>
    <w:p w14:paraId="1FDFCC60" w14:textId="2B937AA4" w:rsidR="004A4AF8" w:rsidRDefault="004A4AF8" w:rsidP="00B03178">
      <w:pPr>
        <w:pStyle w:val="box468063"/>
        <w:shd w:val="clear" w:color="auto" w:fill="FFFFFF"/>
        <w:spacing w:before="0" w:beforeAutospacing="0" w:after="48" w:afterAutospacing="0"/>
        <w:ind w:firstLine="567"/>
        <w:textAlignment w:val="baseline"/>
        <w:rPr>
          <w:rFonts w:ascii="Arial" w:hAnsi="Arial" w:cs="Arial"/>
          <w:color w:val="231F20"/>
        </w:rPr>
      </w:pPr>
      <w:r w:rsidRPr="00472DBF">
        <w:rPr>
          <w:rFonts w:ascii="Arial" w:hAnsi="Arial" w:cs="Arial"/>
          <w:color w:val="231F20"/>
        </w:rPr>
        <w:t>Procjena razine rizika provodi se zasebno za svaki radni zadatak pri kojem su prisutni ponavljajući zadaci.</w:t>
      </w:r>
    </w:p>
    <w:p w14:paraId="57E1DF3B" w14:textId="77777777" w:rsidR="00F3593E" w:rsidRPr="00472DBF" w:rsidRDefault="00F3593E" w:rsidP="00B03178">
      <w:pPr>
        <w:shd w:val="clear" w:color="auto" w:fill="FFFFFF"/>
        <w:tabs>
          <w:tab w:val="clear" w:pos="567"/>
        </w:tabs>
        <w:spacing w:after="48" w:line="240" w:lineRule="auto"/>
        <w:ind w:firstLine="567"/>
        <w:textAlignment w:val="baseline"/>
        <w:rPr>
          <w:rFonts w:cs="Arial"/>
          <w:color w:val="231F20"/>
          <w:sz w:val="24"/>
          <w:szCs w:val="24"/>
        </w:rPr>
      </w:pPr>
      <w:r w:rsidRPr="00472DBF">
        <w:rPr>
          <w:rFonts w:cs="Arial"/>
          <w:color w:val="231F20"/>
          <w:sz w:val="24"/>
          <w:szCs w:val="24"/>
        </w:rPr>
        <w:t>Također, procjena se provodi odvojeno za desnu i lijevu ruku, ako zbog procesa rada postoji razlika u broju pokreta svake ruke.</w:t>
      </w:r>
    </w:p>
    <w:p w14:paraId="53D4B30E" w14:textId="6B83C16F" w:rsidR="00F3593E" w:rsidRPr="00B03178" w:rsidRDefault="00F3593E" w:rsidP="00B03178">
      <w:pPr>
        <w:shd w:val="clear" w:color="auto" w:fill="FFFFFF"/>
        <w:tabs>
          <w:tab w:val="clear" w:pos="567"/>
        </w:tabs>
        <w:spacing w:line="240" w:lineRule="auto"/>
        <w:textAlignment w:val="baseline"/>
        <w:rPr>
          <w:rFonts w:cs="Arial"/>
          <w:color w:val="231F20"/>
          <w:sz w:val="24"/>
          <w:szCs w:val="24"/>
        </w:rPr>
      </w:pPr>
      <w:r w:rsidRPr="00472DBF">
        <w:rPr>
          <w:rFonts w:cs="Arial"/>
          <w:b/>
          <w:bCs/>
          <w:color w:val="231F20"/>
          <w:sz w:val="24"/>
          <w:szCs w:val="24"/>
          <w:bdr w:val="none" w:sz="0" w:space="0" w:color="auto" w:frame="1"/>
        </w:rPr>
        <w:t>Korak 1: Određivanje bodova opterećenja prema vremenu</w:t>
      </w:r>
    </w:p>
    <w:tbl>
      <w:tblPr>
        <w:tblpPr w:leftFromText="180" w:rightFromText="180" w:vertAnchor="text" w:horzAnchor="margin" w:tblpY="259"/>
        <w:tblW w:w="10655" w:type="dxa"/>
        <w:shd w:val="clear" w:color="auto" w:fill="FFFFFF"/>
        <w:tblCellMar>
          <w:left w:w="0" w:type="dxa"/>
          <w:right w:w="0" w:type="dxa"/>
        </w:tblCellMar>
        <w:tblLook w:val="04A0" w:firstRow="1" w:lastRow="0" w:firstColumn="1" w:lastColumn="0" w:noHBand="0" w:noVBand="1"/>
      </w:tblPr>
      <w:tblGrid>
        <w:gridCol w:w="7647"/>
        <w:gridCol w:w="3008"/>
      </w:tblGrid>
      <w:tr w:rsidR="00F3593E" w:rsidRPr="00472DBF" w14:paraId="3517A946" w14:textId="77777777" w:rsidTr="00F3593E">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3BE868" w14:textId="77777777" w:rsidR="00F3593E" w:rsidRPr="00472DBF" w:rsidRDefault="00F3593E" w:rsidP="00F3593E">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Vrijeme trajanja radnog zadatka</w:t>
            </w:r>
          </w:p>
          <w:p w14:paraId="504FE39A" w14:textId="77777777" w:rsidR="00F3593E" w:rsidRPr="00472DBF" w:rsidRDefault="00F3593E" w:rsidP="00F3593E">
            <w:pPr>
              <w:tabs>
                <w:tab w:val="clear" w:pos="567"/>
              </w:tabs>
              <w:spacing w:line="240" w:lineRule="auto"/>
              <w:jc w:val="center"/>
              <w:textAlignment w:val="baseline"/>
              <w:rPr>
                <w:rFonts w:cs="Arial"/>
                <w:color w:val="231F20"/>
                <w:sz w:val="16"/>
                <w:szCs w:val="16"/>
                <w:bdr w:val="none" w:sz="0" w:space="0" w:color="auto" w:frame="1"/>
              </w:rPr>
            </w:pPr>
            <w:r w:rsidRPr="00472DBF">
              <w:rPr>
                <w:rFonts w:cs="Arial"/>
                <w:color w:val="231F20"/>
                <w:sz w:val="16"/>
                <w:szCs w:val="16"/>
                <w:bdr w:val="none" w:sz="0" w:space="0" w:color="auto" w:frame="1"/>
              </w:rPr>
              <w:t>(ukupno vrijeme u jednom radnom danu, tijekom kojeg radnik izvodi ponavljajuće pokrete)</w:t>
            </w:r>
          </w:p>
        </w:tc>
        <w:tc>
          <w:tcPr>
            <w:tcW w:w="300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DB74AC" w14:textId="77777777" w:rsidR="00F3593E" w:rsidRPr="00472DBF" w:rsidRDefault="00F3593E" w:rsidP="00F3593E">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Vrijednost u bodovima</w:t>
            </w:r>
            <w:r w:rsidRPr="00472DBF">
              <w:rPr>
                <w:rFonts w:cs="Arial"/>
                <w:b/>
                <w:bCs/>
                <w:color w:val="231F20"/>
                <w:sz w:val="18"/>
                <w:szCs w:val="18"/>
                <w:bdr w:val="none" w:sz="0" w:space="0" w:color="auto" w:frame="1"/>
              </w:rPr>
              <w:br/>
              <w:t>(T1)</w:t>
            </w:r>
          </w:p>
        </w:tc>
      </w:tr>
      <w:tr w:rsidR="00F3593E" w:rsidRPr="00472DBF" w14:paraId="7ED0D005" w14:textId="77777777" w:rsidTr="00F3593E">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7C5C482" w14:textId="77777777" w:rsidR="00F3593E" w:rsidRPr="00472DBF" w:rsidRDefault="00F3593E" w:rsidP="00F3593E">
            <w:pPr>
              <w:tabs>
                <w:tab w:val="clear" w:pos="567"/>
              </w:tabs>
              <w:spacing w:line="240" w:lineRule="auto"/>
              <w:jc w:val="center"/>
              <w:textAlignment w:val="baseline"/>
              <w:rPr>
                <w:rFonts w:cs="Arial"/>
                <w:b/>
                <w:bCs/>
                <w:color w:val="231F20"/>
                <w:sz w:val="16"/>
                <w:szCs w:val="16"/>
                <w:bdr w:val="none" w:sz="0" w:space="0" w:color="auto" w:frame="1"/>
              </w:rPr>
            </w:pPr>
          </w:p>
        </w:tc>
        <w:tc>
          <w:tcPr>
            <w:tcW w:w="300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910A684" w14:textId="77777777" w:rsidR="00F3593E" w:rsidRPr="00472DBF" w:rsidRDefault="00F3593E" w:rsidP="00F3593E">
            <w:pPr>
              <w:tabs>
                <w:tab w:val="clear" w:pos="567"/>
              </w:tabs>
              <w:spacing w:line="240" w:lineRule="auto"/>
              <w:jc w:val="center"/>
              <w:rPr>
                <w:rFonts w:cs="Arial"/>
                <w:b/>
                <w:bCs/>
                <w:color w:val="231F20"/>
                <w:sz w:val="18"/>
                <w:szCs w:val="18"/>
                <w:bdr w:val="none" w:sz="0" w:space="0" w:color="auto" w:frame="1"/>
              </w:rPr>
            </w:pPr>
          </w:p>
        </w:tc>
      </w:tr>
      <w:tr w:rsidR="00F3593E" w:rsidRPr="00472DBF" w14:paraId="3D8A6C55"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C94741" w14:textId="77777777" w:rsidR="00F3593E" w:rsidRPr="00472DBF" w:rsidRDefault="00F3593E" w:rsidP="00F3593E">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do 60 minuta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BF50C4" w14:textId="77777777" w:rsidR="00F3593E" w:rsidRPr="00472DBF" w:rsidRDefault="00F3593E" w:rsidP="00F3593E">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F3593E" w:rsidRPr="00472DBF" w14:paraId="5C69D052"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6ADFC2" w14:textId="77777777" w:rsidR="00F3593E" w:rsidRPr="00472DBF" w:rsidRDefault="00F3593E" w:rsidP="00F3593E">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od 61 minute do 120 minuta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16D803" w14:textId="77777777" w:rsidR="00F3593E" w:rsidRPr="00472DBF" w:rsidRDefault="00F3593E" w:rsidP="00F3593E">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r>
      <w:tr w:rsidR="00F3593E" w:rsidRPr="00472DBF" w14:paraId="72029F80"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69B37A" w14:textId="77777777" w:rsidR="00F3593E" w:rsidRPr="00472DBF" w:rsidRDefault="00F3593E" w:rsidP="00F3593E">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od 121 minuta do 240 minuta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17396C" w14:textId="77777777" w:rsidR="00F3593E" w:rsidRPr="00472DBF" w:rsidRDefault="00F3593E" w:rsidP="00F3593E">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r>
      <w:tr w:rsidR="00F3593E" w:rsidRPr="00472DBF" w14:paraId="00C8B6FD"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ADE556" w14:textId="77777777" w:rsidR="00F3593E" w:rsidRPr="00472DBF" w:rsidRDefault="00F3593E" w:rsidP="00F3593E">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 241 minuta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440D8D" w14:textId="77777777" w:rsidR="00F3593E" w:rsidRPr="00472DBF" w:rsidRDefault="00F3593E" w:rsidP="00F3593E">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5</w:t>
            </w:r>
          </w:p>
        </w:tc>
      </w:tr>
    </w:tbl>
    <w:p w14:paraId="63713FAF" w14:textId="31CD2491" w:rsidR="004A4AF8" w:rsidRPr="00472DBF" w:rsidRDefault="004A4AF8" w:rsidP="004A4AF8">
      <w:pPr>
        <w:tabs>
          <w:tab w:val="clear" w:pos="567"/>
        </w:tabs>
        <w:spacing w:line="240" w:lineRule="auto"/>
        <w:rPr>
          <w:rFonts w:cs="Arial"/>
          <w:sz w:val="24"/>
          <w:szCs w:val="24"/>
        </w:rPr>
      </w:pPr>
    </w:p>
    <w:p w14:paraId="0AA4F60B" w14:textId="77777777" w:rsidR="004A4AF8" w:rsidRPr="00472DBF" w:rsidRDefault="004A4AF8" w:rsidP="004A4AF8">
      <w:pPr>
        <w:shd w:val="clear" w:color="auto" w:fill="FFFFFF"/>
        <w:tabs>
          <w:tab w:val="clear" w:pos="567"/>
        </w:tabs>
        <w:spacing w:line="240" w:lineRule="auto"/>
        <w:textAlignment w:val="baseline"/>
        <w:rPr>
          <w:rFonts w:cs="Arial"/>
          <w:color w:val="231F20"/>
          <w:sz w:val="24"/>
          <w:szCs w:val="24"/>
        </w:rPr>
      </w:pPr>
      <w:r w:rsidRPr="00472DBF">
        <w:rPr>
          <w:rFonts w:cs="Arial"/>
          <w:b/>
          <w:bCs/>
          <w:color w:val="231F20"/>
          <w:sz w:val="24"/>
          <w:szCs w:val="24"/>
          <w:bdr w:val="none" w:sz="0" w:space="0" w:color="auto" w:frame="1"/>
        </w:rPr>
        <w:t>Korak 2: Određivanje bodova opterećenja prema broju ponavljanja, fizičkoj snazi i položaju tijela</w:t>
      </w:r>
    </w:p>
    <w:tbl>
      <w:tblPr>
        <w:tblW w:w="10655" w:type="dxa"/>
        <w:tblInd w:w="-8" w:type="dxa"/>
        <w:shd w:val="clear" w:color="auto" w:fill="FFFFFF"/>
        <w:tblCellMar>
          <w:left w:w="0" w:type="dxa"/>
          <w:right w:w="0" w:type="dxa"/>
        </w:tblCellMar>
        <w:tblLook w:val="04A0" w:firstRow="1" w:lastRow="0" w:firstColumn="1" w:lastColumn="0" w:noHBand="0" w:noVBand="1"/>
      </w:tblPr>
      <w:tblGrid>
        <w:gridCol w:w="3871"/>
        <w:gridCol w:w="1968"/>
        <w:gridCol w:w="2837"/>
        <w:gridCol w:w="1979"/>
      </w:tblGrid>
      <w:tr w:rsidR="004A4AF8" w:rsidRPr="00472DBF" w14:paraId="35C198BB" w14:textId="77777777" w:rsidTr="00F3593E">
        <w:tc>
          <w:tcPr>
            <w:tcW w:w="38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7FB2D3"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Broj ponavljajućih pokreta tijekom jedne radne smjene</w:t>
            </w:r>
          </w:p>
        </w:tc>
        <w:tc>
          <w:tcPr>
            <w:tcW w:w="19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FC36A6" w14:textId="77777777" w:rsidR="004A4AF8" w:rsidRPr="00472DBF" w:rsidRDefault="004A4AF8" w:rsidP="00DB51DB">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Vrijednost u bodovima</w:t>
            </w:r>
          </w:p>
          <w:p w14:paraId="6CC94AA7" w14:textId="77777777" w:rsidR="004A4AF8" w:rsidRPr="00472DBF" w:rsidRDefault="004A4AF8" w:rsidP="00DB51DB">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(T2)</w:t>
            </w:r>
          </w:p>
        </w:tc>
        <w:tc>
          <w:tcPr>
            <w:tcW w:w="28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41EC65"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Snaga potrebna tijekom rada</w:t>
            </w:r>
          </w:p>
        </w:tc>
        <w:tc>
          <w:tcPr>
            <w:tcW w:w="19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169EC1" w14:textId="77777777" w:rsidR="004A4AF8" w:rsidRPr="00472DBF" w:rsidRDefault="004A4AF8" w:rsidP="00DB51DB">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Vrijednost u bodovima</w:t>
            </w:r>
          </w:p>
          <w:p w14:paraId="53D53791" w14:textId="77777777" w:rsidR="004A4AF8" w:rsidRPr="00472DBF" w:rsidRDefault="004A4AF8" w:rsidP="00DB51DB">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(T3)</w:t>
            </w:r>
          </w:p>
        </w:tc>
      </w:tr>
      <w:tr w:rsidR="004A4AF8" w:rsidRPr="00472DBF" w14:paraId="1FCCE7B4"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0D1CB7"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do 1000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139012"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8AB21F"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Mala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00FDA"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0C52F77A"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E19F23"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1001 do 4800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A2C4C6"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63CF93"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Umjerena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1F06C1"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r>
      <w:tr w:rsidR="004A4AF8" w:rsidRPr="00472DBF" w14:paraId="3FED46A6"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ECC33B"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4801 -10000 pokreta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AAC50"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8158E4"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Prilično velika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3C2F3F"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3</w:t>
            </w:r>
          </w:p>
        </w:tc>
      </w:tr>
      <w:tr w:rsidR="004A4AF8" w:rsidRPr="00472DBF" w14:paraId="3053D304"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BC2214"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10 001- 12 000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740F97"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86E1C9"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Velika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908BE6"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r>
      <w:tr w:rsidR="004A4AF8" w:rsidRPr="00472DBF" w14:paraId="579F343C" w14:textId="77777777" w:rsidTr="00F3593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D31FD7"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više od 12 000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793759"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4D2CAC"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Jako velika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B78611"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5</w:t>
            </w:r>
          </w:p>
        </w:tc>
      </w:tr>
    </w:tbl>
    <w:p w14:paraId="11A3B798" w14:textId="03C1CC48" w:rsidR="004A4AF8" w:rsidRPr="00472DBF" w:rsidRDefault="004A4AF8" w:rsidP="004A4AF8">
      <w:pPr>
        <w:tabs>
          <w:tab w:val="clear" w:pos="567"/>
        </w:tabs>
        <w:spacing w:line="240" w:lineRule="auto"/>
        <w:rPr>
          <w:rFonts w:cs="Arial"/>
          <w:sz w:val="24"/>
          <w:szCs w:val="24"/>
        </w:rPr>
      </w:pPr>
    </w:p>
    <w:tbl>
      <w:tblPr>
        <w:tblW w:w="10655" w:type="dxa"/>
        <w:tblInd w:w="-8" w:type="dxa"/>
        <w:shd w:val="clear" w:color="auto" w:fill="FFFFFF"/>
        <w:tblCellMar>
          <w:left w:w="0" w:type="dxa"/>
          <w:right w:w="0" w:type="dxa"/>
        </w:tblCellMar>
        <w:tblLook w:val="04A0" w:firstRow="1" w:lastRow="0" w:firstColumn="1" w:lastColumn="0" w:noHBand="0" w:noVBand="1"/>
      </w:tblPr>
      <w:tblGrid>
        <w:gridCol w:w="361"/>
        <w:gridCol w:w="1119"/>
        <w:gridCol w:w="7058"/>
        <w:gridCol w:w="2117"/>
      </w:tblGrid>
      <w:tr w:rsidR="004A4AF8" w:rsidRPr="00472DBF" w14:paraId="0F71A600" w14:textId="77777777" w:rsidTr="00CC5B2D">
        <w:tc>
          <w:tcPr>
            <w:tcW w:w="8502"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C6F4DF"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Položaj tijela</w:t>
            </w:r>
          </w:p>
        </w:tc>
        <w:tc>
          <w:tcPr>
            <w:tcW w:w="21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ACE0C1" w14:textId="77777777" w:rsidR="004A4AF8" w:rsidRPr="00472DBF" w:rsidRDefault="004A4AF8" w:rsidP="00DB51DB">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Vrijednost u bodovima</w:t>
            </w:r>
          </w:p>
          <w:p w14:paraId="323752D6" w14:textId="77777777" w:rsidR="004A4AF8" w:rsidRPr="00472DBF" w:rsidRDefault="004A4AF8" w:rsidP="00DB51DB">
            <w:pPr>
              <w:tabs>
                <w:tab w:val="clear" w:pos="567"/>
              </w:tabs>
              <w:spacing w:line="240" w:lineRule="auto"/>
              <w:jc w:val="center"/>
              <w:textAlignment w:val="baseline"/>
              <w:rPr>
                <w:rFonts w:cs="Arial"/>
                <w:color w:val="231F20"/>
                <w:sz w:val="16"/>
                <w:szCs w:val="16"/>
                <w:bdr w:val="none" w:sz="0" w:space="0" w:color="auto" w:frame="1"/>
              </w:rPr>
            </w:pPr>
            <w:r w:rsidRPr="00472DBF">
              <w:rPr>
                <w:rFonts w:cs="Arial"/>
                <w:b/>
                <w:bCs/>
                <w:color w:val="231F20"/>
                <w:sz w:val="16"/>
                <w:szCs w:val="16"/>
                <w:bdr w:val="none" w:sz="0" w:space="0" w:color="auto" w:frame="1"/>
              </w:rPr>
              <w:t>(T4)</w:t>
            </w:r>
          </w:p>
        </w:tc>
      </w:tr>
      <w:tr w:rsidR="004A4AF8" w:rsidRPr="00472DBF" w14:paraId="182A1F7C" w14:textId="77777777" w:rsidTr="00CC5B2D">
        <w:tc>
          <w:tcPr>
            <w:tcW w:w="36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FA01B4"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a</w:t>
            </w:r>
          </w:p>
        </w:tc>
        <w:tc>
          <w:tcPr>
            <w:tcW w:w="1116"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20169B"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Glava i vrat</w:t>
            </w:r>
          </w:p>
        </w:tc>
        <w:tc>
          <w:tcPr>
            <w:tcW w:w="702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100555"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glava i vrat nisu savijeni ili nakrivljeni tijekom rada</w:t>
            </w:r>
          </w:p>
        </w:tc>
        <w:tc>
          <w:tcPr>
            <w:tcW w:w="21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A98398"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w:t>
            </w:r>
          </w:p>
        </w:tc>
      </w:tr>
      <w:tr w:rsidR="004A4AF8" w:rsidRPr="00472DBF" w14:paraId="63C925A7" w14:textId="77777777" w:rsidTr="00CC5B2D">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306938B" w14:textId="77777777" w:rsidR="004A4AF8" w:rsidRPr="00472DBF" w:rsidRDefault="004A4AF8" w:rsidP="00DB51DB">
            <w:pPr>
              <w:tabs>
                <w:tab w:val="clear" w:pos="567"/>
              </w:tabs>
              <w:spacing w:line="240" w:lineRule="auto"/>
              <w:rPr>
                <w:rFonts w:cs="Arial"/>
                <w:color w:val="231F20"/>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56F783" w14:textId="77777777" w:rsidR="004A4AF8" w:rsidRPr="00472DBF" w:rsidRDefault="004A4AF8" w:rsidP="00DB51DB">
            <w:pPr>
              <w:tabs>
                <w:tab w:val="clear" w:pos="567"/>
              </w:tabs>
              <w:spacing w:line="240" w:lineRule="auto"/>
              <w:rPr>
                <w:rFonts w:cs="Arial"/>
                <w:color w:val="231F2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624962"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glava i vrat savijeni ili nakrivljeni do 50 % radnog vremena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A62AEA"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0,5</w:t>
            </w:r>
          </w:p>
        </w:tc>
      </w:tr>
      <w:tr w:rsidR="004A4AF8" w:rsidRPr="00472DBF" w14:paraId="69AEBEE1" w14:textId="77777777" w:rsidTr="00CC5B2D">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6B65EEC" w14:textId="77777777" w:rsidR="004A4AF8" w:rsidRPr="00472DBF" w:rsidRDefault="004A4AF8" w:rsidP="00DB51DB">
            <w:pPr>
              <w:tabs>
                <w:tab w:val="clear" w:pos="567"/>
              </w:tabs>
              <w:spacing w:line="240" w:lineRule="auto"/>
              <w:rPr>
                <w:rFonts w:cs="Arial"/>
                <w:color w:val="231F20"/>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D6442C1" w14:textId="77777777" w:rsidR="004A4AF8" w:rsidRPr="00472DBF" w:rsidRDefault="004A4AF8" w:rsidP="00DB51DB">
            <w:pPr>
              <w:tabs>
                <w:tab w:val="clear" w:pos="567"/>
              </w:tabs>
              <w:spacing w:line="240" w:lineRule="auto"/>
              <w:rPr>
                <w:rFonts w:cs="Arial"/>
                <w:color w:val="231F2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61905F"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glava i vrat savijeni ili nakrivljeni više od 50 % radnog vremena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EC776F"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361DCCC5" w14:textId="77777777" w:rsidTr="00CC5B2D">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DDAAC2"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CB955"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Leđa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8EB83E"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leđa nisu nagnuta naprijed, u stranu ili izvijena tijekom rada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3EC524"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w:t>
            </w:r>
          </w:p>
        </w:tc>
      </w:tr>
      <w:tr w:rsidR="004A4AF8" w:rsidRPr="00472DBF" w14:paraId="779ECB3B" w14:textId="77777777" w:rsidTr="00CC5B2D">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045817A" w14:textId="77777777" w:rsidR="004A4AF8" w:rsidRPr="00472DBF" w:rsidRDefault="004A4AF8" w:rsidP="00DB51DB">
            <w:pPr>
              <w:tabs>
                <w:tab w:val="clear" w:pos="567"/>
              </w:tabs>
              <w:spacing w:line="240" w:lineRule="auto"/>
              <w:rPr>
                <w:rFonts w:cs="Arial"/>
                <w:color w:val="231F20"/>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584EBFA" w14:textId="77777777" w:rsidR="004A4AF8" w:rsidRPr="00472DBF" w:rsidRDefault="004A4AF8" w:rsidP="00DB51DB">
            <w:pPr>
              <w:tabs>
                <w:tab w:val="clear" w:pos="567"/>
              </w:tabs>
              <w:spacing w:line="240" w:lineRule="auto"/>
              <w:rPr>
                <w:rFonts w:cs="Arial"/>
                <w:color w:val="231F2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5DBAAD"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leđa nagnuta naprijed, u stranu ili izvijena do 50 % radnog vremena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CF4535"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0,5</w:t>
            </w:r>
          </w:p>
        </w:tc>
      </w:tr>
      <w:tr w:rsidR="004A4AF8" w:rsidRPr="00472DBF" w14:paraId="56CAD97A" w14:textId="77777777" w:rsidTr="00CC5B2D">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1E7937E" w14:textId="77777777" w:rsidR="004A4AF8" w:rsidRPr="00472DBF" w:rsidRDefault="004A4AF8" w:rsidP="00DB51DB">
            <w:pPr>
              <w:tabs>
                <w:tab w:val="clear" w:pos="567"/>
              </w:tabs>
              <w:spacing w:line="240" w:lineRule="auto"/>
              <w:rPr>
                <w:rFonts w:cs="Arial"/>
                <w:color w:val="231F20"/>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C120265" w14:textId="77777777" w:rsidR="004A4AF8" w:rsidRPr="00472DBF" w:rsidRDefault="004A4AF8" w:rsidP="00DB51DB">
            <w:pPr>
              <w:tabs>
                <w:tab w:val="clear" w:pos="567"/>
              </w:tabs>
              <w:spacing w:line="240" w:lineRule="auto"/>
              <w:rPr>
                <w:rFonts w:cs="Arial"/>
                <w:color w:val="231F2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F2AA51"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leđa nagnuta naprijed, u stranu ili izvijena više od 50 % radnog vremena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7CC629"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32320419" w14:textId="77777777" w:rsidTr="00CC5B2D">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5FB35"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c</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2EA95"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Rame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6E372A"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ruke ne prelaze razinu ramena tijekom rada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47025B"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w:t>
            </w:r>
          </w:p>
        </w:tc>
      </w:tr>
      <w:tr w:rsidR="004A4AF8" w:rsidRPr="00472DBF" w14:paraId="2DA87D5E" w14:textId="77777777" w:rsidTr="00CC5B2D">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3D3FEE9" w14:textId="77777777" w:rsidR="004A4AF8" w:rsidRPr="00472DBF" w:rsidRDefault="004A4AF8" w:rsidP="00DB51DB">
            <w:pPr>
              <w:tabs>
                <w:tab w:val="clear" w:pos="567"/>
              </w:tabs>
              <w:spacing w:line="240" w:lineRule="auto"/>
              <w:rPr>
                <w:rFonts w:cs="Arial"/>
                <w:color w:val="231F20"/>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6E70397" w14:textId="77777777" w:rsidR="004A4AF8" w:rsidRPr="00472DBF" w:rsidRDefault="004A4AF8" w:rsidP="00DB51DB">
            <w:pPr>
              <w:tabs>
                <w:tab w:val="clear" w:pos="567"/>
              </w:tabs>
              <w:spacing w:line="240" w:lineRule="auto"/>
              <w:rPr>
                <w:rFonts w:cs="Arial"/>
                <w:color w:val="231F2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81949E"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ruke podignute iznad razine ramena do 50 % radnog vremena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2F464B"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4DED46E1" w14:textId="77777777" w:rsidTr="00CC5B2D">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3DE5BFC" w14:textId="77777777" w:rsidR="004A4AF8" w:rsidRPr="00472DBF" w:rsidRDefault="004A4AF8" w:rsidP="00DB51DB">
            <w:pPr>
              <w:tabs>
                <w:tab w:val="clear" w:pos="567"/>
              </w:tabs>
              <w:spacing w:line="240" w:lineRule="auto"/>
              <w:rPr>
                <w:rFonts w:cs="Arial"/>
                <w:color w:val="231F20"/>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47BAE68" w14:textId="77777777" w:rsidR="004A4AF8" w:rsidRPr="00472DBF" w:rsidRDefault="004A4AF8" w:rsidP="00DB51DB">
            <w:pPr>
              <w:tabs>
                <w:tab w:val="clear" w:pos="567"/>
              </w:tabs>
              <w:spacing w:line="240" w:lineRule="auto"/>
              <w:rPr>
                <w:rFonts w:cs="Arial"/>
                <w:color w:val="231F2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DEC025"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ruke podignute iznad razine ramena više od 50 % radnog vremena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7E28BA"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r>
      <w:tr w:rsidR="004A4AF8" w:rsidRPr="00472DBF" w14:paraId="01949355" w14:textId="77777777" w:rsidTr="00CC5B2D">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C50161"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lastRenderedPageBreak/>
              <w:t>d</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D29F55"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Lakat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376973"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lakat nije udaljen od tijela tijekom rada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D55E6E"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w:t>
            </w:r>
          </w:p>
        </w:tc>
      </w:tr>
      <w:tr w:rsidR="004A4AF8" w:rsidRPr="00472DBF" w14:paraId="469677AF" w14:textId="77777777" w:rsidTr="00CC5B2D">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BE4D089" w14:textId="77777777" w:rsidR="004A4AF8" w:rsidRPr="00472DBF" w:rsidRDefault="004A4AF8" w:rsidP="00DB51DB">
            <w:pPr>
              <w:tabs>
                <w:tab w:val="clear" w:pos="567"/>
              </w:tabs>
              <w:spacing w:line="240" w:lineRule="auto"/>
              <w:rPr>
                <w:rFonts w:cs="Arial"/>
                <w:color w:val="231F20"/>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420FB80" w14:textId="77777777" w:rsidR="004A4AF8" w:rsidRPr="00472DBF" w:rsidRDefault="004A4AF8" w:rsidP="00DB51DB">
            <w:pPr>
              <w:tabs>
                <w:tab w:val="clear" w:pos="567"/>
              </w:tabs>
              <w:spacing w:line="240" w:lineRule="auto"/>
              <w:rPr>
                <w:rFonts w:cs="Arial"/>
                <w:color w:val="231F2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5D39BD"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lakat daleko od tijela do 50 % radnog vremena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7CD223"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721F2E14" w14:textId="77777777" w:rsidTr="00CC5B2D">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57A4ECA" w14:textId="77777777" w:rsidR="004A4AF8" w:rsidRPr="00472DBF" w:rsidRDefault="004A4AF8" w:rsidP="00DB51DB">
            <w:pPr>
              <w:tabs>
                <w:tab w:val="clear" w:pos="567"/>
              </w:tabs>
              <w:spacing w:line="240" w:lineRule="auto"/>
              <w:rPr>
                <w:rFonts w:cs="Arial"/>
                <w:color w:val="231F20"/>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02D6989" w14:textId="77777777" w:rsidR="004A4AF8" w:rsidRPr="00472DBF" w:rsidRDefault="004A4AF8" w:rsidP="00DB51DB">
            <w:pPr>
              <w:tabs>
                <w:tab w:val="clear" w:pos="567"/>
              </w:tabs>
              <w:spacing w:line="240" w:lineRule="auto"/>
              <w:rPr>
                <w:rFonts w:cs="Arial"/>
                <w:color w:val="231F2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36718E"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lakat daleko od tijela više od 50 % radnog vremena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AF24AE"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r>
      <w:tr w:rsidR="004A4AF8" w:rsidRPr="00472DBF" w14:paraId="480ADD04" w14:textId="77777777" w:rsidTr="00CC5B2D">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37B3AC"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e</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F49172"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Ručni zglob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7C9297"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ručni zglob nije nakrenut do krajnje moguće granice tijekom rada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106BF8"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w:t>
            </w:r>
          </w:p>
        </w:tc>
      </w:tr>
      <w:tr w:rsidR="004A4AF8" w:rsidRPr="00472DBF" w14:paraId="5F1235E6" w14:textId="77777777" w:rsidTr="00CC5B2D">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3CDB236" w14:textId="77777777" w:rsidR="004A4AF8" w:rsidRPr="00472DBF" w:rsidRDefault="004A4AF8" w:rsidP="00DB51DB">
            <w:pPr>
              <w:tabs>
                <w:tab w:val="clear" w:pos="567"/>
              </w:tabs>
              <w:spacing w:line="240" w:lineRule="auto"/>
              <w:rPr>
                <w:rFonts w:cs="Arial"/>
                <w:color w:val="231F20"/>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53ABC59" w14:textId="77777777" w:rsidR="004A4AF8" w:rsidRPr="00472DBF" w:rsidRDefault="004A4AF8" w:rsidP="00DB51DB">
            <w:pPr>
              <w:tabs>
                <w:tab w:val="clear" w:pos="567"/>
              </w:tabs>
              <w:spacing w:line="240" w:lineRule="auto"/>
              <w:rPr>
                <w:rFonts w:cs="Arial"/>
                <w:color w:val="231F2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589068"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ručni zglob zakrenut do krajnje moguće granice zgloba do 50 % radnog vremena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A892BC"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0,5</w:t>
            </w:r>
          </w:p>
        </w:tc>
      </w:tr>
      <w:tr w:rsidR="004A4AF8" w:rsidRPr="00472DBF" w14:paraId="0FAD29A0" w14:textId="77777777" w:rsidTr="00CC5B2D">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8AA9F48" w14:textId="77777777" w:rsidR="004A4AF8" w:rsidRPr="00472DBF" w:rsidRDefault="004A4AF8" w:rsidP="00DB51DB">
            <w:pPr>
              <w:tabs>
                <w:tab w:val="clear" w:pos="567"/>
              </w:tabs>
              <w:spacing w:line="240" w:lineRule="auto"/>
              <w:rPr>
                <w:rFonts w:cs="Arial"/>
                <w:color w:val="231F20"/>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4AD681F" w14:textId="77777777" w:rsidR="004A4AF8" w:rsidRPr="00472DBF" w:rsidRDefault="004A4AF8" w:rsidP="00DB51DB">
            <w:pPr>
              <w:tabs>
                <w:tab w:val="clear" w:pos="567"/>
              </w:tabs>
              <w:spacing w:line="240" w:lineRule="auto"/>
              <w:rPr>
                <w:rFonts w:cs="Arial"/>
                <w:color w:val="231F2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80345F"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ručni zglob zakrenut do krajnje moguće granice zgloba više od 50 % radnog vremena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65E272"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73723D51" w14:textId="77777777" w:rsidTr="00CC5B2D">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229C7F"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f</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DA5E8C"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Prsti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69F35A"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držanje predmeta tijekom rada ne obavlja se samo s dva prsta ili širokim obuhvatom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A9CEE1"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w:t>
            </w:r>
          </w:p>
        </w:tc>
      </w:tr>
      <w:tr w:rsidR="004A4AF8" w:rsidRPr="00472DBF" w14:paraId="43F4FE58" w14:textId="77777777" w:rsidTr="00CC5B2D">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0A73362" w14:textId="77777777" w:rsidR="004A4AF8" w:rsidRPr="00472DBF" w:rsidRDefault="004A4AF8" w:rsidP="00DB51DB">
            <w:pPr>
              <w:tabs>
                <w:tab w:val="clear" w:pos="567"/>
              </w:tabs>
              <w:spacing w:line="240" w:lineRule="auto"/>
              <w:rPr>
                <w:rFonts w:cs="Arial"/>
                <w:color w:val="231F20"/>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96AD9E5" w14:textId="77777777" w:rsidR="004A4AF8" w:rsidRPr="00472DBF" w:rsidRDefault="004A4AF8" w:rsidP="00DB51DB">
            <w:pPr>
              <w:tabs>
                <w:tab w:val="clear" w:pos="567"/>
              </w:tabs>
              <w:spacing w:line="240" w:lineRule="auto"/>
              <w:rPr>
                <w:rFonts w:cs="Arial"/>
                <w:color w:val="231F2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35EEE1"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držanje predmeta samo s dva prsta ili u širokom obuhvatu do 50 % radnog vremena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19CDB2"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0,5</w:t>
            </w:r>
          </w:p>
        </w:tc>
      </w:tr>
      <w:tr w:rsidR="004A4AF8" w:rsidRPr="00472DBF" w14:paraId="2ADE08FB" w14:textId="77777777" w:rsidTr="00CC5B2D">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8CE5282" w14:textId="77777777" w:rsidR="004A4AF8" w:rsidRPr="00472DBF" w:rsidRDefault="004A4AF8" w:rsidP="00DB51DB">
            <w:pPr>
              <w:tabs>
                <w:tab w:val="clear" w:pos="567"/>
              </w:tabs>
              <w:spacing w:line="240" w:lineRule="auto"/>
              <w:rPr>
                <w:rFonts w:cs="Arial"/>
                <w:color w:val="231F20"/>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E400538" w14:textId="77777777" w:rsidR="004A4AF8" w:rsidRPr="00472DBF" w:rsidRDefault="004A4AF8" w:rsidP="00DB51DB">
            <w:pPr>
              <w:tabs>
                <w:tab w:val="clear" w:pos="567"/>
              </w:tabs>
              <w:spacing w:line="240" w:lineRule="auto"/>
              <w:rPr>
                <w:rFonts w:cs="Arial"/>
                <w:color w:val="231F2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14ED77" w14:textId="77777777" w:rsidR="004A4AF8" w:rsidRPr="00472DBF" w:rsidRDefault="004A4AF8" w:rsidP="00DB51DB">
            <w:pPr>
              <w:tabs>
                <w:tab w:val="clear" w:pos="567"/>
              </w:tabs>
              <w:spacing w:line="240" w:lineRule="auto"/>
              <w:rPr>
                <w:rFonts w:cs="Arial"/>
                <w:color w:val="231F20"/>
                <w:sz w:val="18"/>
                <w:szCs w:val="18"/>
              </w:rPr>
            </w:pPr>
            <w:r w:rsidRPr="00472DBF">
              <w:rPr>
                <w:rFonts w:cs="Arial"/>
                <w:color w:val="231F20"/>
                <w:sz w:val="18"/>
                <w:szCs w:val="18"/>
                <w:bdr w:val="none" w:sz="0" w:space="0" w:color="auto" w:frame="1"/>
              </w:rPr>
              <w:t>držanje predmeta samo s dva prsta ili u širokom obuhvatu više od 50 % radnog vremena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E6C9F1"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r>
      <w:tr w:rsidR="004A4AF8" w:rsidRPr="00472DBF" w14:paraId="7A31EB9D" w14:textId="77777777" w:rsidTr="00CC5B2D">
        <w:trPr>
          <w:trHeight w:val="14"/>
        </w:trPr>
        <w:tc>
          <w:tcPr>
            <w:tcW w:w="8502"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0B4446" w14:textId="77777777" w:rsidR="004A4AF8" w:rsidRPr="00472DBF" w:rsidRDefault="004A4AF8" w:rsidP="00DB51DB">
            <w:pPr>
              <w:tabs>
                <w:tab w:val="clear" w:pos="567"/>
              </w:tabs>
              <w:spacing w:line="240" w:lineRule="auto"/>
              <w:rPr>
                <w:rFonts w:cs="Arial"/>
                <w:color w:val="231F20"/>
                <w:sz w:val="18"/>
                <w:szCs w:val="18"/>
              </w:rPr>
            </w:pPr>
            <w:r w:rsidRPr="00472DBF">
              <w:rPr>
                <w:rFonts w:cs="Arial"/>
                <w:b/>
                <w:bCs/>
                <w:color w:val="231F20"/>
                <w:sz w:val="18"/>
                <w:szCs w:val="18"/>
                <w:bdr w:val="none" w:sz="0" w:space="0" w:color="auto" w:frame="1"/>
              </w:rPr>
              <w:t>Ukupna vrijednost bodovanja za sve dijelove tijela: T4 = a + b + c + d + e + f</w:t>
            </w:r>
          </w:p>
        </w:tc>
        <w:tc>
          <w:tcPr>
            <w:tcW w:w="21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70906" w14:textId="77777777" w:rsidR="004A4AF8" w:rsidRPr="00472DBF" w:rsidRDefault="004A4AF8" w:rsidP="00DB51DB">
            <w:pPr>
              <w:tabs>
                <w:tab w:val="clear" w:pos="567"/>
              </w:tabs>
              <w:spacing w:line="240" w:lineRule="auto"/>
              <w:rPr>
                <w:rFonts w:cs="Arial"/>
                <w:color w:val="231F20"/>
                <w:sz w:val="18"/>
                <w:szCs w:val="18"/>
              </w:rPr>
            </w:pPr>
          </w:p>
        </w:tc>
      </w:tr>
    </w:tbl>
    <w:p w14:paraId="6828EE54" w14:textId="77777777" w:rsidR="004A4AF8" w:rsidRPr="00472DBF" w:rsidRDefault="004A4AF8" w:rsidP="004A4AF8">
      <w:pPr>
        <w:tabs>
          <w:tab w:val="clear" w:pos="567"/>
        </w:tabs>
        <w:spacing w:line="240" w:lineRule="auto"/>
        <w:rPr>
          <w:rFonts w:cs="Arial"/>
          <w:sz w:val="24"/>
          <w:szCs w:val="24"/>
        </w:rPr>
      </w:pPr>
    </w:p>
    <w:p w14:paraId="054C0CDF" w14:textId="77777777" w:rsidR="004A4AF8" w:rsidRPr="00472DBF" w:rsidRDefault="004A4AF8" w:rsidP="004A4AF8">
      <w:pPr>
        <w:shd w:val="clear" w:color="auto" w:fill="FFFFFF"/>
        <w:tabs>
          <w:tab w:val="clear" w:pos="567"/>
        </w:tabs>
        <w:spacing w:line="240" w:lineRule="auto"/>
        <w:textAlignment w:val="baseline"/>
        <w:rPr>
          <w:rFonts w:cs="Arial"/>
          <w:color w:val="231F20"/>
          <w:sz w:val="24"/>
          <w:szCs w:val="24"/>
        </w:rPr>
      </w:pPr>
      <w:r w:rsidRPr="00472DBF">
        <w:rPr>
          <w:rFonts w:cs="Arial"/>
          <w:b/>
          <w:bCs/>
          <w:color w:val="231F20"/>
          <w:sz w:val="24"/>
          <w:szCs w:val="24"/>
          <w:bdr w:val="none" w:sz="0" w:space="0" w:color="auto" w:frame="1"/>
        </w:rPr>
        <w:t>Korak 3: Izračun konačne vrijednosti i procjena ukupne razine rizika</w:t>
      </w:r>
    </w:p>
    <w:p w14:paraId="51968042" w14:textId="77777777" w:rsidR="004A4AF8" w:rsidRPr="00472DBF" w:rsidRDefault="004A4AF8" w:rsidP="004A4AF8">
      <w:pPr>
        <w:shd w:val="clear" w:color="auto" w:fill="FFFFFF"/>
        <w:tabs>
          <w:tab w:val="clear" w:pos="567"/>
        </w:tabs>
        <w:spacing w:line="240" w:lineRule="auto"/>
        <w:textAlignment w:val="baseline"/>
        <w:rPr>
          <w:rFonts w:cs="Arial"/>
          <w:color w:val="231F20"/>
          <w:sz w:val="24"/>
          <w:szCs w:val="24"/>
        </w:rPr>
      </w:pPr>
      <w:r w:rsidRPr="00472DBF">
        <w:rPr>
          <w:rFonts w:cs="Arial"/>
          <w:b/>
          <w:bCs/>
          <w:color w:val="231F20"/>
          <w:sz w:val="24"/>
          <w:szCs w:val="24"/>
          <w:bdr w:val="none" w:sz="0" w:space="0" w:color="auto" w:frame="1"/>
        </w:rPr>
        <w:t>Ukupno opterećenje = (T2 + T3 + T4) </w:t>
      </w:r>
      <w:r w:rsidRPr="00472DBF">
        <w:rPr>
          <w:rFonts w:cs="Arial"/>
          <w:color w:val="231F20"/>
          <w:sz w:val="24"/>
          <w:szCs w:val="24"/>
        </w:rPr>
        <w:t>× </w:t>
      </w:r>
      <w:r w:rsidRPr="00472DBF">
        <w:rPr>
          <w:rFonts w:cs="Arial"/>
          <w:b/>
          <w:bCs/>
          <w:color w:val="231F20"/>
          <w:sz w:val="24"/>
          <w:szCs w:val="24"/>
          <w:bdr w:val="none" w:sz="0" w:space="0" w:color="auto" w:frame="1"/>
        </w:rPr>
        <w:t>T1</w:t>
      </w:r>
    </w:p>
    <w:tbl>
      <w:tblPr>
        <w:tblW w:w="10655" w:type="dxa"/>
        <w:tblInd w:w="-8" w:type="dxa"/>
        <w:shd w:val="clear" w:color="auto" w:fill="FFFFFF"/>
        <w:tblCellMar>
          <w:left w:w="0" w:type="dxa"/>
          <w:right w:w="0" w:type="dxa"/>
        </w:tblCellMar>
        <w:tblLook w:val="04A0" w:firstRow="1" w:lastRow="0" w:firstColumn="1" w:lastColumn="0" w:noHBand="0" w:noVBand="1"/>
      </w:tblPr>
      <w:tblGrid>
        <w:gridCol w:w="786"/>
        <w:gridCol w:w="1219"/>
        <w:gridCol w:w="8650"/>
      </w:tblGrid>
      <w:tr w:rsidR="004A4AF8" w:rsidRPr="00472DBF" w14:paraId="0BF7613D" w14:textId="77777777" w:rsidTr="00CC5B2D">
        <w:tc>
          <w:tcPr>
            <w:tcW w:w="80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C33520"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Razina rizika</w:t>
            </w:r>
          </w:p>
        </w:tc>
        <w:tc>
          <w:tcPr>
            <w:tcW w:w="12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D9DB99"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Ukupno opterećenje</w:t>
            </w:r>
          </w:p>
        </w:tc>
        <w:tc>
          <w:tcPr>
            <w:tcW w:w="85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CA67A7"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b/>
                <w:bCs/>
                <w:color w:val="231F20"/>
                <w:sz w:val="18"/>
                <w:szCs w:val="18"/>
                <w:bdr w:val="none" w:sz="0" w:space="0" w:color="auto" w:frame="1"/>
              </w:rPr>
              <w:t>Obrazloženje utvrđenih vrijednosti opterećenja</w:t>
            </w:r>
          </w:p>
        </w:tc>
      </w:tr>
      <w:tr w:rsidR="004A4AF8" w:rsidRPr="00472DBF" w14:paraId="480E3AD7" w14:textId="77777777" w:rsidTr="00CC5B2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5A2665"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7FC43D"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manje od 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981FF1" w14:textId="77777777" w:rsidR="004A4AF8" w:rsidRPr="00472DBF" w:rsidRDefault="004A4AF8" w:rsidP="00DB51DB">
            <w:pPr>
              <w:tabs>
                <w:tab w:val="clear" w:pos="567"/>
              </w:tabs>
              <w:spacing w:line="240" w:lineRule="auto"/>
              <w:rPr>
                <w:rFonts w:cs="Arial"/>
                <w:color w:val="231F20"/>
                <w:sz w:val="18"/>
                <w:szCs w:val="18"/>
              </w:rPr>
            </w:pPr>
            <w:r w:rsidRPr="00472DBF">
              <w:rPr>
                <w:rFonts w:cs="Arial"/>
                <w:b/>
                <w:bCs/>
                <w:color w:val="231F20"/>
                <w:sz w:val="18"/>
                <w:szCs w:val="18"/>
                <w:bdr w:val="none" w:sz="0" w:space="0" w:color="auto" w:frame="1"/>
              </w:rPr>
              <w:t>Niska razina rizika: </w:t>
            </w:r>
            <w:r w:rsidRPr="00472DBF">
              <w:rPr>
                <w:rFonts w:cs="Arial"/>
                <w:color w:val="231F20"/>
                <w:sz w:val="18"/>
                <w:szCs w:val="18"/>
                <w:bdr w:val="none" w:sz="0" w:space="0" w:color="auto" w:frame="1"/>
              </w:rPr>
              <w:t>ne postoji rizik od preopterećenja radnika i oštećenja zdravlja.</w:t>
            </w:r>
          </w:p>
        </w:tc>
      </w:tr>
      <w:tr w:rsidR="004A4AF8" w:rsidRPr="00472DBF" w14:paraId="33B5428E" w14:textId="77777777" w:rsidTr="00CC5B2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F41F39"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EB4BD"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20 do 44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4860C5" w14:textId="77777777" w:rsidR="004A4AF8" w:rsidRPr="00472DBF" w:rsidRDefault="004A4AF8" w:rsidP="00DB51DB">
            <w:pPr>
              <w:tabs>
                <w:tab w:val="clear" w:pos="567"/>
              </w:tabs>
              <w:spacing w:line="240" w:lineRule="auto"/>
              <w:rPr>
                <w:rFonts w:cs="Arial"/>
                <w:color w:val="231F20"/>
                <w:sz w:val="18"/>
                <w:szCs w:val="18"/>
              </w:rPr>
            </w:pPr>
            <w:r w:rsidRPr="00472DBF">
              <w:rPr>
                <w:rFonts w:cs="Arial"/>
                <w:b/>
                <w:bCs/>
                <w:color w:val="231F20"/>
                <w:sz w:val="18"/>
                <w:szCs w:val="18"/>
                <w:bdr w:val="none" w:sz="0" w:space="0" w:color="auto" w:frame="1"/>
              </w:rPr>
              <w:t>Povećana razina rizika: </w:t>
            </w:r>
            <w:r w:rsidRPr="00472DBF">
              <w:rPr>
                <w:rFonts w:cs="Arial"/>
                <w:color w:val="231F20"/>
                <w:sz w:val="18"/>
                <w:szCs w:val="18"/>
                <w:bdr w:val="none" w:sz="0" w:space="0" w:color="auto" w:frame="1"/>
              </w:rPr>
              <w:t>postoji mogućnost od preopterećenja manje otpornih radnika (stariji od 40, mlađi od 21 godinu, neiskusni, bolesni).</w:t>
            </w:r>
          </w:p>
        </w:tc>
      </w:tr>
      <w:tr w:rsidR="004A4AF8" w:rsidRPr="00472DBF" w14:paraId="3B33401A" w14:textId="77777777" w:rsidTr="00CC5B2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C70505"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187CF0"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45 do 65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7DE126" w14:textId="77777777" w:rsidR="004A4AF8" w:rsidRPr="00472DBF" w:rsidRDefault="004A4AF8" w:rsidP="00DB51DB">
            <w:pPr>
              <w:tabs>
                <w:tab w:val="clear" w:pos="567"/>
              </w:tabs>
              <w:spacing w:line="240" w:lineRule="auto"/>
              <w:rPr>
                <w:rFonts w:cs="Arial"/>
                <w:color w:val="231F20"/>
                <w:sz w:val="18"/>
                <w:szCs w:val="18"/>
              </w:rPr>
            </w:pPr>
            <w:r w:rsidRPr="00472DBF">
              <w:rPr>
                <w:rFonts w:cs="Arial"/>
                <w:b/>
                <w:bCs/>
                <w:color w:val="231F20"/>
                <w:sz w:val="18"/>
                <w:szCs w:val="18"/>
                <w:bdr w:val="none" w:sz="0" w:space="0" w:color="auto" w:frame="1"/>
              </w:rPr>
              <w:t>Visoka razina rizika: </w:t>
            </w:r>
            <w:r w:rsidRPr="00472DBF">
              <w:rPr>
                <w:rFonts w:cs="Arial"/>
                <w:color w:val="231F20"/>
                <w:sz w:val="18"/>
                <w:szCs w:val="18"/>
                <w:bdr w:val="none" w:sz="0" w:space="0" w:color="auto" w:frame="1"/>
              </w:rPr>
              <w:t>postoji opasnost od preopterećenja svih radnika uz vjerojatan nastanak ozljeda i bolesti sustava za kretanje. Preporuča se preoblikovanje mjesta rada.</w:t>
            </w:r>
          </w:p>
        </w:tc>
      </w:tr>
      <w:tr w:rsidR="004A4AF8" w:rsidRPr="00472DBF" w14:paraId="02ED187E" w14:textId="77777777" w:rsidTr="00CC5B2D">
        <w:trPr>
          <w:trHeight w:val="1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2F025B"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A3FE3" w14:textId="77777777" w:rsidR="004A4AF8" w:rsidRPr="00472DBF" w:rsidRDefault="004A4AF8" w:rsidP="00DB51DB">
            <w:pPr>
              <w:tabs>
                <w:tab w:val="clear" w:pos="567"/>
              </w:tabs>
              <w:spacing w:line="240" w:lineRule="auto"/>
              <w:jc w:val="center"/>
              <w:rPr>
                <w:rFonts w:cs="Arial"/>
                <w:color w:val="231F20"/>
                <w:sz w:val="18"/>
                <w:szCs w:val="18"/>
              </w:rPr>
            </w:pPr>
            <w:r w:rsidRPr="00472DBF">
              <w:rPr>
                <w:rFonts w:cs="Arial"/>
                <w:color w:val="231F20"/>
                <w:sz w:val="18"/>
                <w:szCs w:val="18"/>
                <w:bdr w:val="none" w:sz="0" w:space="0" w:color="auto" w:frame="1"/>
              </w:rPr>
              <w:t>više od 65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F1D7B5" w14:textId="77777777" w:rsidR="004A4AF8" w:rsidRPr="00472DBF" w:rsidRDefault="004A4AF8" w:rsidP="00DB51DB">
            <w:pPr>
              <w:tabs>
                <w:tab w:val="clear" w:pos="567"/>
              </w:tabs>
              <w:spacing w:line="240" w:lineRule="auto"/>
              <w:rPr>
                <w:rFonts w:cs="Arial"/>
                <w:color w:val="231F20"/>
                <w:sz w:val="18"/>
                <w:szCs w:val="18"/>
              </w:rPr>
            </w:pPr>
            <w:r w:rsidRPr="00472DBF">
              <w:rPr>
                <w:rFonts w:cs="Arial"/>
                <w:b/>
                <w:bCs/>
                <w:color w:val="231F20"/>
                <w:sz w:val="18"/>
                <w:szCs w:val="18"/>
                <w:bdr w:val="none" w:sz="0" w:space="0" w:color="auto" w:frame="1"/>
              </w:rPr>
              <w:t>Vrlo visoka razina rizika: </w:t>
            </w:r>
            <w:r w:rsidRPr="00472DBF">
              <w:rPr>
                <w:rFonts w:cs="Arial"/>
                <w:color w:val="231F20"/>
                <w:sz w:val="18"/>
                <w:szCs w:val="18"/>
                <w:bdr w:val="none" w:sz="0" w:space="0" w:color="auto" w:frame="1"/>
              </w:rPr>
              <w:t>postoji značajna opasnost od preopterećenja radnika i ozbiljan rizik od nastanka ozljeda i bolesti, nužno je preoblikovanje mjesta rada uz korištenje odgovarajuće opreme te promjene metoda i organizacije rada kako bi se smanjilo opterećenje.</w:t>
            </w:r>
          </w:p>
        </w:tc>
      </w:tr>
    </w:tbl>
    <w:p w14:paraId="5CD1562A" w14:textId="77777777" w:rsidR="004A4AF8" w:rsidRPr="00472DBF" w:rsidRDefault="004A4AF8" w:rsidP="004A4AF8">
      <w:pPr>
        <w:tabs>
          <w:tab w:val="clear" w:pos="567"/>
        </w:tabs>
        <w:spacing w:line="240" w:lineRule="auto"/>
        <w:rPr>
          <w:rFonts w:ascii="Times New Roman" w:hAnsi="Times New Roman"/>
          <w:sz w:val="24"/>
          <w:szCs w:val="24"/>
        </w:rPr>
      </w:pPr>
    </w:p>
    <w:p w14:paraId="2E5CE139" w14:textId="77777777" w:rsidR="004A4AF8" w:rsidRPr="00472DBF" w:rsidRDefault="004A4AF8" w:rsidP="004A4AF8">
      <w:pPr>
        <w:tabs>
          <w:tab w:val="clear" w:pos="567"/>
        </w:tabs>
        <w:spacing w:line="240" w:lineRule="auto"/>
        <w:rPr>
          <w:rFonts w:ascii="Times New Roman" w:hAnsi="Times New Roman"/>
          <w:sz w:val="24"/>
          <w:szCs w:val="24"/>
        </w:rPr>
      </w:pPr>
    </w:p>
    <w:p w14:paraId="3FD8EA85" w14:textId="77777777" w:rsidR="004A4AF8" w:rsidRPr="00472DBF" w:rsidRDefault="004A4AF8" w:rsidP="00B03178">
      <w:pPr>
        <w:pStyle w:val="Heading2"/>
        <w:pageBreakBefore/>
      </w:pPr>
      <w:r w:rsidRPr="00472DBF">
        <w:lastRenderedPageBreak/>
        <w:t>PROCJENA PSIHOSOCIJALNIH RIZIKA</w:t>
      </w:r>
    </w:p>
    <w:p w14:paraId="7FA9C32F" w14:textId="77777777" w:rsidR="004A4AF8" w:rsidRPr="00472DBF" w:rsidRDefault="004A4AF8" w:rsidP="004A4AF8">
      <w:r w:rsidRPr="00472DBF">
        <w:t xml:space="preserve">Za potrebe procjene psihosocijalnih rizika radnici popunjavaju upitnik u nastavku ovog poglavlja. </w:t>
      </w:r>
    </w:p>
    <w:p w14:paraId="2EB1DE3B" w14:textId="77777777" w:rsidR="004A4AF8" w:rsidRPr="00472DBF" w:rsidRDefault="004A4AF8" w:rsidP="004A4AF8">
      <w:r w:rsidRPr="00472DBF">
        <w:t xml:space="preserve">Upitnik se sastoji od </w:t>
      </w:r>
      <w:r w:rsidRPr="00472DBF">
        <w:rPr>
          <w:b/>
          <w:bCs/>
        </w:rPr>
        <w:t>7 kategorija izvora stresa</w:t>
      </w:r>
      <w:r w:rsidRPr="00472DBF">
        <w:t xml:space="preserve"> na radu s pripadajućim pitanjima. </w:t>
      </w:r>
    </w:p>
    <w:p w14:paraId="78A75685" w14:textId="77777777" w:rsidR="004A4AF8" w:rsidRPr="00472DBF" w:rsidRDefault="004A4AF8" w:rsidP="004A4AF8">
      <w:r w:rsidRPr="00472DBF">
        <w:rPr>
          <w:b/>
          <w:bCs/>
        </w:rPr>
        <w:t>Prosječni rezultat</w:t>
      </w:r>
      <w:r w:rsidRPr="00472DBF">
        <w:t xml:space="preserve"> u svakoj kategoriji računa se tako da se zbroj svih odgovora unutar svake kategorije podijeli s brojem pitanja u toj kategoriji i upiše na odgovarajuće mjesto u upitniku. Prosječni rezultati unutar kategorija govore o razinama izloženosti stresu  koja proizlazi iz određene kategorije.</w:t>
      </w:r>
    </w:p>
    <w:p w14:paraId="46AF2B65" w14:textId="77777777" w:rsidR="004A4AF8" w:rsidRPr="00472DBF" w:rsidRDefault="004A4AF8" w:rsidP="004A4AF8">
      <w:r w:rsidRPr="00472DBF">
        <w:rPr>
          <w:b/>
          <w:bCs/>
        </w:rPr>
        <w:t>Ukupni prosječni rezultat</w:t>
      </w:r>
      <w:r w:rsidRPr="00472DBF">
        <w:t xml:space="preserve"> računa se tako da se zbroje odgovori na svih 35 pitanja i podijele s brojem 35.  </w:t>
      </w:r>
    </w:p>
    <w:p w14:paraId="49209DEE" w14:textId="77777777" w:rsidR="004A4AF8" w:rsidRPr="00472DBF" w:rsidRDefault="004A4AF8" w:rsidP="004A4AF8">
      <w:r w:rsidRPr="00472DBF">
        <w:t>U upitniku se nalazi i skala nesigurnosti posla kao mjera posebnog rizika. Za skalu se također računa prosječni rezultat.</w:t>
      </w:r>
    </w:p>
    <w:p w14:paraId="03577DF2" w14:textId="77777777" w:rsidR="004A4AF8" w:rsidRPr="00472DBF" w:rsidRDefault="004A4AF8" w:rsidP="004A4AF8">
      <w:r w:rsidRPr="00472DBF">
        <w:t xml:space="preserve">Dobiveni rezultati interpretiraju se u odnosu na niže navedenu skalu. </w:t>
      </w:r>
      <w:r w:rsidRPr="00472DBF">
        <w:rPr>
          <w:b/>
          <w:bCs/>
        </w:rPr>
        <w:t>Povišene i visoke razine stresa</w:t>
      </w:r>
      <w:r w:rsidRPr="00472DBF">
        <w:t xml:space="preserve"> u pojedinim kategorijama ukazuju na potrebu provođenja mjera prevencije s ciljem smanjivanja razina stresa na radnom mjestu. </w:t>
      </w:r>
    </w:p>
    <w:p w14:paraId="4E874F28" w14:textId="77777777" w:rsidR="004A4AF8" w:rsidRPr="00472DBF" w:rsidRDefault="004A4AF8" w:rsidP="004A4AF8">
      <w:pPr>
        <w:jc w:val="center"/>
      </w:pPr>
      <w:r w:rsidRPr="00472DBF">
        <w:rPr>
          <w:noProof/>
        </w:rPr>
        <w:drawing>
          <wp:inline distT="0" distB="0" distL="0" distR="0" wp14:anchorId="5B176148" wp14:editId="2AFBDCA7">
            <wp:extent cx="2905125" cy="1209675"/>
            <wp:effectExtent l="0" t="0" r="0" b="0"/>
            <wp:docPr id="88" name="Picture 88" descr="Timelin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8" name="Picture 88" descr="Timeline&#10;&#10;Description automatically generated with low confidence"/>
                    <pic:cNvPicPr/>
                  </pic:nvPicPr>
                  <pic:blipFill>
                    <a:blip r:embed="rId39"/>
                    <a:stretch>
                      <a:fillRect/>
                    </a:stretch>
                  </pic:blipFill>
                  <pic:spPr>
                    <a:xfrm>
                      <a:off x="0" y="0"/>
                      <a:ext cx="2905125" cy="1209675"/>
                    </a:xfrm>
                    <a:prstGeom prst="rect">
                      <a:avLst/>
                    </a:prstGeom>
                  </pic:spPr>
                </pic:pic>
              </a:graphicData>
            </a:graphic>
          </wp:inline>
        </w:drawing>
      </w:r>
    </w:p>
    <w:p w14:paraId="37F48BBF" w14:textId="77777777" w:rsidR="004A4AF8" w:rsidRPr="00472DBF" w:rsidRDefault="004A4AF8" w:rsidP="004A4AF8">
      <w:r w:rsidRPr="00472DBF">
        <w:t>Odgovori na pitanje: „</w:t>
      </w:r>
      <w:r w:rsidRPr="00472DBF">
        <w:rPr>
          <w:i/>
          <w:iCs/>
        </w:rPr>
        <w:t>Što Vam predstavlja najveći izvor stresa na poslu</w:t>
      </w:r>
      <w:r w:rsidRPr="00472DBF">
        <w:t>?“ daje mogućnost radnicima da se samostalno izjasne o subjektivno najizraženijem izvoru stresa na radnom mjestu, a koji moguće nije obuhvaćen standardnim pitanjima u upitniku. Informacije dobivene ovim pitanjem također mogu biti pokazatelj problema unutra organizacije i osnova za osmišljavanje mjera prevencije.</w:t>
      </w:r>
    </w:p>
    <w:p w14:paraId="3BA1EC8A" w14:textId="77777777" w:rsidR="004A4AF8" w:rsidRPr="00472DBF" w:rsidRDefault="004A4AF8" w:rsidP="004A4AF8">
      <w:r w:rsidRPr="00472DBF">
        <w:t xml:space="preserve">Na kraju, upitnik sadrži i </w:t>
      </w:r>
      <w:r w:rsidRPr="00472DBF">
        <w:rPr>
          <w:b/>
          <w:bCs/>
        </w:rPr>
        <w:t>mjere posljedica</w:t>
      </w:r>
      <w:r w:rsidRPr="00472DBF">
        <w:t xml:space="preserve"> koje radnici mogu doživljavati kao rezultat izloženosti stresu na radu. Radnici odabiru kategoriju A, B ili C te se na skupini radnika računa </w:t>
      </w:r>
      <w:r w:rsidRPr="00472DBF">
        <w:rPr>
          <w:b/>
          <w:bCs/>
        </w:rPr>
        <w:t>postotak radnika</w:t>
      </w:r>
      <w:r w:rsidRPr="00472DBF">
        <w:t xml:space="preserve"> koji je izabrao pojedini odgovor.  </w:t>
      </w:r>
    </w:p>
    <w:p w14:paraId="4DFC2EEB" w14:textId="77777777" w:rsidR="004A4AF8" w:rsidRPr="00472DBF" w:rsidRDefault="004A4AF8" w:rsidP="004A4AF8">
      <w:r w:rsidRPr="00472DBF">
        <w:t>Prema Pravilniku o izradi procjene rizika, podaci dobiveni upitnikom mogu se interpretirati na sljedeći način:</w:t>
      </w:r>
    </w:p>
    <w:p w14:paraId="5EA0BD78" w14:textId="77777777" w:rsidR="004A4AF8" w:rsidRPr="00472DBF" w:rsidRDefault="004A4AF8" w:rsidP="004A4AF8">
      <w:pPr>
        <w:rPr>
          <w:b/>
          <w:bCs/>
          <w:u w:val="single"/>
        </w:rPr>
      </w:pPr>
      <w:r w:rsidRPr="00472DBF">
        <w:rPr>
          <w:b/>
          <w:bCs/>
          <w:u w:val="single"/>
        </w:rPr>
        <w:t>Vjerojatnost</w:t>
      </w:r>
    </w:p>
    <w:p w14:paraId="5791851A" w14:textId="77777777" w:rsidR="004A4AF8" w:rsidRPr="00472DBF" w:rsidRDefault="004A4AF8" w:rsidP="004A4AF8">
      <w:r w:rsidRPr="00472DBF">
        <w:rPr>
          <w:b/>
          <w:bCs/>
        </w:rPr>
        <w:t>Prosječni rezultat</w:t>
      </w:r>
      <w:r w:rsidRPr="00472DBF">
        <w:t xml:space="preserve"> predstavlja mjeru </w:t>
      </w:r>
      <w:r w:rsidRPr="00472DBF">
        <w:rPr>
          <w:b/>
          <w:bCs/>
        </w:rPr>
        <w:t>vjerojatnosti</w:t>
      </w:r>
      <w:r w:rsidRPr="00472DBF">
        <w:t xml:space="preserve"> izloženosti psihosocijalnim rizicima na radnim mjestima. Prosječni rezultat očitava se unutar 3 kategorije vjerojatnosti. </w:t>
      </w:r>
    </w:p>
    <w:p w14:paraId="04AC0E7D" w14:textId="77777777" w:rsidR="004A4AF8" w:rsidRPr="00472DBF" w:rsidRDefault="004A4AF8" w:rsidP="004A4AF8"/>
    <w:tbl>
      <w:tblPr>
        <w:tblStyle w:val="TableGrid0"/>
        <w:tblW w:w="5367" w:type="dxa"/>
        <w:tblInd w:w="2290" w:type="dxa"/>
        <w:tblCellMar>
          <w:top w:w="34" w:type="dxa"/>
          <w:left w:w="108" w:type="dxa"/>
          <w:right w:w="514" w:type="dxa"/>
        </w:tblCellMar>
        <w:tblLook w:val="04A0" w:firstRow="1" w:lastRow="0" w:firstColumn="1" w:lastColumn="0" w:noHBand="0" w:noVBand="1"/>
      </w:tblPr>
      <w:tblGrid>
        <w:gridCol w:w="2247"/>
        <w:gridCol w:w="3120"/>
      </w:tblGrid>
      <w:tr w:rsidR="004A4AF8" w:rsidRPr="00472DBF" w14:paraId="63461028" w14:textId="77777777" w:rsidTr="005500B1">
        <w:trPr>
          <w:trHeight w:val="340"/>
        </w:trPr>
        <w:tc>
          <w:tcPr>
            <w:tcW w:w="2247" w:type="dxa"/>
            <w:tcBorders>
              <w:top w:val="single" w:sz="8" w:space="0" w:color="000000"/>
              <w:left w:val="single" w:sz="8" w:space="0" w:color="000000"/>
              <w:bottom w:val="single" w:sz="8" w:space="0" w:color="000000"/>
              <w:right w:val="single" w:sz="8" w:space="0" w:color="000000"/>
            </w:tcBorders>
          </w:tcPr>
          <w:p w14:paraId="57B4954B" w14:textId="77777777" w:rsidR="004A4AF8" w:rsidRPr="00472DBF" w:rsidRDefault="004A4AF8" w:rsidP="005500B1">
            <w:pPr>
              <w:rPr>
                <w:sz w:val="20"/>
                <w:szCs w:val="20"/>
              </w:rPr>
            </w:pPr>
            <w:r w:rsidRPr="00472DBF">
              <w:rPr>
                <w:sz w:val="20"/>
                <w:szCs w:val="20"/>
              </w:rPr>
              <w:t xml:space="preserve">Malo vjerojatno </w:t>
            </w:r>
          </w:p>
        </w:tc>
        <w:tc>
          <w:tcPr>
            <w:tcW w:w="3120" w:type="dxa"/>
            <w:tcBorders>
              <w:top w:val="single" w:sz="8" w:space="0" w:color="000000"/>
              <w:left w:val="single" w:sz="8" w:space="0" w:color="000000"/>
              <w:bottom w:val="single" w:sz="8" w:space="0" w:color="000000"/>
              <w:right w:val="single" w:sz="8" w:space="0" w:color="000000"/>
            </w:tcBorders>
          </w:tcPr>
          <w:p w14:paraId="45D04DD0" w14:textId="77777777" w:rsidR="004A4AF8" w:rsidRPr="00472DBF" w:rsidRDefault="004A4AF8" w:rsidP="005500B1">
            <w:pPr>
              <w:rPr>
                <w:sz w:val="20"/>
                <w:szCs w:val="20"/>
              </w:rPr>
            </w:pPr>
            <w:r w:rsidRPr="00472DBF">
              <w:rPr>
                <w:sz w:val="20"/>
                <w:szCs w:val="20"/>
              </w:rPr>
              <w:t xml:space="preserve">prosječni rezultat &lt; 3 </w:t>
            </w:r>
          </w:p>
        </w:tc>
      </w:tr>
      <w:tr w:rsidR="004A4AF8" w:rsidRPr="00472DBF" w14:paraId="05D6EBAC" w14:textId="77777777" w:rsidTr="005500B1">
        <w:trPr>
          <w:trHeight w:val="340"/>
        </w:trPr>
        <w:tc>
          <w:tcPr>
            <w:tcW w:w="2247" w:type="dxa"/>
            <w:tcBorders>
              <w:top w:val="single" w:sz="8" w:space="0" w:color="000000"/>
              <w:left w:val="single" w:sz="8" w:space="0" w:color="000000"/>
              <w:bottom w:val="single" w:sz="8" w:space="0" w:color="000000"/>
              <w:right w:val="single" w:sz="8" w:space="0" w:color="000000"/>
            </w:tcBorders>
          </w:tcPr>
          <w:p w14:paraId="11E6C871" w14:textId="77777777" w:rsidR="004A4AF8" w:rsidRPr="00472DBF" w:rsidRDefault="004A4AF8" w:rsidP="005500B1">
            <w:pPr>
              <w:rPr>
                <w:sz w:val="20"/>
                <w:szCs w:val="20"/>
              </w:rPr>
            </w:pPr>
            <w:r w:rsidRPr="00472DBF">
              <w:rPr>
                <w:sz w:val="20"/>
                <w:szCs w:val="20"/>
              </w:rPr>
              <w:t xml:space="preserve">Vjerojatno </w:t>
            </w:r>
          </w:p>
        </w:tc>
        <w:tc>
          <w:tcPr>
            <w:tcW w:w="3120" w:type="dxa"/>
            <w:tcBorders>
              <w:top w:val="single" w:sz="8" w:space="0" w:color="000000"/>
              <w:left w:val="single" w:sz="8" w:space="0" w:color="000000"/>
              <w:bottom w:val="single" w:sz="8" w:space="0" w:color="000000"/>
              <w:right w:val="single" w:sz="8" w:space="0" w:color="000000"/>
            </w:tcBorders>
          </w:tcPr>
          <w:p w14:paraId="5DA45ED5" w14:textId="77777777" w:rsidR="004A4AF8" w:rsidRPr="00472DBF" w:rsidRDefault="004A4AF8" w:rsidP="005500B1">
            <w:pPr>
              <w:rPr>
                <w:sz w:val="20"/>
                <w:szCs w:val="20"/>
              </w:rPr>
            </w:pPr>
            <w:r w:rsidRPr="00472DBF">
              <w:rPr>
                <w:sz w:val="20"/>
                <w:szCs w:val="20"/>
              </w:rPr>
              <w:t xml:space="preserve">prosječni rezultat između vrijednosti 3 i 4 </w:t>
            </w:r>
          </w:p>
        </w:tc>
      </w:tr>
      <w:tr w:rsidR="004A4AF8" w:rsidRPr="00472DBF" w14:paraId="6E1574E8" w14:textId="77777777" w:rsidTr="005500B1">
        <w:trPr>
          <w:trHeight w:val="340"/>
        </w:trPr>
        <w:tc>
          <w:tcPr>
            <w:tcW w:w="2247" w:type="dxa"/>
            <w:tcBorders>
              <w:top w:val="single" w:sz="8" w:space="0" w:color="000000"/>
              <w:left w:val="single" w:sz="8" w:space="0" w:color="000000"/>
              <w:bottom w:val="single" w:sz="8" w:space="0" w:color="000000"/>
              <w:right w:val="single" w:sz="8" w:space="0" w:color="000000"/>
            </w:tcBorders>
          </w:tcPr>
          <w:p w14:paraId="211BD43E" w14:textId="77777777" w:rsidR="004A4AF8" w:rsidRPr="00472DBF" w:rsidRDefault="004A4AF8" w:rsidP="005500B1">
            <w:pPr>
              <w:rPr>
                <w:sz w:val="20"/>
                <w:szCs w:val="20"/>
              </w:rPr>
            </w:pPr>
            <w:r w:rsidRPr="00472DBF">
              <w:rPr>
                <w:sz w:val="20"/>
                <w:szCs w:val="20"/>
              </w:rPr>
              <w:t>Vrlo vjerojatno</w:t>
            </w:r>
          </w:p>
        </w:tc>
        <w:tc>
          <w:tcPr>
            <w:tcW w:w="3120" w:type="dxa"/>
            <w:tcBorders>
              <w:top w:val="single" w:sz="8" w:space="0" w:color="000000"/>
              <w:left w:val="single" w:sz="8" w:space="0" w:color="000000"/>
              <w:bottom w:val="single" w:sz="8" w:space="0" w:color="000000"/>
              <w:right w:val="single" w:sz="8" w:space="0" w:color="000000"/>
            </w:tcBorders>
          </w:tcPr>
          <w:p w14:paraId="43AA0F30" w14:textId="77777777" w:rsidR="004A4AF8" w:rsidRPr="00472DBF" w:rsidRDefault="004A4AF8" w:rsidP="005500B1">
            <w:pPr>
              <w:rPr>
                <w:sz w:val="20"/>
                <w:szCs w:val="20"/>
              </w:rPr>
            </w:pPr>
            <w:r w:rsidRPr="00472DBF">
              <w:rPr>
                <w:sz w:val="20"/>
                <w:szCs w:val="20"/>
              </w:rPr>
              <w:t xml:space="preserve">prosječni  rezultat ≥ 4 </w:t>
            </w:r>
          </w:p>
        </w:tc>
      </w:tr>
    </w:tbl>
    <w:p w14:paraId="4832EBA1" w14:textId="77777777" w:rsidR="004A4AF8" w:rsidRPr="00472DBF" w:rsidRDefault="004A4AF8" w:rsidP="004A4AF8">
      <w:pPr>
        <w:rPr>
          <w:b/>
          <w:bCs/>
          <w:u w:val="single"/>
        </w:rPr>
      </w:pPr>
    </w:p>
    <w:p w14:paraId="6486695C" w14:textId="77777777" w:rsidR="004A4AF8" w:rsidRPr="00472DBF" w:rsidRDefault="004A4AF8" w:rsidP="004A4AF8">
      <w:pPr>
        <w:rPr>
          <w:b/>
          <w:bCs/>
          <w:u w:val="single"/>
        </w:rPr>
      </w:pPr>
      <w:r w:rsidRPr="00472DBF">
        <w:rPr>
          <w:b/>
          <w:bCs/>
          <w:u w:val="single"/>
        </w:rPr>
        <w:t>Posljedice (veličina posljedica – štetnosti)</w:t>
      </w:r>
    </w:p>
    <w:p w14:paraId="1384E184" w14:textId="77777777" w:rsidR="004A4AF8" w:rsidRPr="00472DBF" w:rsidRDefault="004A4AF8" w:rsidP="004A4AF8">
      <w:pPr>
        <w:rPr>
          <w:b/>
          <w:bCs/>
          <w:u w:val="single"/>
        </w:rPr>
      </w:pPr>
    </w:p>
    <w:p w14:paraId="6BCC386D" w14:textId="77777777" w:rsidR="004A4AF8" w:rsidRPr="00472DBF" w:rsidRDefault="004A4AF8" w:rsidP="004A4AF8">
      <w:r w:rsidRPr="00472DBF">
        <w:t xml:space="preserve">Veličina posljedice računa se prema postotku odgovora u kategoriji </w:t>
      </w:r>
      <w:r w:rsidRPr="00472DBF">
        <w:rPr>
          <w:b/>
          <w:bCs/>
        </w:rPr>
        <w:t>posljedica A</w:t>
      </w:r>
      <w:r w:rsidRPr="00472DBF">
        <w:t>.</w:t>
      </w:r>
    </w:p>
    <w:p w14:paraId="149DA5A3" w14:textId="77777777" w:rsidR="004A4AF8" w:rsidRPr="00472DBF" w:rsidRDefault="004A4AF8" w:rsidP="004A4AF8"/>
    <w:tbl>
      <w:tblPr>
        <w:tblStyle w:val="TableGrid"/>
        <w:tblW w:w="6064" w:type="dxa"/>
        <w:jc w:val="center"/>
        <w:tblLook w:val="04A0" w:firstRow="1" w:lastRow="0" w:firstColumn="1" w:lastColumn="0" w:noHBand="0" w:noVBand="1"/>
      </w:tblPr>
      <w:tblGrid>
        <w:gridCol w:w="3085"/>
        <w:gridCol w:w="2979"/>
      </w:tblGrid>
      <w:tr w:rsidR="004A4AF8" w:rsidRPr="00472DBF" w14:paraId="3E0F766F" w14:textId="77777777" w:rsidTr="005500B1">
        <w:trPr>
          <w:trHeight w:val="397"/>
          <w:jc w:val="center"/>
        </w:trPr>
        <w:tc>
          <w:tcPr>
            <w:tcW w:w="3085" w:type="dxa"/>
          </w:tcPr>
          <w:p w14:paraId="7EE81163" w14:textId="77777777" w:rsidR="004A4AF8" w:rsidRPr="00472DBF" w:rsidRDefault="004A4AF8" w:rsidP="005500B1">
            <w:pPr>
              <w:rPr>
                <w:sz w:val="20"/>
                <w:szCs w:val="20"/>
              </w:rPr>
            </w:pPr>
            <w:r w:rsidRPr="00472DBF">
              <w:rPr>
                <w:sz w:val="20"/>
                <w:szCs w:val="20"/>
              </w:rPr>
              <w:t xml:space="preserve">Mala posljedica </w:t>
            </w:r>
          </w:p>
        </w:tc>
        <w:tc>
          <w:tcPr>
            <w:tcW w:w="2979" w:type="dxa"/>
          </w:tcPr>
          <w:p w14:paraId="27F0057E" w14:textId="77777777" w:rsidR="004A4AF8" w:rsidRPr="00472DBF" w:rsidRDefault="004A4AF8" w:rsidP="005500B1">
            <w:pPr>
              <w:rPr>
                <w:sz w:val="20"/>
                <w:szCs w:val="20"/>
              </w:rPr>
            </w:pPr>
            <w:r w:rsidRPr="00472DBF">
              <w:rPr>
                <w:sz w:val="20"/>
                <w:szCs w:val="20"/>
              </w:rPr>
              <w:t xml:space="preserve">odgovor A &gt; 70% radnika </w:t>
            </w:r>
          </w:p>
        </w:tc>
      </w:tr>
      <w:tr w:rsidR="004A4AF8" w:rsidRPr="00472DBF" w14:paraId="237FE6BA" w14:textId="77777777" w:rsidTr="005500B1">
        <w:trPr>
          <w:trHeight w:val="397"/>
          <w:jc w:val="center"/>
        </w:trPr>
        <w:tc>
          <w:tcPr>
            <w:tcW w:w="3085" w:type="dxa"/>
          </w:tcPr>
          <w:p w14:paraId="723F5AFC" w14:textId="77777777" w:rsidR="004A4AF8" w:rsidRPr="00472DBF" w:rsidRDefault="004A4AF8" w:rsidP="005500B1">
            <w:pPr>
              <w:rPr>
                <w:sz w:val="20"/>
                <w:szCs w:val="20"/>
              </w:rPr>
            </w:pPr>
            <w:r w:rsidRPr="00472DBF">
              <w:rPr>
                <w:sz w:val="20"/>
                <w:szCs w:val="20"/>
              </w:rPr>
              <w:t xml:space="preserve">Srednja posljedica </w:t>
            </w:r>
          </w:p>
        </w:tc>
        <w:tc>
          <w:tcPr>
            <w:tcW w:w="2979" w:type="dxa"/>
          </w:tcPr>
          <w:p w14:paraId="03926D83" w14:textId="77777777" w:rsidR="004A4AF8" w:rsidRPr="00472DBF" w:rsidRDefault="004A4AF8" w:rsidP="005500B1">
            <w:pPr>
              <w:rPr>
                <w:sz w:val="20"/>
                <w:szCs w:val="20"/>
              </w:rPr>
            </w:pPr>
            <w:r w:rsidRPr="00472DBF">
              <w:rPr>
                <w:sz w:val="20"/>
                <w:szCs w:val="20"/>
              </w:rPr>
              <w:t xml:space="preserve">odgovor A između 50 i 70% radnika  </w:t>
            </w:r>
          </w:p>
        </w:tc>
      </w:tr>
      <w:tr w:rsidR="004A4AF8" w:rsidRPr="00472DBF" w14:paraId="3A767623" w14:textId="77777777" w:rsidTr="005500B1">
        <w:trPr>
          <w:trHeight w:val="397"/>
          <w:jc w:val="center"/>
        </w:trPr>
        <w:tc>
          <w:tcPr>
            <w:tcW w:w="3085" w:type="dxa"/>
          </w:tcPr>
          <w:p w14:paraId="7CC32085" w14:textId="77777777" w:rsidR="004A4AF8" w:rsidRPr="00472DBF" w:rsidRDefault="004A4AF8" w:rsidP="005500B1">
            <w:pPr>
              <w:rPr>
                <w:sz w:val="20"/>
                <w:szCs w:val="20"/>
              </w:rPr>
            </w:pPr>
            <w:r w:rsidRPr="00472DBF">
              <w:rPr>
                <w:sz w:val="20"/>
                <w:szCs w:val="20"/>
              </w:rPr>
              <w:t xml:space="preserve">Velika posljedica </w:t>
            </w:r>
          </w:p>
        </w:tc>
        <w:tc>
          <w:tcPr>
            <w:tcW w:w="2979" w:type="dxa"/>
          </w:tcPr>
          <w:p w14:paraId="64C37BEF" w14:textId="77777777" w:rsidR="004A4AF8" w:rsidRPr="00472DBF" w:rsidRDefault="004A4AF8" w:rsidP="005500B1">
            <w:pPr>
              <w:rPr>
                <w:sz w:val="20"/>
                <w:szCs w:val="20"/>
              </w:rPr>
            </w:pPr>
            <w:r w:rsidRPr="00472DBF">
              <w:rPr>
                <w:sz w:val="20"/>
                <w:szCs w:val="20"/>
              </w:rPr>
              <w:t xml:space="preserve">odgovor A&lt; 50% radnika </w:t>
            </w:r>
          </w:p>
        </w:tc>
      </w:tr>
    </w:tbl>
    <w:p w14:paraId="6D9EEF49" w14:textId="77777777" w:rsidR="004A4AF8" w:rsidRPr="00472DBF" w:rsidRDefault="004A4AF8" w:rsidP="004A4AF8"/>
    <w:p w14:paraId="6C823AD1" w14:textId="77777777" w:rsidR="004A4AF8" w:rsidRPr="00472DBF" w:rsidRDefault="004A4AF8" w:rsidP="004A4AF8"/>
    <w:p w14:paraId="06946BA8" w14:textId="77777777" w:rsidR="004A4AF8" w:rsidRPr="00472DBF" w:rsidRDefault="004A4AF8">
      <w:pPr>
        <w:tabs>
          <w:tab w:val="clear" w:pos="567"/>
        </w:tabs>
        <w:spacing w:line="240" w:lineRule="auto"/>
        <w:rPr>
          <w:rFonts w:ascii="Times New Roman" w:hAnsi="Times New Roman"/>
        </w:rPr>
      </w:pPr>
    </w:p>
    <w:p w14:paraId="14496397" w14:textId="77777777" w:rsidR="004A4AF8" w:rsidRPr="00472DBF" w:rsidRDefault="004A4AF8" w:rsidP="004A4AF8">
      <w:pPr>
        <w:pStyle w:val="Heading2"/>
        <w:pageBreakBefore/>
      </w:pPr>
      <w:r w:rsidRPr="00472DBF">
        <w:lastRenderedPageBreak/>
        <w:t>UPITNIK ZA PROCJENU PSIHOSOCIJALNIH RIZIKA</w:t>
      </w:r>
    </w:p>
    <w:p w14:paraId="5E7E4C9A" w14:textId="77777777" w:rsidR="004A4AF8" w:rsidRPr="00472DBF" w:rsidRDefault="004A4AF8" w:rsidP="004A4AF8">
      <w:pPr>
        <w:jc w:val="center"/>
      </w:pPr>
      <w:r w:rsidRPr="00472DBF">
        <w:t>Molimo Vas da pažljivo pročitate svaku tvrdnju i procijenite koliko se ona odnosi na Vaš posao. Molimo Vas da odgovorite na svako pitanje.</w:t>
      </w:r>
    </w:p>
    <w:p w14:paraId="376DEE95" w14:textId="77777777" w:rsidR="00346A89" w:rsidRDefault="00346A89" w:rsidP="004A4AF8">
      <w:pPr>
        <w:tabs>
          <w:tab w:val="left" w:pos="6096"/>
        </w:tabs>
        <w:spacing w:after="48"/>
        <w:ind w:left="175"/>
        <w:rPr>
          <w:rFonts w:cs="Arial"/>
          <w:sz w:val="24"/>
        </w:rPr>
      </w:pPr>
    </w:p>
    <w:p w14:paraId="74B37BC0" w14:textId="771D3B04" w:rsidR="004A4AF8" w:rsidRPr="00472DBF" w:rsidRDefault="004A4AF8" w:rsidP="004A4AF8">
      <w:pPr>
        <w:tabs>
          <w:tab w:val="left" w:pos="6096"/>
        </w:tabs>
        <w:spacing w:after="48"/>
        <w:ind w:left="175"/>
        <w:rPr>
          <w:rFonts w:cs="Arial"/>
          <w:sz w:val="24"/>
        </w:rPr>
      </w:pPr>
      <w:r w:rsidRPr="00472DBF">
        <w:rPr>
          <w:rFonts w:cs="Arial"/>
          <w:sz w:val="24"/>
        </w:rPr>
        <w:t>Ime i prezime: ___________________</w:t>
      </w:r>
    </w:p>
    <w:tbl>
      <w:tblPr>
        <w:tblStyle w:val="PlainTable1"/>
        <w:tblW w:w="11078" w:type="dxa"/>
        <w:tblInd w:w="-147" w:type="dxa"/>
        <w:tblLook w:val="04A0" w:firstRow="1" w:lastRow="0" w:firstColumn="1" w:lastColumn="0" w:noHBand="0" w:noVBand="1"/>
      </w:tblPr>
      <w:tblGrid>
        <w:gridCol w:w="573"/>
        <w:gridCol w:w="5611"/>
        <w:gridCol w:w="862"/>
        <w:gridCol w:w="991"/>
        <w:gridCol w:w="1182"/>
        <w:gridCol w:w="882"/>
        <w:gridCol w:w="977"/>
      </w:tblGrid>
      <w:tr w:rsidR="004A4AF8" w:rsidRPr="00346A89" w14:paraId="6F745CBD" w14:textId="77777777" w:rsidTr="00CC5B2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73" w:type="dxa"/>
          </w:tcPr>
          <w:p w14:paraId="249F6FB6" w14:textId="77777777" w:rsidR="004A4AF8" w:rsidRPr="00346A89" w:rsidRDefault="004A4AF8" w:rsidP="006A08C0">
            <w:pPr>
              <w:rPr>
                <w:rFonts w:cs="Arial"/>
                <w:sz w:val="18"/>
                <w:szCs w:val="18"/>
              </w:rPr>
            </w:pPr>
            <w:r w:rsidRPr="00346A89">
              <w:rPr>
                <w:rFonts w:cs="Arial"/>
                <w:sz w:val="22"/>
                <w:szCs w:val="18"/>
              </w:rPr>
              <w:t xml:space="preserve"> </w:t>
            </w:r>
            <w:r w:rsidRPr="00346A89">
              <w:rPr>
                <w:rFonts w:cs="Arial"/>
                <w:szCs w:val="18"/>
              </w:rPr>
              <w:t xml:space="preserve"> </w:t>
            </w:r>
          </w:p>
        </w:tc>
        <w:tc>
          <w:tcPr>
            <w:tcW w:w="5611" w:type="dxa"/>
          </w:tcPr>
          <w:p w14:paraId="138D4F71" w14:textId="77777777" w:rsidR="004A4AF8" w:rsidRPr="00346A89" w:rsidRDefault="004A4AF8" w:rsidP="006A08C0">
            <w:pPr>
              <w:ind w:right="5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ZAHTJEVI RADA  </w:t>
            </w:r>
          </w:p>
        </w:tc>
        <w:tc>
          <w:tcPr>
            <w:tcW w:w="862" w:type="dxa"/>
          </w:tcPr>
          <w:p w14:paraId="2F2D6FFA" w14:textId="77777777" w:rsidR="004A4AF8" w:rsidRPr="00346A89" w:rsidRDefault="004A4AF8" w:rsidP="006A08C0">
            <w:pPr>
              <w:ind w:left="37"/>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Nikad </w:t>
            </w:r>
          </w:p>
        </w:tc>
        <w:tc>
          <w:tcPr>
            <w:tcW w:w="991" w:type="dxa"/>
          </w:tcPr>
          <w:p w14:paraId="7D2DA00F" w14:textId="77777777" w:rsidR="004A4AF8" w:rsidRPr="00346A89" w:rsidRDefault="004A4AF8" w:rsidP="006A08C0">
            <w:pPr>
              <w:ind w:left="40"/>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Rijetko </w:t>
            </w:r>
          </w:p>
        </w:tc>
        <w:tc>
          <w:tcPr>
            <w:tcW w:w="1182" w:type="dxa"/>
          </w:tcPr>
          <w:p w14:paraId="5A626246" w14:textId="77777777" w:rsidR="004A4AF8" w:rsidRPr="00346A89" w:rsidRDefault="004A4AF8" w:rsidP="006A08C0">
            <w:pPr>
              <w:ind w:left="49"/>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Ponekad </w:t>
            </w:r>
          </w:p>
        </w:tc>
        <w:tc>
          <w:tcPr>
            <w:tcW w:w="882" w:type="dxa"/>
          </w:tcPr>
          <w:p w14:paraId="0B60F6F7" w14:textId="77777777" w:rsidR="004A4AF8" w:rsidRPr="00346A89" w:rsidRDefault="004A4AF8" w:rsidP="006A08C0">
            <w:pPr>
              <w:ind w:left="54"/>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Često </w:t>
            </w:r>
          </w:p>
        </w:tc>
        <w:tc>
          <w:tcPr>
            <w:tcW w:w="977" w:type="dxa"/>
          </w:tcPr>
          <w:p w14:paraId="21EF2BE9" w14:textId="77777777" w:rsidR="004A4AF8" w:rsidRPr="00346A89" w:rsidRDefault="004A4AF8" w:rsidP="006A08C0">
            <w:pPr>
              <w:ind w:left="71"/>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Uvijek </w:t>
            </w:r>
          </w:p>
        </w:tc>
      </w:tr>
      <w:tr w:rsidR="004A4AF8" w:rsidRPr="00346A89" w14:paraId="43A12B9B" w14:textId="77777777" w:rsidTr="00CC5B2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573" w:type="dxa"/>
          </w:tcPr>
          <w:p w14:paraId="5E16A95B" w14:textId="77777777" w:rsidR="004A4AF8" w:rsidRPr="00346A89" w:rsidRDefault="004A4AF8" w:rsidP="006A08C0">
            <w:pPr>
              <w:ind w:right="53"/>
              <w:jc w:val="center"/>
              <w:rPr>
                <w:rFonts w:cs="Arial"/>
                <w:sz w:val="18"/>
                <w:szCs w:val="18"/>
              </w:rPr>
            </w:pPr>
            <w:r w:rsidRPr="00346A89">
              <w:rPr>
                <w:rFonts w:cs="Arial"/>
                <w:szCs w:val="18"/>
              </w:rPr>
              <w:t xml:space="preserve">1. </w:t>
            </w:r>
          </w:p>
        </w:tc>
        <w:tc>
          <w:tcPr>
            <w:tcW w:w="5611" w:type="dxa"/>
          </w:tcPr>
          <w:p w14:paraId="266BFB13" w14:textId="77777777" w:rsidR="004A4AF8" w:rsidRPr="00346A89" w:rsidRDefault="004A4AF8" w:rsidP="006A08C0">
            <w:pPr>
              <w:ind w:left="1"/>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Različiti ljudi na poslu zahtijevaju od mene obavljanje radnih zadataka koje je teško međusobno uskladiti. </w:t>
            </w:r>
          </w:p>
        </w:tc>
        <w:tc>
          <w:tcPr>
            <w:tcW w:w="862" w:type="dxa"/>
          </w:tcPr>
          <w:p w14:paraId="178BDAC7"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c>
          <w:tcPr>
            <w:tcW w:w="991" w:type="dxa"/>
          </w:tcPr>
          <w:p w14:paraId="6B54B3B8"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1182" w:type="dxa"/>
          </w:tcPr>
          <w:p w14:paraId="2B7F9939" w14:textId="77777777" w:rsidR="004A4AF8" w:rsidRPr="00346A89" w:rsidRDefault="004A4AF8" w:rsidP="006A08C0">
            <w:pPr>
              <w:ind w:right="53"/>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5925F174"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977" w:type="dxa"/>
          </w:tcPr>
          <w:p w14:paraId="1FACCF80" w14:textId="77777777" w:rsidR="004A4AF8" w:rsidRPr="00346A89" w:rsidRDefault="004A4AF8" w:rsidP="006A08C0">
            <w:pPr>
              <w:ind w:right="4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r>
      <w:tr w:rsidR="004A4AF8" w:rsidRPr="00346A89" w14:paraId="3BCEAB55" w14:textId="77777777" w:rsidTr="00CC5B2D">
        <w:trPr>
          <w:trHeight w:val="362"/>
        </w:trPr>
        <w:tc>
          <w:tcPr>
            <w:cnfStyle w:val="001000000000" w:firstRow="0" w:lastRow="0" w:firstColumn="1" w:lastColumn="0" w:oddVBand="0" w:evenVBand="0" w:oddHBand="0" w:evenHBand="0" w:firstRowFirstColumn="0" w:firstRowLastColumn="0" w:lastRowFirstColumn="0" w:lastRowLastColumn="0"/>
            <w:tcW w:w="573" w:type="dxa"/>
          </w:tcPr>
          <w:p w14:paraId="1912A570" w14:textId="77777777" w:rsidR="004A4AF8" w:rsidRPr="00346A89" w:rsidRDefault="004A4AF8" w:rsidP="006A08C0">
            <w:pPr>
              <w:ind w:right="53"/>
              <w:jc w:val="center"/>
              <w:rPr>
                <w:rFonts w:cs="Arial"/>
                <w:sz w:val="18"/>
                <w:szCs w:val="18"/>
              </w:rPr>
            </w:pPr>
            <w:r w:rsidRPr="00346A89">
              <w:rPr>
                <w:rFonts w:cs="Arial"/>
                <w:szCs w:val="18"/>
              </w:rPr>
              <w:t xml:space="preserve">2. </w:t>
            </w:r>
          </w:p>
        </w:tc>
        <w:tc>
          <w:tcPr>
            <w:tcW w:w="5611" w:type="dxa"/>
          </w:tcPr>
          <w:p w14:paraId="7B618224"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Imam  nedostižne vremenske rokove. </w:t>
            </w:r>
          </w:p>
        </w:tc>
        <w:tc>
          <w:tcPr>
            <w:tcW w:w="862" w:type="dxa"/>
          </w:tcPr>
          <w:p w14:paraId="66CA91B7"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c>
          <w:tcPr>
            <w:tcW w:w="991" w:type="dxa"/>
          </w:tcPr>
          <w:p w14:paraId="04451664"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1182" w:type="dxa"/>
          </w:tcPr>
          <w:p w14:paraId="6978A5EF" w14:textId="77777777" w:rsidR="004A4AF8" w:rsidRPr="00346A89" w:rsidRDefault="004A4AF8" w:rsidP="006A08C0">
            <w:pPr>
              <w:ind w:right="53"/>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5482B716"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977" w:type="dxa"/>
          </w:tcPr>
          <w:p w14:paraId="35B6AB19" w14:textId="77777777" w:rsidR="004A4AF8" w:rsidRPr="00346A89" w:rsidRDefault="004A4AF8" w:rsidP="006A08C0">
            <w:pPr>
              <w:ind w:right="48"/>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r>
      <w:tr w:rsidR="004A4AF8" w:rsidRPr="00346A89" w14:paraId="77D1683D" w14:textId="77777777" w:rsidTr="00CC5B2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73" w:type="dxa"/>
          </w:tcPr>
          <w:p w14:paraId="028FC023" w14:textId="77777777" w:rsidR="004A4AF8" w:rsidRPr="00346A89" w:rsidRDefault="004A4AF8" w:rsidP="006A08C0">
            <w:pPr>
              <w:ind w:right="53"/>
              <w:jc w:val="center"/>
              <w:rPr>
                <w:rFonts w:cs="Arial"/>
                <w:sz w:val="18"/>
                <w:szCs w:val="18"/>
              </w:rPr>
            </w:pPr>
            <w:r w:rsidRPr="00346A89">
              <w:rPr>
                <w:rFonts w:cs="Arial"/>
                <w:szCs w:val="18"/>
              </w:rPr>
              <w:t xml:space="preserve">3. </w:t>
            </w:r>
          </w:p>
        </w:tc>
        <w:tc>
          <w:tcPr>
            <w:tcW w:w="5611" w:type="dxa"/>
          </w:tcPr>
          <w:p w14:paraId="5FCAB38A"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Moram raditi jako intenzivno. </w:t>
            </w:r>
          </w:p>
        </w:tc>
        <w:tc>
          <w:tcPr>
            <w:tcW w:w="862" w:type="dxa"/>
          </w:tcPr>
          <w:p w14:paraId="7E569125"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c>
          <w:tcPr>
            <w:tcW w:w="991" w:type="dxa"/>
          </w:tcPr>
          <w:p w14:paraId="5A0B2B61"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1182" w:type="dxa"/>
          </w:tcPr>
          <w:p w14:paraId="798C1AA7" w14:textId="77777777" w:rsidR="004A4AF8" w:rsidRPr="00346A89" w:rsidRDefault="004A4AF8" w:rsidP="006A08C0">
            <w:pPr>
              <w:ind w:right="53"/>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0EE76086"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977" w:type="dxa"/>
          </w:tcPr>
          <w:p w14:paraId="5D6E9EDD" w14:textId="77777777" w:rsidR="004A4AF8" w:rsidRPr="00346A89" w:rsidRDefault="004A4AF8" w:rsidP="006A08C0">
            <w:pPr>
              <w:ind w:right="4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r>
      <w:tr w:rsidR="004A4AF8" w:rsidRPr="00346A89" w14:paraId="39E0B931" w14:textId="77777777" w:rsidTr="00CC5B2D">
        <w:trPr>
          <w:trHeight w:val="616"/>
        </w:trPr>
        <w:tc>
          <w:tcPr>
            <w:cnfStyle w:val="001000000000" w:firstRow="0" w:lastRow="0" w:firstColumn="1" w:lastColumn="0" w:oddVBand="0" w:evenVBand="0" w:oddHBand="0" w:evenHBand="0" w:firstRowFirstColumn="0" w:firstRowLastColumn="0" w:lastRowFirstColumn="0" w:lastRowLastColumn="0"/>
            <w:tcW w:w="573" w:type="dxa"/>
          </w:tcPr>
          <w:p w14:paraId="3798D1D7" w14:textId="77777777" w:rsidR="004A4AF8" w:rsidRPr="00346A89" w:rsidRDefault="004A4AF8" w:rsidP="006A08C0">
            <w:pPr>
              <w:ind w:right="53"/>
              <w:jc w:val="center"/>
              <w:rPr>
                <w:rFonts w:cs="Arial"/>
                <w:sz w:val="18"/>
                <w:szCs w:val="18"/>
              </w:rPr>
            </w:pPr>
            <w:r w:rsidRPr="00346A89">
              <w:rPr>
                <w:rFonts w:cs="Arial"/>
                <w:szCs w:val="18"/>
              </w:rPr>
              <w:t xml:space="preserve">4. </w:t>
            </w:r>
          </w:p>
        </w:tc>
        <w:tc>
          <w:tcPr>
            <w:tcW w:w="5611" w:type="dxa"/>
          </w:tcPr>
          <w:p w14:paraId="7CB6EB4F" w14:textId="77777777" w:rsidR="004A4AF8" w:rsidRPr="00346A89" w:rsidRDefault="004A4AF8" w:rsidP="006A08C0">
            <w:pPr>
              <w:ind w:left="1"/>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Moram zanemariti neke radne zadatke jer imam previše posla. </w:t>
            </w:r>
          </w:p>
        </w:tc>
        <w:tc>
          <w:tcPr>
            <w:tcW w:w="862" w:type="dxa"/>
          </w:tcPr>
          <w:p w14:paraId="106E3D79"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c>
          <w:tcPr>
            <w:tcW w:w="991" w:type="dxa"/>
          </w:tcPr>
          <w:p w14:paraId="70390386"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1182" w:type="dxa"/>
          </w:tcPr>
          <w:p w14:paraId="56493133" w14:textId="77777777" w:rsidR="004A4AF8" w:rsidRPr="00346A89" w:rsidRDefault="004A4AF8" w:rsidP="006A08C0">
            <w:pPr>
              <w:ind w:right="53"/>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50F165BE"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977" w:type="dxa"/>
          </w:tcPr>
          <w:p w14:paraId="57D8F94C" w14:textId="77777777" w:rsidR="004A4AF8" w:rsidRPr="00346A89" w:rsidRDefault="004A4AF8" w:rsidP="006A08C0">
            <w:pPr>
              <w:ind w:right="48"/>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r>
      <w:tr w:rsidR="004A4AF8" w:rsidRPr="00346A89" w14:paraId="293C7D5A" w14:textId="77777777" w:rsidTr="00CC5B2D">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573" w:type="dxa"/>
          </w:tcPr>
          <w:p w14:paraId="7D2D6BCE" w14:textId="77777777" w:rsidR="004A4AF8" w:rsidRPr="00346A89" w:rsidRDefault="004A4AF8" w:rsidP="006A08C0">
            <w:pPr>
              <w:ind w:right="53"/>
              <w:jc w:val="center"/>
              <w:rPr>
                <w:rFonts w:cs="Arial"/>
                <w:sz w:val="18"/>
                <w:szCs w:val="18"/>
              </w:rPr>
            </w:pPr>
            <w:r w:rsidRPr="00346A89">
              <w:rPr>
                <w:rFonts w:cs="Arial"/>
                <w:szCs w:val="18"/>
              </w:rPr>
              <w:t xml:space="preserve">5. </w:t>
            </w:r>
          </w:p>
        </w:tc>
        <w:tc>
          <w:tcPr>
            <w:tcW w:w="5611" w:type="dxa"/>
          </w:tcPr>
          <w:p w14:paraId="528DCA53"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Nemam dovoljno stanki za odmor. </w:t>
            </w:r>
          </w:p>
        </w:tc>
        <w:tc>
          <w:tcPr>
            <w:tcW w:w="862" w:type="dxa"/>
          </w:tcPr>
          <w:p w14:paraId="2497C22C"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c>
          <w:tcPr>
            <w:tcW w:w="991" w:type="dxa"/>
          </w:tcPr>
          <w:p w14:paraId="6D00DAAA"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1182" w:type="dxa"/>
          </w:tcPr>
          <w:p w14:paraId="54D18CF0" w14:textId="77777777" w:rsidR="004A4AF8" w:rsidRPr="00346A89" w:rsidRDefault="004A4AF8" w:rsidP="006A08C0">
            <w:pPr>
              <w:ind w:right="53"/>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0618C3A9"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977" w:type="dxa"/>
          </w:tcPr>
          <w:p w14:paraId="7F16D028" w14:textId="77777777" w:rsidR="004A4AF8" w:rsidRPr="00346A89" w:rsidRDefault="004A4AF8" w:rsidP="006A08C0">
            <w:pPr>
              <w:ind w:right="4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r>
      <w:tr w:rsidR="004A4AF8" w:rsidRPr="00346A89" w14:paraId="7E10FE5F" w14:textId="77777777" w:rsidTr="00CC5B2D">
        <w:trPr>
          <w:trHeight w:val="362"/>
        </w:trPr>
        <w:tc>
          <w:tcPr>
            <w:cnfStyle w:val="001000000000" w:firstRow="0" w:lastRow="0" w:firstColumn="1" w:lastColumn="0" w:oddVBand="0" w:evenVBand="0" w:oddHBand="0" w:evenHBand="0" w:firstRowFirstColumn="0" w:firstRowLastColumn="0" w:lastRowFirstColumn="0" w:lastRowLastColumn="0"/>
            <w:tcW w:w="573" w:type="dxa"/>
          </w:tcPr>
          <w:p w14:paraId="10A1B20D" w14:textId="77777777" w:rsidR="004A4AF8" w:rsidRPr="00346A89" w:rsidRDefault="004A4AF8" w:rsidP="006A08C0">
            <w:pPr>
              <w:ind w:right="53"/>
              <w:jc w:val="center"/>
              <w:rPr>
                <w:rFonts w:cs="Arial"/>
                <w:sz w:val="18"/>
                <w:szCs w:val="18"/>
              </w:rPr>
            </w:pPr>
            <w:r w:rsidRPr="00346A89">
              <w:rPr>
                <w:rFonts w:cs="Arial"/>
                <w:szCs w:val="18"/>
              </w:rPr>
              <w:t xml:space="preserve">6. </w:t>
            </w:r>
          </w:p>
        </w:tc>
        <w:tc>
          <w:tcPr>
            <w:tcW w:w="5611" w:type="dxa"/>
          </w:tcPr>
          <w:p w14:paraId="263853B9"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Primoran/a sam raditi prekovremeno. </w:t>
            </w:r>
          </w:p>
        </w:tc>
        <w:tc>
          <w:tcPr>
            <w:tcW w:w="862" w:type="dxa"/>
          </w:tcPr>
          <w:p w14:paraId="59F0A01F"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c>
          <w:tcPr>
            <w:tcW w:w="991" w:type="dxa"/>
          </w:tcPr>
          <w:p w14:paraId="7F3B9CC6"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1182" w:type="dxa"/>
          </w:tcPr>
          <w:p w14:paraId="2CFA5E21" w14:textId="77777777" w:rsidR="004A4AF8" w:rsidRPr="00346A89" w:rsidRDefault="004A4AF8" w:rsidP="006A08C0">
            <w:pPr>
              <w:ind w:right="53"/>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1BF9D7C1"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977" w:type="dxa"/>
          </w:tcPr>
          <w:p w14:paraId="5AD6D0B1" w14:textId="77777777" w:rsidR="004A4AF8" w:rsidRPr="00346A89" w:rsidRDefault="004A4AF8" w:rsidP="006A08C0">
            <w:pPr>
              <w:ind w:right="48"/>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r>
      <w:tr w:rsidR="004A4AF8" w:rsidRPr="00346A89" w14:paraId="372CFB8F" w14:textId="77777777" w:rsidTr="00CC5B2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3" w:type="dxa"/>
          </w:tcPr>
          <w:p w14:paraId="6CFB8E2D" w14:textId="77777777" w:rsidR="004A4AF8" w:rsidRPr="00346A89" w:rsidRDefault="004A4AF8" w:rsidP="006A08C0">
            <w:pPr>
              <w:ind w:right="53"/>
              <w:jc w:val="center"/>
              <w:rPr>
                <w:rFonts w:cs="Arial"/>
                <w:sz w:val="18"/>
                <w:szCs w:val="18"/>
              </w:rPr>
            </w:pPr>
            <w:r w:rsidRPr="00346A89">
              <w:rPr>
                <w:rFonts w:cs="Arial"/>
                <w:szCs w:val="18"/>
              </w:rPr>
              <w:t xml:space="preserve">7. </w:t>
            </w:r>
          </w:p>
        </w:tc>
        <w:tc>
          <w:tcPr>
            <w:tcW w:w="5611" w:type="dxa"/>
          </w:tcPr>
          <w:p w14:paraId="098A445E"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Moram raditi jako brzo. </w:t>
            </w:r>
          </w:p>
        </w:tc>
        <w:tc>
          <w:tcPr>
            <w:tcW w:w="862" w:type="dxa"/>
          </w:tcPr>
          <w:p w14:paraId="186D92E8"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c>
          <w:tcPr>
            <w:tcW w:w="991" w:type="dxa"/>
          </w:tcPr>
          <w:p w14:paraId="3EA99012"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1182" w:type="dxa"/>
          </w:tcPr>
          <w:p w14:paraId="0A08C873" w14:textId="77777777" w:rsidR="004A4AF8" w:rsidRPr="00346A89" w:rsidRDefault="004A4AF8" w:rsidP="006A08C0">
            <w:pPr>
              <w:ind w:right="53"/>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0DFEA950"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977" w:type="dxa"/>
          </w:tcPr>
          <w:p w14:paraId="7DB22B1D" w14:textId="77777777" w:rsidR="004A4AF8" w:rsidRPr="00346A89" w:rsidRDefault="004A4AF8" w:rsidP="006A08C0">
            <w:pPr>
              <w:ind w:right="4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r>
      <w:tr w:rsidR="004A4AF8" w:rsidRPr="00346A89" w14:paraId="06B02BE7" w14:textId="77777777" w:rsidTr="00CC5B2D">
        <w:trPr>
          <w:trHeight w:val="361"/>
        </w:trPr>
        <w:tc>
          <w:tcPr>
            <w:cnfStyle w:val="001000000000" w:firstRow="0" w:lastRow="0" w:firstColumn="1" w:lastColumn="0" w:oddVBand="0" w:evenVBand="0" w:oddHBand="0" w:evenHBand="0" w:firstRowFirstColumn="0" w:firstRowLastColumn="0" w:lastRowFirstColumn="0" w:lastRowLastColumn="0"/>
            <w:tcW w:w="573" w:type="dxa"/>
          </w:tcPr>
          <w:p w14:paraId="53BB78E3" w14:textId="77777777" w:rsidR="004A4AF8" w:rsidRPr="00346A89" w:rsidRDefault="004A4AF8" w:rsidP="006A08C0">
            <w:pPr>
              <w:ind w:right="53"/>
              <w:jc w:val="center"/>
              <w:rPr>
                <w:rFonts w:cs="Arial"/>
                <w:sz w:val="18"/>
                <w:szCs w:val="18"/>
              </w:rPr>
            </w:pPr>
            <w:r w:rsidRPr="00346A89">
              <w:rPr>
                <w:rFonts w:cs="Arial"/>
                <w:szCs w:val="18"/>
              </w:rPr>
              <w:t xml:space="preserve">8. </w:t>
            </w:r>
          </w:p>
        </w:tc>
        <w:tc>
          <w:tcPr>
            <w:tcW w:w="5611" w:type="dxa"/>
          </w:tcPr>
          <w:p w14:paraId="5A19716F"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Imam nerealne vremenske rokove. </w:t>
            </w:r>
          </w:p>
        </w:tc>
        <w:tc>
          <w:tcPr>
            <w:tcW w:w="862" w:type="dxa"/>
          </w:tcPr>
          <w:p w14:paraId="1D21886B"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c>
          <w:tcPr>
            <w:tcW w:w="991" w:type="dxa"/>
          </w:tcPr>
          <w:p w14:paraId="2A7B2339"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1182" w:type="dxa"/>
          </w:tcPr>
          <w:p w14:paraId="51031DF1" w14:textId="77777777" w:rsidR="004A4AF8" w:rsidRPr="00346A89" w:rsidRDefault="004A4AF8" w:rsidP="006A08C0">
            <w:pPr>
              <w:ind w:right="53"/>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7FA09764"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977" w:type="dxa"/>
          </w:tcPr>
          <w:p w14:paraId="4EDCC64C" w14:textId="77777777" w:rsidR="004A4AF8" w:rsidRPr="00346A89" w:rsidRDefault="004A4AF8" w:rsidP="006A08C0">
            <w:pPr>
              <w:ind w:right="48"/>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r>
    </w:tbl>
    <w:p w14:paraId="2F90EBAD" w14:textId="77777777" w:rsidR="004A4AF8" w:rsidRPr="00346A89" w:rsidRDefault="004A4AF8" w:rsidP="004A4AF8">
      <w:pPr>
        <w:ind w:left="175"/>
        <w:rPr>
          <w:rFonts w:cs="Arial"/>
          <w:sz w:val="18"/>
          <w:szCs w:val="18"/>
        </w:rPr>
      </w:pPr>
      <w:r w:rsidRPr="00346A89">
        <w:rPr>
          <w:rFonts w:cs="Arial"/>
          <w:szCs w:val="18"/>
        </w:rPr>
        <w:t xml:space="preserve"> </w:t>
      </w:r>
    </w:p>
    <w:tbl>
      <w:tblPr>
        <w:tblStyle w:val="PlainTable1"/>
        <w:tblW w:w="11078" w:type="dxa"/>
        <w:tblInd w:w="-147" w:type="dxa"/>
        <w:tblLook w:val="04A0" w:firstRow="1" w:lastRow="0" w:firstColumn="1" w:lastColumn="0" w:noHBand="0" w:noVBand="1"/>
      </w:tblPr>
      <w:tblGrid>
        <w:gridCol w:w="572"/>
        <w:gridCol w:w="5589"/>
        <w:gridCol w:w="989"/>
        <w:gridCol w:w="992"/>
        <w:gridCol w:w="1181"/>
        <w:gridCol w:w="884"/>
        <w:gridCol w:w="871"/>
      </w:tblGrid>
      <w:tr w:rsidR="004A4AF8" w:rsidRPr="00346A89" w14:paraId="72479EAE" w14:textId="77777777" w:rsidTr="00CC5B2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72" w:type="dxa"/>
          </w:tcPr>
          <w:p w14:paraId="65AE0C82" w14:textId="77777777" w:rsidR="004A4AF8" w:rsidRPr="00346A89" w:rsidRDefault="004A4AF8" w:rsidP="006A08C0">
            <w:pPr>
              <w:rPr>
                <w:rFonts w:cs="Arial"/>
                <w:sz w:val="18"/>
                <w:szCs w:val="18"/>
              </w:rPr>
            </w:pPr>
            <w:r w:rsidRPr="00346A89">
              <w:rPr>
                <w:rFonts w:cs="Arial"/>
                <w:szCs w:val="18"/>
              </w:rPr>
              <w:t xml:space="preserve"> </w:t>
            </w:r>
          </w:p>
        </w:tc>
        <w:tc>
          <w:tcPr>
            <w:tcW w:w="5589" w:type="dxa"/>
          </w:tcPr>
          <w:p w14:paraId="6122CE10" w14:textId="77777777" w:rsidR="004A4AF8" w:rsidRPr="00346A89" w:rsidRDefault="004A4AF8" w:rsidP="006A08C0">
            <w:pPr>
              <w:ind w:right="57"/>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MEĐULJUDSKI ODNOSI  </w:t>
            </w:r>
          </w:p>
        </w:tc>
        <w:tc>
          <w:tcPr>
            <w:tcW w:w="989" w:type="dxa"/>
          </w:tcPr>
          <w:p w14:paraId="0F4818CD" w14:textId="77777777" w:rsidR="004A4AF8" w:rsidRPr="00346A89" w:rsidRDefault="004A4AF8" w:rsidP="006A08C0">
            <w:pPr>
              <w:ind w:left="102"/>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Nikad </w:t>
            </w:r>
          </w:p>
        </w:tc>
        <w:tc>
          <w:tcPr>
            <w:tcW w:w="992" w:type="dxa"/>
          </w:tcPr>
          <w:p w14:paraId="5BEC33E8" w14:textId="77777777" w:rsidR="004A4AF8" w:rsidRPr="00346A89" w:rsidRDefault="004A4AF8" w:rsidP="006A08C0">
            <w:pPr>
              <w:ind w:left="40"/>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Rijetko </w:t>
            </w:r>
          </w:p>
        </w:tc>
        <w:tc>
          <w:tcPr>
            <w:tcW w:w="1181" w:type="dxa"/>
          </w:tcPr>
          <w:p w14:paraId="0F903768" w14:textId="77777777" w:rsidR="004A4AF8" w:rsidRPr="00346A89" w:rsidRDefault="004A4AF8" w:rsidP="006A08C0">
            <w:pPr>
              <w:ind w:left="48"/>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Ponekad </w:t>
            </w:r>
          </w:p>
        </w:tc>
        <w:tc>
          <w:tcPr>
            <w:tcW w:w="884" w:type="dxa"/>
          </w:tcPr>
          <w:p w14:paraId="2AAA4861" w14:textId="77777777" w:rsidR="004A4AF8" w:rsidRPr="00346A89" w:rsidRDefault="004A4AF8" w:rsidP="006A08C0">
            <w:pPr>
              <w:ind w:left="56"/>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Često </w:t>
            </w:r>
          </w:p>
        </w:tc>
        <w:tc>
          <w:tcPr>
            <w:tcW w:w="871" w:type="dxa"/>
          </w:tcPr>
          <w:p w14:paraId="61A78289" w14:textId="77777777" w:rsidR="004A4AF8" w:rsidRPr="00346A89" w:rsidRDefault="004A4AF8" w:rsidP="006A08C0">
            <w:pPr>
              <w:ind w:left="6"/>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Uvijek </w:t>
            </w:r>
          </w:p>
        </w:tc>
      </w:tr>
      <w:tr w:rsidR="004A4AF8" w:rsidRPr="00346A89" w14:paraId="1790CF67" w14:textId="77777777" w:rsidTr="00CC5B2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572" w:type="dxa"/>
          </w:tcPr>
          <w:p w14:paraId="409F5C0B" w14:textId="77777777" w:rsidR="004A4AF8" w:rsidRPr="00346A89" w:rsidRDefault="004A4AF8" w:rsidP="006A08C0">
            <w:pPr>
              <w:ind w:right="56"/>
              <w:jc w:val="center"/>
              <w:rPr>
                <w:rFonts w:cs="Arial"/>
                <w:sz w:val="18"/>
                <w:szCs w:val="18"/>
              </w:rPr>
            </w:pPr>
            <w:r w:rsidRPr="00346A89">
              <w:rPr>
                <w:rFonts w:cs="Arial"/>
                <w:szCs w:val="18"/>
              </w:rPr>
              <w:t xml:space="preserve">1. </w:t>
            </w:r>
          </w:p>
        </w:tc>
        <w:tc>
          <w:tcPr>
            <w:tcW w:w="5589" w:type="dxa"/>
          </w:tcPr>
          <w:p w14:paraId="3C9ADBF3"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Izložen/a sam uznemiravanju u obliku nepristojnih riječi ili ponašanja. </w:t>
            </w:r>
          </w:p>
        </w:tc>
        <w:tc>
          <w:tcPr>
            <w:tcW w:w="989" w:type="dxa"/>
          </w:tcPr>
          <w:p w14:paraId="1BF4DDD5" w14:textId="77777777" w:rsidR="004A4AF8" w:rsidRPr="00346A89" w:rsidRDefault="004A4AF8" w:rsidP="006A08C0">
            <w:pPr>
              <w:ind w:right="55"/>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c>
          <w:tcPr>
            <w:tcW w:w="992" w:type="dxa"/>
          </w:tcPr>
          <w:p w14:paraId="1BEF0514" w14:textId="77777777" w:rsidR="004A4AF8" w:rsidRPr="00346A89" w:rsidRDefault="004A4AF8" w:rsidP="006A08C0">
            <w:pPr>
              <w:ind w:right="56"/>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1181" w:type="dxa"/>
          </w:tcPr>
          <w:p w14:paraId="3BA29BCB" w14:textId="77777777" w:rsidR="004A4AF8" w:rsidRPr="00346A89" w:rsidRDefault="004A4AF8" w:rsidP="006A08C0">
            <w:pPr>
              <w:ind w:right="5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884" w:type="dxa"/>
          </w:tcPr>
          <w:p w14:paraId="683F982E" w14:textId="77777777" w:rsidR="004A4AF8" w:rsidRPr="00346A89" w:rsidRDefault="004A4AF8" w:rsidP="006A08C0">
            <w:pPr>
              <w:ind w:right="55"/>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871" w:type="dxa"/>
          </w:tcPr>
          <w:p w14:paraId="6ABE09F4" w14:textId="77777777" w:rsidR="004A4AF8" w:rsidRPr="00346A89" w:rsidRDefault="004A4AF8" w:rsidP="006A08C0">
            <w:pPr>
              <w:ind w:right="49"/>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r>
      <w:tr w:rsidR="004A4AF8" w:rsidRPr="00346A89" w14:paraId="52B3FD64" w14:textId="77777777" w:rsidTr="00CC5B2D">
        <w:trPr>
          <w:trHeight w:val="362"/>
        </w:trPr>
        <w:tc>
          <w:tcPr>
            <w:cnfStyle w:val="001000000000" w:firstRow="0" w:lastRow="0" w:firstColumn="1" w:lastColumn="0" w:oddVBand="0" w:evenVBand="0" w:oddHBand="0" w:evenHBand="0" w:firstRowFirstColumn="0" w:firstRowLastColumn="0" w:lastRowFirstColumn="0" w:lastRowLastColumn="0"/>
            <w:tcW w:w="572" w:type="dxa"/>
          </w:tcPr>
          <w:p w14:paraId="29715C44" w14:textId="77777777" w:rsidR="004A4AF8" w:rsidRPr="00346A89" w:rsidRDefault="004A4AF8" w:rsidP="006A08C0">
            <w:pPr>
              <w:ind w:right="56"/>
              <w:jc w:val="center"/>
              <w:rPr>
                <w:rFonts w:cs="Arial"/>
                <w:sz w:val="18"/>
                <w:szCs w:val="18"/>
              </w:rPr>
            </w:pPr>
            <w:r w:rsidRPr="00346A89">
              <w:rPr>
                <w:rFonts w:cs="Arial"/>
                <w:szCs w:val="18"/>
              </w:rPr>
              <w:t xml:space="preserve">2. </w:t>
            </w:r>
          </w:p>
        </w:tc>
        <w:tc>
          <w:tcPr>
            <w:tcW w:w="5589" w:type="dxa"/>
          </w:tcPr>
          <w:p w14:paraId="7CED58DE"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Postoji nesloga ili napetost među kolegama. </w:t>
            </w:r>
          </w:p>
        </w:tc>
        <w:tc>
          <w:tcPr>
            <w:tcW w:w="989" w:type="dxa"/>
          </w:tcPr>
          <w:p w14:paraId="38773762" w14:textId="77777777" w:rsidR="004A4AF8" w:rsidRPr="00346A89" w:rsidRDefault="004A4AF8" w:rsidP="006A08C0">
            <w:pPr>
              <w:ind w:right="55"/>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c>
          <w:tcPr>
            <w:tcW w:w="992" w:type="dxa"/>
          </w:tcPr>
          <w:p w14:paraId="50947275" w14:textId="77777777" w:rsidR="004A4AF8" w:rsidRPr="00346A89" w:rsidRDefault="004A4AF8" w:rsidP="006A08C0">
            <w:pPr>
              <w:ind w:right="56"/>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1181" w:type="dxa"/>
          </w:tcPr>
          <w:p w14:paraId="69F7D3C2" w14:textId="77777777" w:rsidR="004A4AF8" w:rsidRPr="00346A89" w:rsidRDefault="004A4AF8" w:rsidP="006A08C0">
            <w:pPr>
              <w:ind w:right="5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884" w:type="dxa"/>
          </w:tcPr>
          <w:p w14:paraId="6383B0D6" w14:textId="77777777" w:rsidR="004A4AF8" w:rsidRPr="00346A89" w:rsidRDefault="004A4AF8" w:rsidP="006A08C0">
            <w:pPr>
              <w:ind w:right="55"/>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871" w:type="dxa"/>
          </w:tcPr>
          <w:p w14:paraId="4E23E925" w14:textId="77777777" w:rsidR="004A4AF8" w:rsidRPr="00346A89" w:rsidRDefault="004A4AF8" w:rsidP="006A08C0">
            <w:pPr>
              <w:ind w:right="49"/>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r>
      <w:tr w:rsidR="004A4AF8" w:rsidRPr="00346A89" w14:paraId="468F967B" w14:textId="77777777" w:rsidTr="00CC5B2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2" w:type="dxa"/>
          </w:tcPr>
          <w:p w14:paraId="5E0CD412" w14:textId="77777777" w:rsidR="004A4AF8" w:rsidRPr="00346A89" w:rsidRDefault="004A4AF8" w:rsidP="006A08C0">
            <w:pPr>
              <w:ind w:right="56"/>
              <w:jc w:val="center"/>
              <w:rPr>
                <w:rFonts w:cs="Arial"/>
                <w:sz w:val="18"/>
                <w:szCs w:val="18"/>
              </w:rPr>
            </w:pPr>
            <w:r w:rsidRPr="00346A89">
              <w:rPr>
                <w:rFonts w:cs="Arial"/>
                <w:szCs w:val="18"/>
              </w:rPr>
              <w:t xml:space="preserve">3. </w:t>
            </w:r>
          </w:p>
        </w:tc>
        <w:tc>
          <w:tcPr>
            <w:tcW w:w="5589" w:type="dxa"/>
          </w:tcPr>
          <w:p w14:paraId="2D30A236"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Izložen/a sam maltretiranju na poslu. </w:t>
            </w:r>
          </w:p>
        </w:tc>
        <w:tc>
          <w:tcPr>
            <w:tcW w:w="989" w:type="dxa"/>
          </w:tcPr>
          <w:p w14:paraId="3DCBCC22" w14:textId="77777777" w:rsidR="004A4AF8" w:rsidRPr="00346A89" w:rsidRDefault="004A4AF8" w:rsidP="006A08C0">
            <w:pPr>
              <w:ind w:right="55"/>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c>
          <w:tcPr>
            <w:tcW w:w="992" w:type="dxa"/>
          </w:tcPr>
          <w:p w14:paraId="4E62F803" w14:textId="77777777" w:rsidR="004A4AF8" w:rsidRPr="00346A89" w:rsidRDefault="004A4AF8" w:rsidP="006A08C0">
            <w:pPr>
              <w:ind w:right="56"/>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1181" w:type="dxa"/>
          </w:tcPr>
          <w:p w14:paraId="45D165C1" w14:textId="77777777" w:rsidR="004A4AF8" w:rsidRPr="00346A89" w:rsidRDefault="004A4AF8" w:rsidP="006A08C0">
            <w:pPr>
              <w:ind w:right="5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884" w:type="dxa"/>
          </w:tcPr>
          <w:p w14:paraId="0D396EB7" w14:textId="77777777" w:rsidR="004A4AF8" w:rsidRPr="00346A89" w:rsidRDefault="004A4AF8" w:rsidP="006A08C0">
            <w:pPr>
              <w:ind w:right="55"/>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871" w:type="dxa"/>
          </w:tcPr>
          <w:p w14:paraId="6F590E89" w14:textId="77777777" w:rsidR="004A4AF8" w:rsidRPr="00346A89" w:rsidRDefault="004A4AF8" w:rsidP="006A08C0">
            <w:pPr>
              <w:ind w:right="49"/>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r>
      <w:tr w:rsidR="004A4AF8" w:rsidRPr="00346A89" w14:paraId="5503DEFA" w14:textId="77777777" w:rsidTr="00CC5B2D">
        <w:trPr>
          <w:trHeight w:val="360"/>
        </w:trPr>
        <w:tc>
          <w:tcPr>
            <w:cnfStyle w:val="001000000000" w:firstRow="0" w:lastRow="0" w:firstColumn="1" w:lastColumn="0" w:oddVBand="0" w:evenVBand="0" w:oddHBand="0" w:evenHBand="0" w:firstRowFirstColumn="0" w:firstRowLastColumn="0" w:lastRowFirstColumn="0" w:lastRowLastColumn="0"/>
            <w:tcW w:w="572" w:type="dxa"/>
          </w:tcPr>
          <w:p w14:paraId="0D8CB824" w14:textId="77777777" w:rsidR="004A4AF8" w:rsidRPr="00346A89" w:rsidRDefault="004A4AF8" w:rsidP="006A08C0">
            <w:pPr>
              <w:ind w:right="56"/>
              <w:jc w:val="center"/>
              <w:rPr>
                <w:rFonts w:cs="Arial"/>
                <w:sz w:val="18"/>
                <w:szCs w:val="18"/>
              </w:rPr>
            </w:pPr>
            <w:r w:rsidRPr="00346A89">
              <w:rPr>
                <w:rFonts w:cs="Arial"/>
                <w:szCs w:val="18"/>
              </w:rPr>
              <w:t xml:space="preserve">4. </w:t>
            </w:r>
          </w:p>
        </w:tc>
        <w:tc>
          <w:tcPr>
            <w:tcW w:w="5589" w:type="dxa"/>
          </w:tcPr>
          <w:p w14:paraId="6A80ED2E"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Odnosi na poslu su napeti. </w:t>
            </w:r>
          </w:p>
        </w:tc>
        <w:tc>
          <w:tcPr>
            <w:tcW w:w="989" w:type="dxa"/>
          </w:tcPr>
          <w:p w14:paraId="6F17EF13" w14:textId="77777777" w:rsidR="004A4AF8" w:rsidRPr="00346A89" w:rsidRDefault="004A4AF8" w:rsidP="006A08C0">
            <w:pPr>
              <w:ind w:right="55"/>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c>
          <w:tcPr>
            <w:tcW w:w="992" w:type="dxa"/>
          </w:tcPr>
          <w:p w14:paraId="043BA54A" w14:textId="77777777" w:rsidR="004A4AF8" w:rsidRPr="00346A89" w:rsidRDefault="004A4AF8" w:rsidP="006A08C0">
            <w:pPr>
              <w:ind w:right="56"/>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1181" w:type="dxa"/>
          </w:tcPr>
          <w:p w14:paraId="7F40C53F" w14:textId="77777777" w:rsidR="004A4AF8" w:rsidRPr="00346A89" w:rsidRDefault="004A4AF8" w:rsidP="006A08C0">
            <w:pPr>
              <w:ind w:right="5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884" w:type="dxa"/>
          </w:tcPr>
          <w:p w14:paraId="72DBF905" w14:textId="77777777" w:rsidR="004A4AF8" w:rsidRPr="00346A89" w:rsidRDefault="004A4AF8" w:rsidP="006A08C0">
            <w:pPr>
              <w:ind w:right="55"/>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871" w:type="dxa"/>
          </w:tcPr>
          <w:p w14:paraId="7BED2DD3" w14:textId="77777777" w:rsidR="004A4AF8" w:rsidRPr="00346A89" w:rsidRDefault="004A4AF8" w:rsidP="006A08C0">
            <w:pPr>
              <w:ind w:right="49"/>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r>
    </w:tbl>
    <w:p w14:paraId="108E093F" w14:textId="77777777" w:rsidR="004A4AF8" w:rsidRPr="00346A89" w:rsidRDefault="004A4AF8" w:rsidP="004A4AF8">
      <w:pPr>
        <w:ind w:left="175"/>
        <w:rPr>
          <w:rFonts w:cs="Arial"/>
          <w:sz w:val="18"/>
          <w:szCs w:val="18"/>
        </w:rPr>
      </w:pPr>
      <w:r w:rsidRPr="00346A89">
        <w:rPr>
          <w:rFonts w:cs="Arial"/>
          <w:szCs w:val="18"/>
        </w:rPr>
        <w:t xml:space="preserve"> </w:t>
      </w:r>
    </w:p>
    <w:tbl>
      <w:tblPr>
        <w:tblStyle w:val="PlainTable1"/>
        <w:tblW w:w="11078" w:type="dxa"/>
        <w:tblInd w:w="-147" w:type="dxa"/>
        <w:tblLook w:val="04A0" w:firstRow="1" w:lastRow="0" w:firstColumn="1" w:lastColumn="0" w:noHBand="0" w:noVBand="1"/>
      </w:tblPr>
      <w:tblGrid>
        <w:gridCol w:w="572"/>
        <w:gridCol w:w="5612"/>
        <w:gridCol w:w="862"/>
        <w:gridCol w:w="991"/>
        <w:gridCol w:w="1182"/>
        <w:gridCol w:w="882"/>
        <w:gridCol w:w="977"/>
      </w:tblGrid>
      <w:tr w:rsidR="004A4AF8" w:rsidRPr="00346A89" w14:paraId="747D6AC5" w14:textId="77777777" w:rsidTr="00CC5B2D">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72" w:type="dxa"/>
          </w:tcPr>
          <w:p w14:paraId="340562FF" w14:textId="77777777" w:rsidR="004A4AF8" w:rsidRPr="00346A89" w:rsidRDefault="004A4AF8" w:rsidP="006A08C0">
            <w:pPr>
              <w:rPr>
                <w:rFonts w:cs="Arial"/>
                <w:sz w:val="18"/>
                <w:szCs w:val="18"/>
              </w:rPr>
            </w:pPr>
            <w:r w:rsidRPr="00346A89">
              <w:rPr>
                <w:rFonts w:cs="Arial"/>
                <w:szCs w:val="18"/>
              </w:rPr>
              <w:t xml:space="preserve"> </w:t>
            </w:r>
          </w:p>
        </w:tc>
        <w:tc>
          <w:tcPr>
            <w:tcW w:w="5612" w:type="dxa"/>
          </w:tcPr>
          <w:p w14:paraId="4DB39173" w14:textId="77777777" w:rsidR="004A4AF8" w:rsidRPr="00346A89" w:rsidRDefault="004A4AF8" w:rsidP="006A08C0">
            <w:pPr>
              <w:ind w:right="18"/>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KONTROLA U RADU  </w:t>
            </w:r>
          </w:p>
        </w:tc>
        <w:tc>
          <w:tcPr>
            <w:tcW w:w="862" w:type="dxa"/>
          </w:tcPr>
          <w:p w14:paraId="7CDFC72F" w14:textId="77777777" w:rsidR="004A4AF8" w:rsidRPr="00346A89" w:rsidRDefault="004A4AF8" w:rsidP="006A08C0">
            <w:pPr>
              <w:ind w:left="37"/>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Nikad </w:t>
            </w:r>
          </w:p>
        </w:tc>
        <w:tc>
          <w:tcPr>
            <w:tcW w:w="991" w:type="dxa"/>
          </w:tcPr>
          <w:p w14:paraId="2FE9512F" w14:textId="77777777" w:rsidR="004A4AF8" w:rsidRPr="00346A89" w:rsidRDefault="004A4AF8" w:rsidP="006A08C0">
            <w:pPr>
              <w:ind w:left="40"/>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Rijetko </w:t>
            </w:r>
          </w:p>
        </w:tc>
        <w:tc>
          <w:tcPr>
            <w:tcW w:w="1182" w:type="dxa"/>
          </w:tcPr>
          <w:p w14:paraId="24DC3C56" w14:textId="77777777" w:rsidR="004A4AF8" w:rsidRPr="00346A89" w:rsidRDefault="004A4AF8" w:rsidP="006A08C0">
            <w:pPr>
              <w:ind w:left="49"/>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Ponekad </w:t>
            </w:r>
          </w:p>
        </w:tc>
        <w:tc>
          <w:tcPr>
            <w:tcW w:w="882" w:type="dxa"/>
          </w:tcPr>
          <w:p w14:paraId="300374ED" w14:textId="77777777" w:rsidR="004A4AF8" w:rsidRPr="00346A89" w:rsidRDefault="004A4AF8" w:rsidP="006A08C0">
            <w:pPr>
              <w:ind w:left="54"/>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Često </w:t>
            </w:r>
          </w:p>
        </w:tc>
        <w:tc>
          <w:tcPr>
            <w:tcW w:w="977" w:type="dxa"/>
          </w:tcPr>
          <w:p w14:paraId="0FA97F18" w14:textId="77777777" w:rsidR="004A4AF8" w:rsidRPr="00346A89" w:rsidRDefault="004A4AF8" w:rsidP="006A08C0">
            <w:pPr>
              <w:ind w:left="71"/>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Uvijek </w:t>
            </w:r>
          </w:p>
        </w:tc>
      </w:tr>
      <w:tr w:rsidR="004A4AF8" w:rsidRPr="00346A89" w14:paraId="28123B90" w14:textId="77777777" w:rsidTr="00CC5B2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72" w:type="dxa"/>
          </w:tcPr>
          <w:p w14:paraId="0A760A78" w14:textId="77777777" w:rsidR="004A4AF8" w:rsidRPr="00346A89" w:rsidRDefault="004A4AF8" w:rsidP="006A08C0">
            <w:pPr>
              <w:ind w:right="22"/>
              <w:jc w:val="center"/>
              <w:rPr>
                <w:rFonts w:cs="Arial"/>
                <w:sz w:val="18"/>
                <w:szCs w:val="18"/>
              </w:rPr>
            </w:pPr>
            <w:r w:rsidRPr="00346A89">
              <w:rPr>
                <w:rFonts w:cs="Arial"/>
                <w:szCs w:val="18"/>
              </w:rPr>
              <w:t xml:space="preserve">1. </w:t>
            </w:r>
          </w:p>
        </w:tc>
        <w:tc>
          <w:tcPr>
            <w:tcW w:w="5612" w:type="dxa"/>
          </w:tcPr>
          <w:p w14:paraId="6D7C5DA8"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Mogu odlučiti kad ću ići na stanku za odmor. </w:t>
            </w:r>
          </w:p>
        </w:tc>
        <w:tc>
          <w:tcPr>
            <w:tcW w:w="862" w:type="dxa"/>
          </w:tcPr>
          <w:p w14:paraId="5721DB7C" w14:textId="77777777" w:rsidR="004A4AF8" w:rsidRPr="00346A89" w:rsidRDefault="004A4AF8" w:rsidP="006A08C0">
            <w:pPr>
              <w:ind w:right="2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c>
          <w:tcPr>
            <w:tcW w:w="991" w:type="dxa"/>
          </w:tcPr>
          <w:p w14:paraId="48EDFBCA" w14:textId="77777777" w:rsidR="004A4AF8" w:rsidRPr="00346A89" w:rsidRDefault="004A4AF8" w:rsidP="006A08C0">
            <w:pPr>
              <w:ind w:right="2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1182" w:type="dxa"/>
          </w:tcPr>
          <w:p w14:paraId="6CE142C1" w14:textId="77777777" w:rsidR="004A4AF8" w:rsidRPr="00346A89" w:rsidRDefault="004A4AF8" w:rsidP="006A08C0">
            <w:pPr>
              <w:ind w:right="21"/>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18CAE62B" w14:textId="77777777" w:rsidR="004A4AF8" w:rsidRPr="00346A89" w:rsidRDefault="004A4AF8" w:rsidP="006A08C0">
            <w:pPr>
              <w:ind w:right="1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977" w:type="dxa"/>
          </w:tcPr>
          <w:p w14:paraId="3AECC36F" w14:textId="77777777" w:rsidR="004A4AF8" w:rsidRPr="00346A89" w:rsidRDefault="004A4AF8" w:rsidP="006A08C0">
            <w:pPr>
              <w:ind w:right="1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15A3AE8C" w14:textId="77777777" w:rsidTr="00CC5B2D">
        <w:trPr>
          <w:trHeight w:val="362"/>
        </w:trPr>
        <w:tc>
          <w:tcPr>
            <w:cnfStyle w:val="001000000000" w:firstRow="0" w:lastRow="0" w:firstColumn="1" w:lastColumn="0" w:oddVBand="0" w:evenVBand="0" w:oddHBand="0" w:evenHBand="0" w:firstRowFirstColumn="0" w:firstRowLastColumn="0" w:lastRowFirstColumn="0" w:lastRowLastColumn="0"/>
            <w:tcW w:w="572" w:type="dxa"/>
          </w:tcPr>
          <w:p w14:paraId="5E83CCAA" w14:textId="77777777" w:rsidR="004A4AF8" w:rsidRPr="00346A89" w:rsidRDefault="004A4AF8" w:rsidP="006A08C0">
            <w:pPr>
              <w:ind w:right="22"/>
              <w:jc w:val="center"/>
              <w:rPr>
                <w:rFonts w:cs="Arial"/>
                <w:sz w:val="18"/>
                <w:szCs w:val="18"/>
              </w:rPr>
            </w:pPr>
            <w:r w:rsidRPr="00346A89">
              <w:rPr>
                <w:rFonts w:cs="Arial"/>
                <w:szCs w:val="18"/>
              </w:rPr>
              <w:t xml:space="preserve">2. </w:t>
            </w:r>
          </w:p>
        </w:tc>
        <w:tc>
          <w:tcPr>
            <w:tcW w:w="5612" w:type="dxa"/>
          </w:tcPr>
          <w:p w14:paraId="014F8F4C"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Mogu utjecati na brzinu rada. </w:t>
            </w:r>
          </w:p>
        </w:tc>
        <w:tc>
          <w:tcPr>
            <w:tcW w:w="862" w:type="dxa"/>
          </w:tcPr>
          <w:p w14:paraId="6438FB8C" w14:textId="77777777" w:rsidR="004A4AF8" w:rsidRPr="00346A89" w:rsidRDefault="004A4AF8" w:rsidP="006A08C0">
            <w:pPr>
              <w:ind w:right="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c>
          <w:tcPr>
            <w:tcW w:w="991" w:type="dxa"/>
          </w:tcPr>
          <w:p w14:paraId="791718C0" w14:textId="77777777" w:rsidR="004A4AF8" w:rsidRPr="00346A89" w:rsidRDefault="004A4AF8" w:rsidP="006A08C0">
            <w:pPr>
              <w:ind w:right="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1182" w:type="dxa"/>
          </w:tcPr>
          <w:p w14:paraId="061D82D4" w14:textId="77777777" w:rsidR="004A4AF8" w:rsidRPr="00346A89" w:rsidRDefault="004A4AF8" w:rsidP="006A08C0">
            <w:pPr>
              <w:ind w:right="21"/>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3530A2E8" w14:textId="77777777" w:rsidR="004A4AF8" w:rsidRPr="00346A89" w:rsidRDefault="004A4AF8" w:rsidP="006A08C0">
            <w:pPr>
              <w:ind w:right="18"/>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977" w:type="dxa"/>
          </w:tcPr>
          <w:p w14:paraId="25E67859" w14:textId="77777777" w:rsidR="004A4AF8" w:rsidRPr="00346A89" w:rsidRDefault="004A4AF8" w:rsidP="006A08C0">
            <w:pPr>
              <w:ind w:right="1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1A21C964" w14:textId="77777777" w:rsidTr="00CC5B2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2" w:type="dxa"/>
          </w:tcPr>
          <w:p w14:paraId="436BFDE3" w14:textId="77777777" w:rsidR="004A4AF8" w:rsidRPr="00346A89" w:rsidRDefault="004A4AF8" w:rsidP="006A08C0">
            <w:pPr>
              <w:ind w:right="22"/>
              <w:jc w:val="center"/>
              <w:rPr>
                <w:rFonts w:cs="Arial"/>
                <w:sz w:val="18"/>
                <w:szCs w:val="18"/>
              </w:rPr>
            </w:pPr>
            <w:r w:rsidRPr="00346A89">
              <w:rPr>
                <w:rFonts w:cs="Arial"/>
                <w:szCs w:val="18"/>
              </w:rPr>
              <w:t xml:space="preserve">3. </w:t>
            </w:r>
          </w:p>
        </w:tc>
        <w:tc>
          <w:tcPr>
            <w:tcW w:w="5612" w:type="dxa"/>
          </w:tcPr>
          <w:p w14:paraId="20F7BCD1"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Mogu odlučiti o načinu na koji ću obavljati svoj posao. </w:t>
            </w:r>
          </w:p>
        </w:tc>
        <w:tc>
          <w:tcPr>
            <w:tcW w:w="862" w:type="dxa"/>
          </w:tcPr>
          <w:p w14:paraId="5B135F1D" w14:textId="77777777" w:rsidR="004A4AF8" w:rsidRPr="00346A89" w:rsidRDefault="004A4AF8" w:rsidP="006A08C0">
            <w:pPr>
              <w:ind w:right="2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c>
          <w:tcPr>
            <w:tcW w:w="991" w:type="dxa"/>
          </w:tcPr>
          <w:p w14:paraId="1134B66D" w14:textId="77777777" w:rsidR="004A4AF8" w:rsidRPr="00346A89" w:rsidRDefault="004A4AF8" w:rsidP="006A08C0">
            <w:pPr>
              <w:ind w:right="2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1182" w:type="dxa"/>
          </w:tcPr>
          <w:p w14:paraId="2E4733BD" w14:textId="77777777" w:rsidR="004A4AF8" w:rsidRPr="00346A89" w:rsidRDefault="004A4AF8" w:rsidP="006A08C0">
            <w:pPr>
              <w:ind w:right="21"/>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7C989FB7" w14:textId="77777777" w:rsidR="004A4AF8" w:rsidRPr="00346A89" w:rsidRDefault="004A4AF8" w:rsidP="006A08C0">
            <w:pPr>
              <w:ind w:right="1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977" w:type="dxa"/>
          </w:tcPr>
          <w:p w14:paraId="06342951" w14:textId="77777777" w:rsidR="004A4AF8" w:rsidRPr="00346A89" w:rsidRDefault="004A4AF8" w:rsidP="006A08C0">
            <w:pPr>
              <w:ind w:right="1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416D6C50" w14:textId="77777777" w:rsidTr="00CC5B2D">
        <w:trPr>
          <w:trHeight w:val="360"/>
        </w:trPr>
        <w:tc>
          <w:tcPr>
            <w:cnfStyle w:val="001000000000" w:firstRow="0" w:lastRow="0" w:firstColumn="1" w:lastColumn="0" w:oddVBand="0" w:evenVBand="0" w:oddHBand="0" w:evenHBand="0" w:firstRowFirstColumn="0" w:firstRowLastColumn="0" w:lastRowFirstColumn="0" w:lastRowLastColumn="0"/>
            <w:tcW w:w="572" w:type="dxa"/>
          </w:tcPr>
          <w:p w14:paraId="1D37C750" w14:textId="77777777" w:rsidR="004A4AF8" w:rsidRPr="00346A89" w:rsidRDefault="004A4AF8" w:rsidP="006A08C0">
            <w:pPr>
              <w:ind w:right="22"/>
              <w:jc w:val="center"/>
              <w:rPr>
                <w:rFonts w:cs="Arial"/>
                <w:sz w:val="18"/>
                <w:szCs w:val="18"/>
              </w:rPr>
            </w:pPr>
            <w:r w:rsidRPr="00346A89">
              <w:rPr>
                <w:rFonts w:cs="Arial"/>
                <w:szCs w:val="18"/>
              </w:rPr>
              <w:t xml:space="preserve">4. </w:t>
            </w:r>
          </w:p>
        </w:tc>
        <w:tc>
          <w:tcPr>
            <w:tcW w:w="5612" w:type="dxa"/>
          </w:tcPr>
          <w:p w14:paraId="7FE61490"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Mogu odlučivati o svojim radnim zadacima. </w:t>
            </w:r>
          </w:p>
        </w:tc>
        <w:tc>
          <w:tcPr>
            <w:tcW w:w="862" w:type="dxa"/>
          </w:tcPr>
          <w:p w14:paraId="38AFC39C" w14:textId="77777777" w:rsidR="004A4AF8" w:rsidRPr="00346A89" w:rsidRDefault="004A4AF8" w:rsidP="006A08C0">
            <w:pPr>
              <w:ind w:right="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c>
          <w:tcPr>
            <w:tcW w:w="991" w:type="dxa"/>
          </w:tcPr>
          <w:p w14:paraId="49F015B5" w14:textId="77777777" w:rsidR="004A4AF8" w:rsidRPr="00346A89" w:rsidRDefault="004A4AF8" w:rsidP="006A08C0">
            <w:pPr>
              <w:ind w:right="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1182" w:type="dxa"/>
          </w:tcPr>
          <w:p w14:paraId="1A7D9906" w14:textId="77777777" w:rsidR="004A4AF8" w:rsidRPr="00346A89" w:rsidRDefault="004A4AF8" w:rsidP="006A08C0">
            <w:pPr>
              <w:ind w:right="21"/>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5F642D9B" w14:textId="77777777" w:rsidR="004A4AF8" w:rsidRPr="00346A89" w:rsidRDefault="004A4AF8" w:rsidP="006A08C0">
            <w:pPr>
              <w:ind w:right="18"/>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977" w:type="dxa"/>
          </w:tcPr>
          <w:p w14:paraId="21367684" w14:textId="77777777" w:rsidR="004A4AF8" w:rsidRPr="00346A89" w:rsidRDefault="004A4AF8" w:rsidP="006A08C0">
            <w:pPr>
              <w:ind w:right="1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3BF507A8" w14:textId="77777777" w:rsidTr="00CC5B2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2" w:type="dxa"/>
          </w:tcPr>
          <w:p w14:paraId="1DE1020C" w14:textId="77777777" w:rsidR="004A4AF8" w:rsidRPr="00346A89" w:rsidRDefault="004A4AF8" w:rsidP="006A08C0">
            <w:pPr>
              <w:ind w:right="22"/>
              <w:jc w:val="center"/>
              <w:rPr>
                <w:rFonts w:cs="Arial"/>
                <w:sz w:val="18"/>
                <w:szCs w:val="18"/>
              </w:rPr>
            </w:pPr>
            <w:r w:rsidRPr="00346A89">
              <w:rPr>
                <w:rFonts w:cs="Arial"/>
                <w:szCs w:val="18"/>
              </w:rPr>
              <w:t xml:space="preserve">5. </w:t>
            </w:r>
          </w:p>
        </w:tc>
        <w:tc>
          <w:tcPr>
            <w:tcW w:w="5612" w:type="dxa"/>
          </w:tcPr>
          <w:p w14:paraId="5C1836B0"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Mogu donekle utjecati na način na koji obavljam svoj posao. </w:t>
            </w:r>
          </w:p>
        </w:tc>
        <w:tc>
          <w:tcPr>
            <w:tcW w:w="862" w:type="dxa"/>
          </w:tcPr>
          <w:p w14:paraId="27F6DDD9" w14:textId="77777777" w:rsidR="004A4AF8" w:rsidRPr="00346A89" w:rsidRDefault="004A4AF8" w:rsidP="006A08C0">
            <w:pPr>
              <w:ind w:right="2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c>
          <w:tcPr>
            <w:tcW w:w="991" w:type="dxa"/>
          </w:tcPr>
          <w:p w14:paraId="44A9947D" w14:textId="77777777" w:rsidR="004A4AF8" w:rsidRPr="00346A89" w:rsidRDefault="004A4AF8" w:rsidP="006A08C0">
            <w:pPr>
              <w:ind w:right="2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1182" w:type="dxa"/>
          </w:tcPr>
          <w:p w14:paraId="38B26444" w14:textId="77777777" w:rsidR="004A4AF8" w:rsidRPr="00346A89" w:rsidRDefault="004A4AF8" w:rsidP="006A08C0">
            <w:pPr>
              <w:ind w:right="21"/>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2EBD4AEA" w14:textId="77777777" w:rsidR="004A4AF8" w:rsidRPr="00346A89" w:rsidRDefault="004A4AF8" w:rsidP="006A08C0">
            <w:pPr>
              <w:ind w:right="1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977" w:type="dxa"/>
          </w:tcPr>
          <w:p w14:paraId="2EEFAE0D" w14:textId="77777777" w:rsidR="004A4AF8" w:rsidRPr="00346A89" w:rsidRDefault="004A4AF8" w:rsidP="006A08C0">
            <w:pPr>
              <w:ind w:right="1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2A07EB3E" w14:textId="77777777" w:rsidTr="00CC5B2D">
        <w:trPr>
          <w:trHeight w:val="361"/>
        </w:trPr>
        <w:tc>
          <w:tcPr>
            <w:cnfStyle w:val="001000000000" w:firstRow="0" w:lastRow="0" w:firstColumn="1" w:lastColumn="0" w:oddVBand="0" w:evenVBand="0" w:oddHBand="0" w:evenHBand="0" w:firstRowFirstColumn="0" w:firstRowLastColumn="0" w:lastRowFirstColumn="0" w:lastRowLastColumn="0"/>
            <w:tcW w:w="572" w:type="dxa"/>
          </w:tcPr>
          <w:p w14:paraId="42339731" w14:textId="77777777" w:rsidR="004A4AF8" w:rsidRPr="00346A89" w:rsidRDefault="004A4AF8" w:rsidP="006A08C0">
            <w:pPr>
              <w:ind w:right="22"/>
              <w:jc w:val="center"/>
              <w:rPr>
                <w:rFonts w:cs="Arial"/>
                <w:sz w:val="18"/>
                <w:szCs w:val="18"/>
              </w:rPr>
            </w:pPr>
            <w:r w:rsidRPr="00346A89">
              <w:rPr>
                <w:rFonts w:cs="Arial"/>
                <w:szCs w:val="18"/>
              </w:rPr>
              <w:t xml:space="preserve">6. </w:t>
            </w:r>
          </w:p>
        </w:tc>
        <w:tc>
          <w:tcPr>
            <w:tcW w:w="5612" w:type="dxa"/>
          </w:tcPr>
          <w:p w14:paraId="503C0080"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Moje radno vrijeme je fleksibilno. </w:t>
            </w:r>
          </w:p>
        </w:tc>
        <w:tc>
          <w:tcPr>
            <w:tcW w:w="862" w:type="dxa"/>
          </w:tcPr>
          <w:p w14:paraId="28EC1634" w14:textId="77777777" w:rsidR="004A4AF8" w:rsidRPr="00346A89" w:rsidRDefault="004A4AF8" w:rsidP="006A08C0">
            <w:pPr>
              <w:ind w:right="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c>
          <w:tcPr>
            <w:tcW w:w="991" w:type="dxa"/>
          </w:tcPr>
          <w:p w14:paraId="041C8B5B" w14:textId="77777777" w:rsidR="004A4AF8" w:rsidRPr="00346A89" w:rsidRDefault="004A4AF8" w:rsidP="006A08C0">
            <w:pPr>
              <w:ind w:right="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1182" w:type="dxa"/>
          </w:tcPr>
          <w:p w14:paraId="561AD9F4" w14:textId="77777777" w:rsidR="004A4AF8" w:rsidRPr="00346A89" w:rsidRDefault="004A4AF8" w:rsidP="006A08C0">
            <w:pPr>
              <w:ind w:right="21"/>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5F2852CF" w14:textId="77777777" w:rsidR="004A4AF8" w:rsidRPr="00346A89" w:rsidRDefault="004A4AF8" w:rsidP="006A08C0">
            <w:pPr>
              <w:ind w:right="18"/>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977" w:type="dxa"/>
          </w:tcPr>
          <w:p w14:paraId="28FDC1FE" w14:textId="77777777" w:rsidR="004A4AF8" w:rsidRPr="00346A89" w:rsidRDefault="004A4AF8" w:rsidP="006A08C0">
            <w:pPr>
              <w:ind w:right="1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r>
    </w:tbl>
    <w:p w14:paraId="0CD86552" w14:textId="77777777" w:rsidR="004A4AF8" w:rsidRPr="00346A89" w:rsidRDefault="004A4AF8" w:rsidP="004A4AF8">
      <w:pPr>
        <w:ind w:left="175"/>
        <w:rPr>
          <w:rFonts w:cs="Arial"/>
          <w:sz w:val="18"/>
          <w:szCs w:val="18"/>
        </w:rPr>
      </w:pPr>
      <w:r w:rsidRPr="00346A89">
        <w:rPr>
          <w:rFonts w:cs="Arial"/>
          <w:szCs w:val="18"/>
        </w:rPr>
        <w:t xml:space="preserve"> </w:t>
      </w:r>
    </w:p>
    <w:tbl>
      <w:tblPr>
        <w:tblStyle w:val="PlainTable1"/>
        <w:tblW w:w="11078" w:type="dxa"/>
        <w:tblInd w:w="-147" w:type="dxa"/>
        <w:tblLook w:val="04A0" w:firstRow="1" w:lastRow="0" w:firstColumn="1" w:lastColumn="0" w:noHBand="0" w:noVBand="1"/>
      </w:tblPr>
      <w:tblGrid>
        <w:gridCol w:w="573"/>
        <w:gridCol w:w="5611"/>
        <w:gridCol w:w="862"/>
        <w:gridCol w:w="991"/>
        <w:gridCol w:w="1182"/>
        <w:gridCol w:w="882"/>
        <w:gridCol w:w="977"/>
      </w:tblGrid>
      <w:tr w:rsidR="004A4AF8" w:rsidRPr="00346A89" w14:paraId="75DCE4FB" w14:textId="77777777" w:rsidTr="00CC5B2D">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73" w:type="dxa"/>
          </w:tcPr>
          <w:p w14:paraId="64B3AC51" w14:textId="77777777" w:rsidR="004A4AF8" w:rsidRPr="00346A89" w:rsidRDefault="004A4AF8" w:rsidP="006A08C0">
            <w:pPr>
              <w:rPr>
                <w:rFonts w:cs="Arial"/>
                <w:sz w:val="18"/>
                <w:szCs w:val="18"/>
              </w:rPr>
            </w:pPr>
            <w:r w:rsidRPr="00346A89">
              <w:rPr>
                <w:rFonts w:cs="Arial"/>
                <w:szCs w:val="18"/>
              </w:rPr>
              <w:t xml:space="preserve"> </w:t>
            </w:r>
          </w:p>
        </w:tc>
        <w:tc>
          <w:tcPr>
            <w:tcW w:w="5611" w:type="dxa"/>
          </w:tcPr>
          <w:p w14:paraId="5BE67BBC" w14:textId="77777777" w:rsidR="004A4AF8" w:rsidRPr="00346A89" w:rsidRDefault="004A4AF8" w:rsidP="006A08C0">
            <w:pPr>
              <w:ind w:right="52"/>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NEDOSTATAK PODRŠKE NADREĐENOG  </w:t>
            </w:r>
          </w:p>
        </w:tc>
        <w:tc>
          <w:tcPr>
            <w:tcW w:w="862" w:type="dxa"/>
          </w:tcPr>
          <w:p w14:paraId="3425D31C" w14:textId="77777777" w:rsidR="004A4AF8" w:rsidRPr="00346A89" w:rsidRDefault="004A4AF8" w:rsidP="006A08C0">
            <w:pPr>
              <w:ind w:left="37"/>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Nikad </w:t>
            </w:r>
          </w:p>
        </w:tc>
        <w:tc>
          <w:tcPr>
            <w:tcW w:w="991" w:type="dxa"/>
          </w:tcPr>
          <w:p w14:paraId="2A209DA8" w14:textId="77777777" w:rsidR="004A4AF8" w:rsidRPr="00346A89" w:rsidRDefault="004A4AF8" w:rsidP="006A08C0">
            <w:pPr>
              <w:ind w:left="40"/>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Rijetko </w:t>
            </w:r>
          </w:p>
        </w:tc>
        <w:tc>
          <w:tcPr>
            <w:tcW w:w="1182" w:type="dxa"/>
          </w:tcPr>
          <w:p w14:paraId="404D109F" w14:textId="77777777" w:rsidR="004A4AF8" w:rsidRPr="00346A89" w:rsidRDefault="004A4AF8" w:rsidP="006A08C0">
            <w:pPr>
              <w:ind w:left="49"/>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Ponekad </w:t>
            </w:r>
          </w:p>
        </w:tc>
        <w:tc>
          <w:tcPr>
            <w:tcW w:w="882" w:type="dxa"/>
          </w:tcPr>
          <w:p w14:paraId="67836E63" w14:textId="77777777" w:rsidR="004A4AF8" w:rsidRPr="00346A89" w:rsidRDefault="004A4AF8" w:rsidP="006A08C0">
            <w:pPr>
              <w:ind w:left="54"/>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Često </w:t>
            </w:r>
          </w:p>
        </w:tc>
        <w:tc>
          <w:tcPr>
            <w:tcW w:w="977" w:type="dxa"/>
          </w:tcPr>
          <w:p w14:paraId="382EC8DF" w14:textId="77777777" w:rsidR="004A4AF8" w:rsidRPr="00346A89" w:rsidRDefault="004A4AF8" w:rsidP="006A08C0">
            <w:pPr>
              <w:ind w:left="71"/>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Uvijek </w:t>
            </w:r>
          </w:p>
        </w:tc>
      </w:tr>
      <w:tr w:rsidR="004A4AF8" w:rsidRPr="00346A89" w14:paraId="0D24FCD8" w14:textId="77777777" w:rsidTr="00CC5B2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3" w:type="dxa"/>
          </w:tcPr>
          <w:p w14:paraId="36496673" w14:textId="77777777" w:rsidR="004A4AF8" w:rsidRPr="00346A89" w:rsidRDefault="004A4AF8" w:rsidP="006A08C0">
            <w:pPr>
              <w:ind w:right="53"/>
              <w:jc w:val="center"/>
              <w:rPr>
                <w:rFonts w:cs="Arial"/>
                <w:sz w:val="18"/>
                <w:szCs w:val="18"/>
              </w:rPr>
            </w:pPr>
            <w:r w:rsidRPr="00346A89">
              <w:rPr>
                <w:rFonts w:cs="Arial"/>
                <w:szCs w:val="18"/>
              </w:rPr>
              <w:t xml:space="preserve">1. </w:t>
            </w:r>
          </w:p>
        </w:tc>
        <w:tc>
          <w:tcPr>
            <w:tcW w:w="5611" w:type="dxa"/>
          </w:tcPr>
          <w:p w14:paraId="38EC0798"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Dobivam jasnu povratnu informaciju za posao koji radim. </w:t>
            </w:r>
          </w:p>
        </w:tc>
        <w:tc>
          <w:tcPr>
            <w:tcW w:w="862" w:type="dxa"/>
          </w:tcPr>
          <w:p w14:paraId="51EC2670"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c>
          <w:tcPr>
            <w:tcW w:w="991" w:type="dxa"/>
          </w:tcPr>
          <w:p w14:paraId="6B8B76D1"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1182" w:type="dxa"/>
          </w:tcPr>
          <w:p w14:paraId="605A31DA"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7F3750D5" w14:textId="77777777" w:rsidR="004A4AF8" w:rsidRPr="00346A89" w:rsidRDefault="004A4AF8" w:rsidP="006A08C0">
            <w:pPr>
              <w:ind w:right="49"/>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977" w:type="dxa"/>
          </w:tcPr>
          <w:p w14:paraId="0824F704" w14:textId="77777777" w:rsidR="004A4AF8" w:rsidRPr="00346A89" w:rsidRDefault="004A4AF8" w:rsidP="006A08C0">
            <w:pPr>
              <w:ind w:right="4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6F0EB706" w14:textId="77777777" w:rsidTr="00CC5B2D">
        <w:trPr>
          <w:trHeight w:val="614"/>
        </w:trPr>
        <w:tc>
          <w:tcPr>
            <w:cnfStyle w:val="001000000000" w:firstRow="0" w:lastRow="0" w:firstColumn="1" w:lastColumn="0" w:oddVBand="0" w:evenVBand="0" w:oddHBand="0" w:evenHBand="0" w:firstRowFirstColumn="0" w:firstRowLastColumn="0" w:lastRowFirstColumn="0" w:lastRowLastColumn="0"/>
            <w:tcW w:w="573" w:type="dxa"/>
          </w:tcPr>
          <w:p w14:paraId="5F049A45" w14:textId="77777777" w:rsidR="004A4AF8" w:rsidRPr="00346A89" w:rsidRDefault="004A4AF8" w:rsidP="006A08C0">
            <w:pPr>
              <w:ind w:right="53"/>
              <w:jc w:val="center"/>
              <w:rPr>
                <w:rFonts w:cs="Arial"/>
                <w:sz w:val="18"/>
                <w:szCs w:val="18"/>
              </w:rPr>
            </w:pPr>
            <w:r w:rsidRPr="00346A89">
              <w:rPr>
                <w:rFonts w:cs="Arial"/>
                <w:szCs w:val="18"/>
              </w:rPr>
              <w:t xml:space="preserve">2. </w:t>
            </w:r>
          </w:p>
        </w:tc>
        <w:tc>
          <w:tcPr>
            <w:tcW w:w="5611" w:type="dxa"/>
          </w:tcPr>
          <w:p w14:paraId="4E9F44EC" w14:textId="77777777" w:rsidR="004A4AF8" w:rsidRPr="00346A89" w:rsidRDefault="004A4AF8" w:rsidP="006A08C0">
            <w:pPr>
              <w:ind w:left="1"/>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Mogu se osloniti na svog neposrednog nadređenog da će mi pomoći s problemom vezanim uz posao. </w:t>
            </w:r>
          </w:p>
        </w:tc>
        <w:tc>
          <w:tcPr>
            <w:tcW w:w="862" w:type="dxa"/>
          </w:tcPr>
          <w:p w14:paraId="4F23F53D"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c>
          <w:tcPr>
            <w:tcW w:w="991" w:type="dxa"/>
          </w:tcPr>
          <w:p w14:paraId="31840764"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1182" w:type="dxa"/>
          </w:tcPr>
          <w:p w14:paraId="311C6630"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298917A1" w14:textId="77777777" w:rsidR="004A4AF8" w:rsidRPr="00346A89" w:rsidRDefault="004A4AF8" w:rsidP="006A08C0">
            <w:pPr>
              <w:ind w:right="49"/>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977" w:type="dxa"/>
          </w:tcPr>
          <w:p w14:paraId="0B5C4D50" w14:textId="77777777" w:rsidR="004A4AF8" w:rsidRPr="00346A89" w:rsidRDefault="004A4AF8" w:rsidP="006A08C0">
            <w:pPr>
              <w:ind w:right="48"/>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67113855" w14:textId="77777777" w:rsidTr="00CC5B2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73" w:type="dxa"/>
          </w:tcPr>
          <w:p w14:paraId="22904D87" w14:textId="77777777" w:rsidR="004A4AF8" w:rsidRPr="00346A89" w:rsidRDefault="004A4AF8" w:rsidP="006A08C0">
            <w:pPr>
              <w:ind w:right="53"/>
              <w:jc w:val="center"/>
              <w:rPr>
                <w:rFonts w:cs="Arial"/>
                <w:sz w:val="18"/>
                <w:szCs w:val="18"/>
              </w:rPr>
            </w:pPr>
            <w:r w:rsidRPr="00346A89">
              <w:rPr>
                <w:rFonts w:cs="Arial"/>
                <w:szCs w:val="18"/>
              </w:rPr>
              <w:t xml:space="preserve">3. </w:t>
            </w:r>
          </w:p>
        </w:tc>
        <w:tc>
          <w:tcPr>
            <w:tcW w:w="5611" w:type="dxa"/>
          </w:tcPr>
          <w:p w14:paraId="14FB00B3" w14:textId="77777777" w:rsidR="004A4AF8" w:rsidRPr="00346A89" w:rsidRDefault="004A4AF8" w:rsidP="006A08C0">
            <w:pPr>
              <w:ind w:left="1"/>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Mogu razgovarati sa svojim neposrednim nadređenim o nečemu što me uzrujalo ili naljutilo u vezi posla. </w:t>
            </w:r>
          </w:p>
        </w:tc>
        <w:tc>
          <w:tcPr>
            <w:tcW w:w="862" w:type="dxa"/>
          </w:tcPr>
          <w:p w14:paraId="7C567F88"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c>
          <w:tcPr>
            <w:tcW w:w="991" w:type="dxa"/>
          </w:tcPr>
          <w:p w14:paraId="1D678091"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1182" w:type="dxa"/>
          </w:tcPr>
          <w:p w14:paraId="26BBED67"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128F6123" w14:textId="77777777" w:rsidR="004A4AF8" w:rsidRPr="00346A89" w:rsidRDefault="004A4AF8" w:rsidP="006A08C0">
            <w:pPr>
              <w:ind w:right="49"/>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977" w:type="dxa"/>
          </w:tcPr>
          <w:p w14:paraId="218E3197" w14:textId="77777777" w:rsidR="004A4AF8" w:rsidRPr="00346A89" w:rsidRDefault="004A4AF8" w:rsidP="006A08C0">
            <w:pPr>
              <w:ind w:right="4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4CE506D0" w14:textId="77777777" w:rsidTr="00CC5B2D">
        <w:trPr>
          <w:trHeight w:val="360"/>
        </w:trPr>
        <w:tc>
          <w:tcPr>
            <w:cnfStyle w:val="001000000000" w:firstRow="0" w:lastRow="0" w:firstColumn="1" w:lastColumn="0" w:oddVBand="0" w:evenVBand="0" w:oddHBand="0" w:evenHBand="0" w:firstRowFirstColumn="0" w:firstRowLastColumn="0" w:lastRowFirstColumn="0" w:lastRowLastColumn="0"/>
            <w:tcW w:w="573" w:type="dxa"/>
          </w:tcPr>
          <w:p w14:paraId="1AAB03DA" w14:textId="77777777" w:rsidR="004A4AF8" w:rsidRPr="00346A89" w:rsidRDefault="004A4AF8" w:rsidP="006A08C0">
            <w:pPr>
              <w:ind w:right="53"/>
              <w:jc w:val="center"/>
              <w:rPr>
                <w:rFonts w:cs="Arial"/>
                <w:sz w:val="18"/>
                <w:szCs w:val="18"/>
              </w:rPr>
            </w:pPr>
            <w:r w:rsidRPr="00346A89">
              <w:rPr>
                <w:rFonts w:cs="Arial"/>
                <w:szCs w:val="18"/>
              </w:rPr>
              <w:t xml:space="preserve">4. </w:t>
            </w:r>
          </w:p>
        </w:tc>
        <w:tc>
          <w:tcPr>
            <w:tcW w:w="5611" w:type="dxa"/>
          </w:tcPr>
          <w:p w14:paraId="2DBF760C"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Dobivam podršku u slučaju emocionalno zahtjevnog posla. </w:t>
            </w:r>
          </w:p>
        </w:tc>
        <w:tc>
          <w:tcPr>
            <w:tcW w:w="862" w:type="dxa"/>
          </w:tcPr>
          <w:p w14:paraId="25207883"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c>
          <w:tcPr>
            <w:tcW w:w="991" w:type="dxa"/>
          </w:tcPr>
          <w:p w14:paraId="69BBFE5F"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1182" w:type="dxa"/>
          </w:tcPr>
          <w:p w14:paraId="6C1A78F9" w14:textId="77777777" w:rsidR="004A4AF8" w:rsidRPr="00346A89" w:rsidRDefault="004A4AF8" w:rsidP="006A08C0">
            <w:pPr>
              <w:ind w:right="52"/>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4E9FC8F7" w14:textId="77777777" w:rsidR="004A4AF8" w:rsidRPr="00346A89" w:rsidRDefault="004A4AF8" w:rsidP="006A08C0">
            <w:pPr>
              <w:ind w:right="49"/>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977" w:type="dxa"/>
          </w:tcPr>
          <w:p w14:paraId="62ED83C5" w14:textId="77777777" w:rsidR="004A4AF8" w:rsidRPr="00346A89" w:rsidRDefault="004A4AF8" w:rsidP="006A08C0">
            <w:pPr>
              <w:ind w:right="48"/>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708E9C15" w14:textId="77777777" w:rsidTr="00CC5B2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3" w:type="dxa"/>
          </w:tcPr>
          <w:p w14:paraId="09434922" w14:textId="77777777" w:rsidR="004A4AF8" w:rsidRPr="00346A89" w:rsidRDefault="004A4AF8" w:rsidP="006A08C0">
            <w:pPr>
              <w:ind w:right="53"/>
              <w:jc w:val="center"/>
              <w:rPr>
                <w:rFonts w:cs="Arial"/>
                <w:sz w:val="18"/>
                <w:szCs w:val="18"/>
              </w:rPr>
            </w:pPr>
            <w:r w:rsidRPr="00346A89">
              <w:rPr>
                <w:rFonts w:cs="Arial"/>
                <w:szCs w:val="18"/>
              </w:rPr>
              <w:t xml:space="preserve">5. </w:t>
            </w:r>
          </w:p>
        </w:tc>
        <w:tc>
          <w:tcPr>
            <w:tcW w:w="5611" w:type="dxa"/>
          </w:tcPr>
          <w:p w14:paraId="75596295"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Dobivam ohrabrenje na poslu od neposrednog nadređenog. </w:t>
            </w:r>
          </w:p>
        </w:tc>
        <w:tc>
          <w:tcPr>
            <w:tcW w:w="862" w:type="dxa"/>
          </w:tcPr>
          <w:p w14:paraId="0127E80B"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c>
          <w:tcPr>
            <w:tcW w:w="991" w:type="dxa"/>
          </w:tcPr>
          <w:p w14:paraId="72FD8F7C"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1182" w:type="dxa"/>
          </w:tcPr>
          <w:p w14:paraId="04768FAC" w14:textId="77777777" w:rsidR="004A4AF8" w:rsidRPr="00346A89" w:rsidRDefault="004A4AF8" w:rsidP="006A08C0">
            <w:pPr>
              <w:ind w:right="52"/>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882" w:type="dxa"/>
          </w:tcPr>
          <w:p w14:paraId="53726FA8" w14:textId="77777777" w:rsidR="004A4AF8" w:rsidRPr="00346A89" w:rsidRDefault="004A4AF8" w:rsidP="006A08C0">
            <w:pPr>
              <w:ind w:right="49"/>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977" w:type="dxa"/>
          </w:tcPr>
          <w:p w14:paraId="68326662" w14:textId="77777777" w:rsidR="004A4AF8" w:rsidRPr="00346A89" w:rsidRDefault="004A4AF8" w:rsidP="006A08C0">
            <w:pPr>
              <w:ind w:right="4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r>
    </w:tbl>
    <w:p w14:paraId="2A06D3B5" w14:textId="4A7DF471" w:rsidR="00346A89" w:rsidRDefault="00346A89" w:rsidP="004A4AF8">
      <w:pPr>
        <w:ind w:left="175"/>
        <w:rPr>
          <w:rFonts w:cs="Arial"/>
          <w:sz w:val="18"/>
          <w:szCs w:val="18"/>
        </w:rPr>
      </w:pPr>
    </w:p>
    <w:p w14:paraId="02D68A3D" w14:textId="0CE7E95A" w:rsidR="00346A89" w:rsidRDefault="00346A89" w:rsidP="00346A89">
      <w:pPr>
        <w:tabs>
          <w:tab w:val="clear" w:pos="567"/>
        </w:tabs>
        <w:spacing w:line="240" w:lineRule="auto"/>
        <w:rPr>
          <w:rFonts w:cs="Arial"/>
          <w:sz w:val="18"/>
          <w:szCs w:val="18"/>
        </w:rPr>
      </w:pPr>
    </w:p>
    <w:p w14:paraId="37EFD7DF" w14:textId="77777777" w:rsidR="00346A89" w:rsidRDefault="00346A89" w:rsidP="00346A89">
      <w:pPr>
        <w:tabs>
          <w:tab w:val="clear" w:pos="567"/>
        </w:tabs>
        <w:spacing w:line="240" w:lineRule="auto"/>
        <w:rPr>
          <w:rFonts w:cs="Arial"/>
          <w:sz w:val="18"/>
          <w:szCs w:val="18"/>
        </w:rPr>
      </w:pPr>
    </w:p>
    <w:p w14:paraId="46F355A0" w14:textId="77777777" w:rsidR="00346A89" w:rsidRPr="00346A89" w:rsidRDefault="00346A89" w:rsidP="004A4AF8">
      <w:pPr>
        <w:ind w:left="175"/>
        <w:rPr>
          <w:rFonts w:cs="Arial"/>
          <w:sz w:val="18"/>
          <w:szCs w:val="18"/>
        </w:rPr>
      </w:pPr>
    </w:p>
    <w:tbl>
      <w:tblPr>
        <w:tblStyle w:val="PlainTable1"/>
        <w:tblW w:w="11078" w:type="dxa"/>
        <w:tblInd w:w="-147" w:type="dxa"/>
        <w:tblLook w:val="04A0" w:firstRow="1" w:lastRow="0" w:firstColumn="1" w:lastColumn="0" w:noHBand="0" w:noVBand="1"/>
      </w:tblPr>
      <w:tblGrid>
        <w:gridCol w:w="574"/>
        <w:gridCol w:w="5236"/>
        <w:gridCol w:w="1063"/>
        <w:gridCol w:w="994"/>
        <w:gridCol w:w="1189"/>
        <w:gridCol w:w="960"/>
        <w:gridCol w:w="1062"/>
      </w:tblGrid>
      <w:tr w:rsidR="004A4AF8" w:rsidRPr="00346A89" w14:paraId="2AC64E38" w14:textId="77777777" w:rsidTr="00CC5B2D">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74" w:type="dxa"/>
          </w:tcPr>
          <w:p w14:paraId="62F486D1" w14:textId="77777777" w:rsidR="004A4AF8" w:rsidRPr="00346A89" w:rsidRDefault="004A4AF8" w:rsidP="006A08C0">
            <w:pPr>
              <w:rPr>
                <w:rFonts w:cs="Arial"/>
                <w:sz w:val="18"/>
                <w:szCs w:val="18"/>
              </w:rPr>
            </w:pPr>
            <w:r w:rsidRPr="00346A89">
              <w:rPr>
                <w:rFonts w:cs="Arial"/>
                <w:szCs w:val="18"/>
              </w:rPr>
              <w:t xml:space="preserve"> </w:t>
            </w:r>
            <w:r w:rsidRPr="00346A89">
              <w:rPr>
                <w:rFonts w:cs="Arial"/>
                <w:sz w:val="22"/>
                <w:szCs w:val="18"/>
              </w:rPr>
              <w:t xml:space="preserve"> </w:t>
            </w:r>
          </w:p>
        </w:tc>
        <w:tc>
          <w:tcPr>
            <w:tcW w:w="5236" w:type="dxa"/>
          </w:tcPr>
          <w:p w14:paraId="59E4E561" w14:textId="77777777" w:rsidR="004A4AF8" w:rsidRPr="00346A89" w:rsidRDefault="004A4AF8" w:rsidP="006A08C0">
            <w:pPr>
              <w:ind w:right="53"/>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NEDOSTATAK PODRŠKE SURADNIKA  </w:t>
            </w:r>
          </w:p>
        </w:tc>
        <w:tc>
          <w:tcPr>
            <w:tcW w:w="1063" w:type="dxa"/>
          </w:tcPr>
          <w:p w14:paraId="3D4091D4" w14:textId="77777777" w:rsidR="004A4AF8" w:rsidRPr="00346A89" w:rsidRDefault="004A4AF8" w:rsidP="006A08C0">
            <w:pPr>
              <w:ind w:right="47"/>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Nikad </w:t>
            </w:r>
          </w:p>
        </w:tc>
        <w:tc>
          <w:tcPr>
            <w:tcW w:w="994" w:type="dxa"/>
          </w:tcPr>
          <w:p w14:paraId="712758D1" w14:textId="77777777" w:rsidR="004A4AF8" w:rsidRPr="00346A89" w:rsidRDefault="004A4AF8" w:rsidP="006A08C0">
            <w:pPr>
              <w:ind w:left="42"/>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Rijetko </w:t>
            </w:r>
          </w:p>
        </w:tc>
        <w:tc>
          <w:tcPr>
            <w:tcW w:w="1189" w:type="dxa"/>
          </w:tcPr>
          <w:p w14:paraId="0D872BDC" w14:textId="77777777" w:rsidR="004A4AF8" w:rsidRPr="00346A89" w:rsidRDefault="004A4AF8" w:rsidP="006A08C0">
            <w:pPr>
              <w:ind w:left="56"/>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Ponekad </w:t>
            </w:r>
          </w:p>
        </w:tc>
        <w:tc>
          <w:tcPr>
            <w:tcW w:w="960" w:type="dxa"/>
          </w:tcPr>
          <w:p w14:paraId="15AA59FC" w14:textId="77777777" w:rsidR="004A4AF8" w:rsidRPr="00346A89" w:rsidRDefault="004A4AF8" w:rsidP="006A08C0">
            <w:pPr>
              <w:ind w:right="45"/>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Često </w:t>
            </w:r>
          </w:p>
        </w:tc>
        <w:tc>
          <w:tcPr>
            <w:tcW w:w="1062" w:type="dxa"/>
          </w:tcPr>
          <w:p w14:paraId="434AE1D4" w14:textId="77777777" w:rsidR="004A4AF8" w:rsidRPr="00346A89" w:rsidRDefault="004A4AF8" w:rsidP="006A08C0">
            <w:pPr>
              <w:ind w:right="48"/>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Uvijek </w:t>
            </w:r>
          </w:p>
        </w:tc>
      </w:tr>
      <w:tr w:rsidR="004A4AF8" w:rsidRPr="00346A89" w14:paraId="5462F1F3" w14:textId="77777777" w:rsidTr="00CC5B2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74" w:type="dxa"/>
          </w:tcPr>
          <w:p w14:paraId="14B389C5" w14:textId="77777777" w:rsidR="004A4AF8" w:rsidRPr="00346A89" w:rsidRDefault="004A4AF8" w:rsidP="006A08C0">
            <w:pPr>
              <w:ind w:right="54"/>
              <w:jc w:val="center"/>
              <w:rPr>
                <w:rFonts w:cs="Arial"/>
                <w:sz w:val="18"/>
                <w:szCs w:val="18"/>
              </w:rPr>
            </w:pPr>
            <w:r w:rsidRPr="00346A89">
              <w:rPr>
                <w:rFonts w:cs="Arial"/>
                <w:szCs w:val="18"/>
              </w:rPr>
              <w:t xml:space="preserve">1. </w:t>
            </w:r>
          </w:p>
        </w:tc>
        <w:tc>
          <w:tcPr>
            <w:tcW w:w="5236" w:type="dxa"/>
          </w:tcPr>
          <w:p w14:paraId="46B912B9"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Ako posao postane težak, kolege će mi pomoći. </w:t>
            </w:r>
          </w:p>
        </w:tc>
        <w:tc>
          <w:tcPr>
            <w:tcW w:w="1063" w:type="dxa"/>
          </w:tcPr>
          <w:p w14:paraId="451019F9" w14:textId="77777777" w:rsidR="004A4AF8" w:rsidRPr="00346A89" w:rsidRDefault="004A4AF8" w:rsidP="006A08C0">
            <w:pPr>
              <w:ind w:right="4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c>
          <w:tcPr>
            <w:tcW w:w="994" w:type="dxa"/>
          </w:tcPr>
          <w:p w14:paraId="15C14C56" w14:textId="77777777" w:rsidR="004A4AF8" w:rsidRPr="00346A89" w:rsidRDefault="004A4AF8" w:rsidP="006A08C0">
            <w:pPr>
              <w:ind w:right="51"/>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1189" w:type="dxa"/>
          </w:tcPr>
          <w:p w14:paraId="339A41C8"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960" w:type="dxa"/>
          </w:tcPr>
          <w:p w14:paraId="3FDA5485"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1062" w:type="dxa"/>
          </w:tcPr>
          <w:p w14:paraId="35E95B5E"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77F2F561" w14:textId="77777777" w:rsidTr="00CC5B2D">
        <w:trPr>
          <w:trHeight w:val="362"/>
        </w:trPr>
        <w:tc>
          <w:tcPr>
            <w:cnfStyle w:val="001000000000" w:firstRow="0" w:lastRow="0" w:firstColumn="1" w:lastColumn="0" w:oddVBand="0" w:evenVBand="0" w:oddHBand="0" w:evenHBand="0" w:firstRowFirstColumn="0" w:firstRowLastColumn="0" w:lastRowFirstColumn="0" w:lastRowLastColumn="0"/>
            <w:tcW w:w="574" w:type="dxa"/>
          </w:tcPr>
          <w:p w14:paraId="72E8D815" w14:textId="77777777" w:rsidR="004A4AF8" w:rsidRPr="00346A89" w:rsidRDefault="004A4AF8" w:rsidP="006A08C0">
            <w:pPr>
              <w:ind w:right="54"/>
              <w:jc w:val="center"/>
              <w:rPr>
                <w:rFonts w:cs="Arial"/>
                <w:sz w:val="18"/>
                <w:szCs w:val="18"/>
              </w:rPr>
            </w:pPr>
            <w:r w:rsidRPr="00346A89">
              <w:rPr>
                <w:rFonts w:cs="Arial"/>
                <w:szCs w:val="18"/>
              </w:rPr>
              <w:t xml:space="preserve">2. </w:t>
            </w:r>
          </w:p>
        </w:tc>
        <w:tc>
          <w:tcPr>
            <w:tcW w:w="5236" w:type="dxa"/>
          </w:tcPr>
          <w:p w14:paraId="69B6918A"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Dobivam potrebnu pomoć i podršku od kolega. </w:t>
            </w:r>
          </w:p>
        </w:tc>
        <w:tc>
          <w:tcPr>
            <w:tcW w:w="1063" w:type="dxa"/>
          </w:tcPr>
          <w:p w14:paraId="1BFA5B56" w14:textId="77777777" w:rsidR="004A4AF8" w:rsidRPr="00346A89" w:rsidRDefault="004A4AF8" w:rsidP="006A08C0">
            <w:pPr>
              <w:ind w:right="4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c>
          <w:tcPr>
            <w:tcW w:w="994" w:type="dxa"/>
          </w:tcPr>
          <w:p w14:paraId="6E8EC3E9" w14:textId="77777777" w:rsidR="004A4AF8" w:rsidRPr="00346A89" w:rsidRDefault="004A4AF8" w:rsidP="006A08C0">
            <w:pPr>
              <w:ind w:right="51"/>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1189" w:type="dxa"/>
          </w:tcPr>
          <w:p w14:paraId="75FEC165"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960" w:type="dxa"/>
          </w:tcPr>
          <w:p w14:paraId="494E345B"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1062" w:type="dxa"/>
          </w:tcPr>
          <w:p w14:paraId="583B59DA"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6169C051" w14:textId="77777777" w:rsidTr="00CC5B2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74" w:type="dxa"/>
          </w:tcPr>
          <w:p w14:paraId="3EBC8DBD" w14:textId="77777777" w:rsidR="004A4AF8" w:rsidRPr="00346A89" w:rsidRDefault="004A4AF8" w:rsidP="006A08C0">
            <w:pPr>
              <w:ind w:right="54"/>
              <w:jc w:val="center"/>
              <w:rPr>
                <w:rFonts w:cs="Arial"/>
                <w:sz w:val="18"/>
                <w:szCs w:val="18"/>
              </w:rPr>
            </w:pPr>
            <w:r w:rsidRPr="00346A89">
              <w:rPr>
                <w:rFonts w:cs="Arial"/>
                <w:szCs w:val="18"/>
              </w:rPr>
              <w:t xml:space="preserve">3. </w:t>
            </w:r>
          </w:p>
        </w:tc>
        <w:tc>
          <w:tcPr>
            <w:tcW w:w="5236" w:type="dxa"/>
          </w:tcPr>
          <w:p w14:paraId="62965D1B"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Dobivam poštovanje koje zaslužujem od svojih kolega. </w:t>
            </w:r>
          </w:p>
        </w:tc>
        <w:tc>
          <w:tcPr>
            <w:tcW w:w="1063" w:type="dxa"/>
          </w:tcPr>
          <w:p w14:paraId="3D7EBFA8" w14:textId="77777777" w:rsidR="004A4AF8" w:rsidRPr="00346A89" w:rsidRDefault="004A4AF8" w:rsidP="006A08C0">
            <w:pPr>
              <w:ind w:right="4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c>
          <w:tcPr>
            <w:tcW w:w="994" w:type="dxa"/>
          </w:tcPr>
          <w:p w14:paraId="428B6A9F" w14:textId="77777777" w:rsidR="004A4AF8" w:rsidRPr="00346A89" w:rsidRDefault="004A4AF8" w:rsidP="006A08C0">
            <w:pPr>
              <w:ind w:right="51"/>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1189" w:type="dxa"/>
          </w:tcPr>
          <w:p w14:paraId="79862063"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960" w:type="dxa"/>
          </w:tcPr>
          <w:p w14:paraId="299572DF"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1062" w:type="dxa"/>
          </w:tcPr>
          <w:p w14:paraId="6564A70E"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0FE28504" w14:textId="77777777" w:rsidTr="00CC5B2D">
        <w:trPr>
          <w:trHeight w:val="614"/>
        </w:trPr>
        <w:tc>
          <w:tcPr>
            <w:cnfStyle w:val="001000000000" w:firstRow="0" w:lastRow="0" w:firstColumn="1" w:lastColumn="0" w:oddVBand="0" w:evenVBand="0" w:oddHBand="0" w:evenHBand="0" w:firstRowFirstColumn="0" w:firstRowLastColumn="0" w:lastRowFirstColumn="0" w:lastRowLastColumn="0"/>
            <w:tcW w:w="574" w:type="dxa"/>
          </w:tcPr>
          <w:p w14:paraId="3103C369" w14:textId="77777777" w:rsidR="004A4AF8" w:rsidRPr="00346A89" w:rsidRDefault="004A4AF8" w:rsidP="006A08C0">
            <w:pPr>
              <w:ind w:right="54"/>
              <w:jc w:val="center"/>
              <w:rPr>
                <w:rFonts w:cs="Arial"/>
                <w:sz w:val="18"/>
                <w:szCs w:val="18"/>
              </w:rPr>
            </w:pPr>
            <w:r w:rsidRPr="00346A89">
              <w:rPr>
                <w:rFonts w:cs="Arial"/>
                <w:szCs w:val="18"/>
              </w:rPr>
              <w:t xml:space="preserve">4. </w:t>
            </w:r>
          </w:p>
        </w:tc>
        <w:tc>
          <w:tcPr>
            <w:tcW w:w="5236" w:type="dxa"/>
          </w:tcPr>
          <w:p w14:paraId="786C60C4" w14:textId="77777777" w:rsidR="004A4AF8" w:rsidRPr="00346A89" w:rsidRDefault="004A4AF8" w:rsidP="006A08C0">
            <w:pPr>
              <w:ind w:left="1"/>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Moji kolege su voljni slušati o mojim problemima vezanim uz posao. </w:t>
            </w:r>
          </w:p>
        </w:tc>
        <w:tc>
          <w:tcPr>
            <w:tcW w:w="1063" w:type="dxa"/>
          </w:tcPr>
          <w:p w14:paraId="70C9464C" w14:textId="77777777" w:rsidR="004A4AF8" w:rsidRPr="00346A89" w:rsidRDefault="004A4AF8" w:rsidP="006A08C0">
            <w:pPr>
              <w:ind w:right="4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c>
          <w:tcPr>
            <w:tcW w:w="994" w:type="dxa"/>
          </w:tcPr>
          <w:p w14:paraId="749ABEA1" w14:textId="77777777" w:rsidR="004A4AF8" w:rsidRPr="00346A89" w:rsidRDefault="004A4AF8" w:rsidP="006A08C0">
            <w:pPr>
              <w:ind w:right="51"/>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1189" w:type="dxa"/>
          </w:tcPr>
          <w:p w14:paraId="6F900B6A"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960" w:type="dxa"/>
          </w:tcPr>
          <w:p w14:paraId="0412D520"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1062" w:type="dxa"/>
          </w:tcPr>
          <w:p w14:paraId="6186EA97"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r>
    </w:tbl>
    <w:p w14:paraId="00159BFC" w14:textId="1ACDBC06" w:rsidR="004A4AF8" w:rsidRDefault="004A4AF8" w:rsidP="004A4AF8">
      <w:pPr>
        <w:ind w:left="175"/>
        <w:rPr>
          <w:rFonts w:cs="Arial"/>
          <w:szCs w:val="18"/>
        </w:rPr>
      </w:pPr>
      <w:r w:rsidRPr="00346A89">
        <w:rPr>
          <w:rFonts w:cs="Arial"/>
          <w:szCs w:val="18"/>
        </w:rPr>
        <w:t xml:space="preserve"> </w:t>
      </w:r>
    </w:p>
    <w:p w14:paraId="61B2F52A" w14:textId="297434EF" w:rsidR="00346A89" w:rsidRDefault="00346A89" w:rsidP="004A4AF8">
      <w:pPr>
        <w:ind w:left="175"/>
        <w:rPr>
          <w:rFonts w:cs="Arial"/>
          <w:szCs w:val="18"/>
        </w:rPr>
      </w:pPr>
    </w:p>
    <w:p w14:paraId="6A1F8525" w14:textId="77777777" w:rsidR="00346A89" w:rsidRPr="00346A89" w:rsidRDefault="00346A89" w:rsidP="004A4AF8">
      <w:pPr>
        <w:ind w:left="175"/>
        <w:rPr>
          <w:rFonts w:cs="Arial"/>
          <w:sz w:val="18"/>
          <w:szCs w:val="18"/>
        </w:rPr>
      </w:pPr>
    </w:p>
    <w:tbl>
      <w:tblPr>
        <w:tblStyle w:val="PlainTable1"/>
        <w:tblW w:w="11078" w:type="dxa"/>
        <w:tblInd w:w="-147" w:type="dxa"/>
        <w:tblLook w:val="04A0" w:firstRow="1" w:lastRow="0" w:firstColumn="1" w:lastColumn="0" w:noHBand="0" w:noVBand="1"/>
      </w:tblPr>
      <w:tblGrid>
        <w:gridCol w:w="573"/>
        <w:gridCol w:w="5208"/>
        <w:gridCol w:w="981"/>
        <w:gridCol w:w="1133"/>
        <w:gridCol w:w="1161"/>
        <w:gridCol w:w="961"/>
        <w:gridCol w:w="1061"/>
      </w:tblGrid>
      <w:tr w:rsidR="004A4AF8" w:rsidRPr="00346A89" w14:paraId="71E62154" w14:textId="77777777" w:rsidTr="00CC5B2D">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73" w:type="dxa"/>
          </w:tcPr>
          <w:p w14:paraId="580DC87E" w14:textId="77777777" w:rsidR="004A4AF8" w:rsidRPr="00346A89" w:rsidRDefault="004A4AF8" w:rsidP="006A08C0">
            <w:pPr>
              <w:rPr>
                <w:rFonts w:cs="Arial"/>
                <w:sz w:val="18"/>
                <w:szCs w:val="18"/>
              </w:rPr>
            </w:pPr>
            <w:r w:rsidRPr="00346A89">
              <w:rPr>
                <w:rFonts w:cs="Arial"/>
                <w:szCs w:val="18"/>
              </w:rPr>
              <w:t xml:space="preserve"> </w:t>
            </w:r>
          </w:p>
        </w:tc>
        <w:tc>
          <w:tcPr>
            <w:tcW w:w="5208" w:type="dxa"/>
          </w:tcPr>
          <w:p w14:paraId="23D18196" w14:textId="77777777" w:rsidR="004A4AF8" w:rsidRPr="00346A89" w:rsidRDefault="004A4AF8" w:rsidP="006A08C0">
            <w:pPr>
              <w:ind w:right="5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RADNA ULOGA  </w:t>
            </w:r>
          </w:p>
        </w:tc>
        <w:tc>
          <w:tcPr>
            <w:tcW w:w="981" w:type="dxa"/>
          </w:tcPr>
          <w:p w14:paraId="3765299D" w14:textId="77777777" w:rsidR="004A4AF8" w:rsidRPr="00346A89" w:rsidRDefault="004A4AF8" w:rsidP="006A08C0">
            <w:pPr>
              <w:ind w:left="97"/>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Nikad </w:t>
            </w:r>
          </w:p>
        </w:tc>
        <w:tc>
          <w:tcPr>
            <w:tcW w:w="1133" w:type="dxa"/>
          </w:tcPr>
          <w:p w14:paraId="3EFA48DF" w14:textId="77777777" w:rsidR="004A4AF8" w:rsidRPr="00346A89" w:rsidRDefault="004A4AF8" w:rsidP="006A08C0">
            <w:pPr>
              <w:ind w:right="53"/>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Rijetko </w:t>
            </w:r>
          </w:p>
        </w:tc>
        <w:tc>
          <w:tcPr>
            <w:tcW w:w="1161" w:type="dxa"/>
          </w:tcPr>
          <w:p w14:paraId="22CA6EE0" w14:textId="77777777" w:rsidR="004A4AF8" w:rsidRPr="00346A89" w:rsidRDefault="004A4AF8" w:rsidP="006A08C0">
            <w:pPr>
              <w:ind w:left="28"/>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Ponekad </w:t>
            </w:r>
          </w:p>
        </w:tc>
        <w:tc>
          <w:tcPr>
            <w:tcW w:w="961" w:type="dxa"/>
          </w:tcPr>
          <w:p w14:paraId="4B0C5560" w14:textId="77777777" w:rsidR="004A4AF8" w:rsidRPr="00346A89" w:rsidRDefault="004A4AF8" w:rsidP="006A08C0">
            <w:pPr>
              <w:ind w:right="5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Često </w:t>
            </w:r>
          </w:p>
        </w:tc>
        <w:tc>
          <w:tcPr>
            <w:tcW w:w="1061" w:type="dxa"/>
          </w:tcPr>
          <w:p w14:paraId="33342116" w14:textId="77777777" w:rsidR="004A4AF8" w:rsidRPr="00346A89" w:rsidRDefault="004A4AF8" w:rsidP="006A08C0">
            <w:pPr>
              <w:ind w:right="49"/>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Uvijek </w:t>
            </w:r>
          </w:p>
        </w:tc>
      </w:tr>
      <w:tr w:rsidR="004A4AF8" w:rsidRPr="00346A89" w14:paraId="3321D09B" w14:textId="77777777" w:rsidTr="00CC5B2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3" w:type="dxa"/>
          </w:tcPr>
          <w:p w14:paraId="249999A4" w14:textId="77777777" w:rsidR="004A4AF8" w:rsidRPr="00346A89" w:rsidRDefault="004A4AF8" w:rsidP="006A08C0">
            <w:pPr>
              <w:ind w:right="56"/>
              <w:jc w:val="center"/>
              <w:rPr>
                <w:rFonts w:cs="Arial"/>
                <w:sz w:val="18"/>
                <w:szCs w:val="18"/>
              </w:rPr>
            </w:pPr>
            <w:r w:rsidRPr="00346A89">
              <w:rPr>
                <w:rFonts w:cs="Arial"/>
                <w:szCs w:val="18"/>
              </w:rPr>
              <w:t xml:space="preserve">1. </w:t>
            </w:r>
          </w:p>
        </w:tc>
        <w:tc>
          <w:tcPr>
            <w:tcW w:w="5208" w:type="dxa"/>
          </w:tcPr>
          <w:p w14:paraId="33A7E173"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Jasno mi je što se od mene očekuje na poslu. </w:t>
            </w:r>
          </w:p>
        </w:tc>
        <w:tc>
          <w:tcPr>
            <w:tcW w:w="981" w:type="dxa"/>
          </w:tcPr>
          <w:p w14:paraId="4A80CD72" w14:textId="77777777" w:rsidR="004A4AF8" w:rsidRPr="00346A89" w:rsidRDefault="004A4AF8" w:rsidP="006A08C0">
            <w:pPr>
              <w:ind w:right="54"/>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c>
          <w:tcPr>
            <w:tcW w:w="1133" w:type="dxa"/>
          </w:tcPr>
          <w:p w14:paraId="4A5671FE" w14:textId="77777777" w:rsidR="004A4AF8" w:rsidRPr="00346A89" w:rsidRDefault="004A4AF8" w:rsidP="006A08C0">
            <w:pPr>
              <w:ind w:right="55"/>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1161" w:type="dxa"/>
          </w:tcPr>
          <w:p w14:paraId="71600678"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961" w:type="dxa"/>
          </w:tcPr>
          <w:p w14:paraId="0BE52AB3" w14:textId="77777777" w:rsidR="004A4AF8" w:rsidRPr="00346A89" w:rsidRDefault="004A4AF8" w:rsidP="006A08C0">
            <w:pPr>
              <w:ind w:right="55"/>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1061" w:type="dxa"/>
          </w:tcPr>
          <w:p w14:paraId="71A3C74D" w14:textId="77777777" w:rsidR="004A4AF8" w:rsidRPr="00346A89" w:rsidRDefault="004A4AF8" w:rsidP="006A08C0">
            <w:pPr>
              <w:ind w:right="51"/>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79D165E7" w14:textId="77777777" w:rsidTr="00CC5B2D">
        <w:trPr>
          <w:trHeight w:val="360"/>
        </w:trPr>
        <w:tc>
          <w:tcPr>
            <w:cnfStyle w:val="001000000000" w:firstRow="0" w:lastRow="0" w:firstColumn="1" w:lastColumn="0" w:oddVBand="0" w:evenVBand="0" w:oddHBand="0" w:evenHBand="0" w:firstRowFirstColumn="0" w:firstRowLastColumn="0" w:lastRowFirstColumn="0" w:lastRowLastColumn="0"/>
            <w:tcW w:w="573" w:type="dxa"/>
          </w:tcPr>
          <w:p w14:paraId="334C990F" w14:textId="77777777" w:rsidR="004A4AF8" w:rsidRPr="00346A89" w:rsidRDefault="004A4AF8" w:rsidP="006A08C0">
            <w:pPr>
              <w:ind w:right="56"/>
              <w:jc w:val="center"/>
              <w:rPr>
                <w:rFonts w:cs="Arial"/>
                <w:sz w:val="18"/>
                <w:szCs w:val="18"/>
              </w:rPr>
            </w:pPr>
            <w:r w:rsidRPr="00346A89">
              <w:rPr>
                <w:rFonts w:cs="Arial"/>
                <w:szCs w:val="18"/>
              </w:rPr>
              <w:t xml:space="preserve">2. </w:t>
            </w:r>
          </w:p>
        </w:tc>
        <w:tc>
          <w:tcPr>
            <w:tcW w:w="5208" w:type="dxa"/>
          </w:tcPr>
          <w:p w14:paraId="1C98AA9F"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Znam kako obavljati radne zadatke. </w:t>
            </w:r>
          </w:p>
        </w:tc>
        <w:tc>
          <w:tcPr>
            <w:tcW w:w="981" w:type="dxa"/>
          </w:tcPr>
          <w:p w14:paraId="27D644E5" w14:textId="77777777" w:rsidR="004A4AF8" w:rsidRPr="00346A89" w:rsidRDefault="004A4AF8" w:rsidP="006A08C0">
            <w:pPr>
              <w:ind w:right="54"/>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c>
          <w:tcPr>
            <w:tcW w:w="1133" w:type="dxa"/>
          </w:tcPr>
          <w:p w14:paraId="621DC255" w14:textId="77777777" w:rsidR="004A4AF8" w:rsidRPr="00346A89" w:rsidRDefault="004A4AF8" w:rsidP="006A08C0">
            <w:pPr>
              <w:ind w:right="55"/>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1161" w:type="dxa"/>
          </w:tcPr>
          <w:p w14:paraId="2AB5191D"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961" w:type="dxa"/>
          </w:tcPr>
          <w:p w14:paraId="00912609" w14:textId="77777777" w:rsidR="004A4AF8" w:rsidRPr="00346A89" w:rsidRDefault="004A4AF8" w:rsidP="006A08C0">
            <w:pPr>
              <w:ind w:right="55"/>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1061" w:type="dxa"/>
          </w:tcPr>
          <w:p w14:paraId="5B6CD918" w14:textId="77777777" w:rsidR="004A4AF8" w:rsidRPr="00346A89" w:rsidRDefault="004A4AF8" w:rsidP="006A08C0">
            <w:pPr>
              <w:ind w:right="51"/>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007C95A0" w14:textId="77777777" w:rsidTr="00CC5B2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3" w:type="dxa"/>
          </w:tcPr>
          <w:p w14:paraId="713F41B5" w14:textId="77777777" w:rsidR="004A4AF8" w:rsidRPr="00346A89" w:rsidRDefault="004A4AF8" w:rsidP="006A08C0">
            <w:pPr>
              <w:ind w:right="56"/>
              <w:jc w:val="center"/>
              <w:rPr>
                <w:rFonts w:cs="Arial"/>
                <w:sz w:val="18"/>
                <w:szCs w:val="18"/>
              </w:rPr>
            </w:pPr>
            <w:r w:rsidRPr="00346A89">
              <w:rPr>
                <w:rFonts w:cs="Arial"/>
                <w:szCs w:val="18"/>
              </w:rPr>
              <w:t xml:space="preserve">3. </w:t>
            </w:r>
          </w:p>
        </w:tc>
        <w:tc>
          <w:tcPr>
            <w:tcW w:w="5208" w:type="dxa"/>
          </w:tcPr>
          <w:p w14:paraId="22C8A116"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Jasne su mi moje obveze i odgovornosti. </w:t>
            </w:r>
          </w:p>
        </w:tc>
        <w:tc>
          <w:tcPr>
            <w:tcW w:w="981" w:type="dxa"/>
          </w:tcPr>
          <w:p w14:paraId="05D884DD" w14:textId="77777777" w:rsidR="004A4AF8" w:rsidRPr="00346A89" w:rsidRDefault="004A4AF8" w:rsidP="006A08C0">
            <w:pPr>
              <w:ind w:right="54"/>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c>
          <w:tcPr>
            <w:tcW w:w="1133" w:type="dxa"/>
          </w:tcPr>
          <w:p w14:paraId="5E6DCAC8" w14:textId="77777777" w:rsidR="004A4AF8" w:rsidRPr="00346A89" w:rsidRDefault="004A4AF8" w:rsidP="006A08C0">
            <w:pPr>
              <w:ind w:right="55"/>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1161" w:type="dxa"/>
          </w:tcPr>
          <w:p w14:paraId="350932D9"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961" w:type="dxa"/>
          </w:tcPr>
          <w:p w14:paraId="3CF080A7" w14:textId="77777777" w:rsidR="004A4AF8" w:rsidRPr="00346A89" w:rsidRDefault="004A4AF8" w:rsidP="006A08C0">
            <w:pPr>
              <w:ind w:right="55"/>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1061" w:type="dxa"/>
          </w:tcPr>
          <w:p w14:paraId="71846DFE" w14:textId="77777777" w:rsidR="004A4AF8" w:rsidRPr="00346A89" w:rsidRDefault="004A4AF8" w:rsidP="006A08C0">
            <w:pPr>
              <w:ind w:right="51"/>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4D2F6EFF" w14:textId="77777777" w:rsidTr="00CC5B2D">
        <w:trPr>
          <w:trHeight w:val="360"/>
        </w:trPr>
        <w:tc>
          <w:tcPr>
            <w:cnfStyle w:val="001000000000" w:firstRow="0" w:lastRow="0" w:firstColumn="1" w:lastColumn="0" w:oddVBand="0" w:evenVBand="0" w:oddHBand="0" w:evenHBand="0" w:firstRowFirstColumn="0" w:firstRowLastColumn="0" w:lastRowFirstColumn="0" w:lastRowLastColumn="0"/>
            <w:tcW w:w="573" w:type="dxa"/>
          </w:tcPr>
          <w:p w14:paraId="4684C16A" w14:textId="77777777" w:rsidR="004A4AF8" w:rsidRPr="00346A89" w:rsidRDefault="004A4AF8" w:rsidP="006A08C0">
            <w:pPr>
              <w:ind w:right="56"/>
              <w:jc w:val="center"/>
              <w:rPr>
                <w:rFonts w:cs="Arial"/>
                <w:sz w:val="18"/>
                <w:szCs w:val="18"/>
              </w:rPr>
            </w:pPr>
            <w:r w:rsidRPr="00346A89">
              <w:rPr>
                <w:rFonts w:cs="Arial"/>
                <w:szCs w:val="18"/>
              </w:rPr>
              <w:t xml:space="preserve">4. </w:t>
            </w:r>
          </w:p>
        </w:tc>
        <w:tc>
          <w:tcPr>
            <w:tcW w:w="5208" w:type="dxa"/>
          </w:tcPr>
          <w:p w14:paraId="6DFCD261"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Jasni su mi ciljevi i svrha mog odjela (radne jedinice). </w:t>
            </w:r>
          </w:p>
        </w:tc>
        <w:tc>
          <w:tcPr>
            <w:tcW w:w="981" w:type="dxa"/>
          </w:tcPr>
          <w:p w14:paraId="171FB47F" w14:textId="77777777" w:rsidR="004A4AF8" w:rsidRPr="00346A89" w:rsidRDefault="004A4AF8" w:rsidP="006A08C0">
            <w:pPr>
              <w:ind w:right="54"/>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c>
          <w:tcPr>
            <w:tcW w:w="1133" w:type="dxa"/>
          </w:tcPr>
          <w:p w14:paraId="365C3D49" w14:textId="77777777" w:rsidR="004A4AF8" w:rsidRPr="00346A89" w:rsidRDefault="004A4AF8" w:rsidP="006A08C0">
            <w:pPr>
              <w:ind w:right="55"/>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1161" w:type="dxa"/>
          </w:tcPr>
          <w:p w14:paraId="0BA7E87F"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961" w:type="dxa"/>
          </w:tcPr>
          <w:p w14:paraId="438F14D9" w14:textId="77777777" w:rsidR="004A4AF8" w:rsidRPr="00346A89" w:rsidRDefault="004A4AF8" w:rsidP="006A08C0">
            <w:pPr>
              <w:ind w:right="55"/>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1061" w:type="dxa"/>
          </w:tcPr>
          <w:p w14:paraId="631F91F6" w14:textId="77777777" w:rsidR="004A4AF8" w:rsidRPr="00346A89" w:rsidRDefault="004A4AF8" w:rsidP="006A08C0">
            <w:pPr>
              <w:ind w:right="51"/>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r>
      <w:tr w:rsidR="004A4AF8" w:rsidRPr="00346A89" w14:paraId="6B13C4A4" w14:textId="77777777" w:rsidTr="00CC5B2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73" w:type="dxa"/>
          </w:tcPr>
          <w:p w14:paraId="2FC2044E" w14:textId="77777777" w:rsidR="004A4AF8" w:rsidRPr="00346A89" w:rsidRDefault="004A4AF8" w:rsidP="006A08C0">
            <w:pPr>
              <w:ind w:right="56"/>
              <w:jc w:val="center"/>
              <w:rPr>
                <w:rFonts w:cs="Arial"/>
                <w:sz w:val="18"/>
                <w:szCs w:val="18"/>
              </w:rPr>
            </w:pPr>
            <w:r w:rsidRPr="00346A89">
              <w:rPr>
                <w:rFonts w:cs="Arial"/>
                <w:szCs w:val="18"/>
              </w:rPr>
              <w:t xml:space="preserve">5. </w:t>
            </w:r>
          </w:p>
        </w:tc>
        <w:tc>
          <w:tcPr>
            <w:tcW w:w="5208" w:type="dxa"/>
          </w:tcPr>
          <w:p w14:paraId="412BEBBE" w14:textId="77777777" w:rsidR="004A4AF8" w:rsidRPr="00346A89" w:rsidRDefault="004A4AF8" w:rsidP="006A08C0">
            <w:pPr>
              <w:ind w:left="1"/>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Razumijem kako se moj rad uklapa u sveukupni cilj radne organizacije. </w:t>
            </w:r>
          </w:p>
        </w:tc>
        <w:tc>
          <w:tcPr>
            <w:tcW w:w="981" w:type="dxa"/>
          </w:tcPr>
          <w:p w14:paraId="4CFFB5D5" w14:textId="77777777" w:rsidR="004A4AF8" w:rsidRPr="00346A89" w:rsidRDefault="004A4AF8" w:rsidP="006A08C0">
            <w:pPr>
              <w:ind w:right="54"/>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c>
          <w:tcPr>
            <w:tcW w:w="1133" w:type="dxa"/>
          </w:tcPr>
          <w:p w14:paraId="08EF961B" w14:textId="77777777" w:rsidR="004A4AF8" w:rsidRPr="00346A89" w:rsidRDefault="004A4AF8" w:rsidP="006A08C0">
            <w:pPr>
              <w:ind w:right="55"/>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1161" w:type="dxa"/>
          </w:tcPr>
          <w:p w14:paraId="6A5E4899"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961" w:type="dxa"/>
          </w:tcPr>
          <w:p w14:paraId="3E13F7AA" w14:textId="77777777" w:rsidR="004A4AF8" w:rsidRPr="00346A89" w:rsidRDefault="004A4AF8" w:rsidP="006A08C0">
            <w:pPr>
              <w:ind w:right="55"/>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1061" w:type="dxa"/>
          </w:tcPr>
          <w:p w14:paraId="1F1105AF" w14:textId="77777777" w:rsidR="004A4AF8" w:rsidRPr="00346A89" w:rsidRDefault="004A4AF8" w:rsidP="006A08C0">
            <w:pPr>
              <w:ind w:right="51"/>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r>
    </w:tbl>
    <w:p w14:paraId="706BBF03" w14:textId="1B9168DC" w:rsidR="004A4AF8" w:rsidRDefault="004A4AF8" w:rsidP="004A4AF8">
      <w:pPr>
        <w:ind w:left="175"/>
        <w:rPr>
          <w:rFonts w:cs="Arial"/>
          <w:szCs w:val="18"/>
        </w:rPr>
      </w:pPr>
      <w:r w:rsidRPr="00346A89">
        <w:rPr>
          <w:rFonts w:cs="Arial"/>
          <w:szCs w:val="18"/>
        </w:rPr>
        <w:t xml:space="preserve"> </w:t>
      </w:r>
    </w:p>
    <w:p w14:paraId="34707F03" w14:textId="5AC56DAE" w:rsidR="00346A89" w:rsidRDefault="00346A89" w:rsidP="004A4AF8">
      <w:pPr>
        <w:ind w:left="175"/>
        <w:rPr>
          <w:rFonts w:cs="Arial"/>
          <w:szCs w:val="18"/>
        </w:rPr>
      </w:pPr>
    </w:p>
    <w:p w14:paraId="630D9303" w14:textId="77777777" w:rsidR="00346A89" w:rsidRPr="00346A89" w:rsidRDefault="00346A89" w:rsidP="004A4AF8">
      <w:pPr>
        <w:ind w:left="175"/>
        <w:rPr>
          <w:rFonts w:cs="Arial"/>
          <w:sz w:val="18"/>
          <w:szCs w:val="18"/>
        </w:rPr>
      </w:pPr>
    </w:p>
    <w:tbl>
      <w:tblPr>
        <w:tblStyle w:val="PlainTable1"/>
        <w:tblW w:w="11078" w:type="dxa"/>
        <w:tblInd w:w="-147" w:type="dxa"/>
        <w:tblLook w:val="04A0" w:firstRow="1" w:lastRow="0" w:firstColumn="1" w:lastColumn="0" w:noHBand="0" w:noVBand="1"/>
      </w:tblPr>
      <w:tblGrid>
        <w:gridCol w:w="575"/>
        <w:gridCol w:w="5271"/>
        <w:gridCol w:w="920"/>
        <w:gridCol w:w="1198"/>
        <w:gridCol w:w="1088"/>
        <w:gridCol w:w="962"/>
        <w:gridCol w:w="1064"/>
      </w:tblGrid>
      <w:tr w:rsidR="004A4AF8" w:rsidRPr="00346A89" w14:paraId="76117FC4" w14:textId="77777777" w:rsidTr="00CC5B2D">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75" w:type="dxa"/>
          </w:tcPr>
          <w:p w14:paraId="708BC49B" w14:textId="77777777" w:rsidR="004A4AF8" w:rsidRPr="00346A89" w:rsidRDefault="004A4AF8" w:rsidP="006A08C0">
            <w:pPr>
              <w:rPr>
                <w:rFonts w:cs="Arial"/>
                <w:sz w:val="18"/>
                <w:szCs w:val="16"/>
              </w:rPr>
            </w:pPr>
            <w:r w:rsidRPr="00346A89">
              <w:rPr>
                <w:rFonts w:cs="Arial"/>
                <w:sz w:val="18"/>
                <w:szCs w:val="16"/>
              </w:rPr>
              <w:t xml:space="preserve"> </w:t>
            </w:r>
          </w:p>
        </w:tc>
        <w:tc>
          <w:tcPr>
            <w:tcW w:w="5271" w:type="dxa"/>
          </w:tcPr>
          <w:p w14:paraId="3D026B84" w14:textId="77777777" w:rsidR="004A4AF8" w:rsidRPr="00346A89" w:rsidRDefault="004A4AF8" w:rsidP="006A08C0">
            <w:pPr>
              <w:ind w:right="53"/>
              <w:jc w:val="center"/>
              <w:cnfStyle w:val="100000000000" w:firstRow="1" w:lastRow="0" w:firstColumn="0" w:lastColumn="0" w:oddVBand="0" w:evenVBand="0" w:oddHBand="0" w:evenHBand="0" w:firstRowFirstColumn="0" w:firstRowLastColumn="0" w:lastRowFirstColumn="0" w:lastRowLastColumn="0"/>
              <w:rPr>
                <w:rFonts w:cs="Arial"/>
                <w:sz w:val="18"/>
                <w:szCs w:val="16"/>
              </w:rPr>
            </w:pPr>
            <w:r w:rsidRPr="00346A89">
              <w:rPr>
                <w:rFonts w:cs="Arial"/>
                <w:sz w:val="18"/>
                <w:szCs w:val="16"/>
              </w:rPr>
              <w:t xml:space="preserve">NEUPUĆENOST U PROMJENE  </w:t>
            </w:r>
            <w:r w:rsidRPr="00346A89">
              <w:rPr>
                <w:rFonts w:cs="Arial"/>
                <w:color w:val="FF0000"/>
                <w:sz w:val="18"/>
                <w:szCs w:val="16"/>
              </w:rPr>
              <w:t xml:space="preserve"> </w:t>
            </w:r>
          </w:p>
        </w:tc>
        <w:tc>
          <w:tcPr>
            <w:tcW w:w="920" w:type="dxa"/>
          </w:tcPr>
          <w:p w14:paraId="20E36E83" w14:textId="77777777" w:rsidR="004A4AF8" w:rsidRPr="00346A89" w:rsidRDefault="004A4AF8" w:rsidP="006A08C0">
            <w:pPr>
              <w:ind w:left="66"/>
              <w:cnfStyle w:val="100000000000" w:firstRow="1" w:lastRow="0" w:firstColumn="0" w:lastColumn="0" w:oddVBand="0" w:evenVBand="0" w:oddHBand="0" w:evenHBand="0" w:firstRowFirstColumn="0" w:firstRowLastColumn="0" w:lastRowFirstColumn="0" w:lastRowLastColumn="0"/>
              <w:rPr>
                <w:rFonts w:cs="Arial"/>
                <w:sz w:val="18"/>
                <w:szCs w:val="16"/>
              </w:rPr>
            </w:pPr>
            <w:r w:rsidRPr="00346A89">
              <w:rPr>
                <w:rFonts w:cs="Arial"/>
                <w:sz w:val="18"/>
                <w:szCs w:val="16"/>
              </w:rPr>
              <w:t xml:space="preserve">Nikad </w:t>
            </w:r>
          </w:p>
        </w:tc>
        <w:tc>
          <w:tcPr>
            <w:tcW w:w="1198" w:type="dxa"/>
          </w:tcPr>
          <w:p w14:paraId="50135CF9" w14:textId="77777777" w:rsidR="004A4AF8" w:rsidRPr="00346A89" w:rsidRDefault="004A4AF8" w:rsidP="006A08C0">
            <w:pPr>
              <w:ind w:right="55"/>
              <w:jc w:val="center"/>
              <w:cnfStyle w:val="100000000000" w:firstRow="1" w:lastRow="0" w:firstColumn="0" w:lastColumn="0" w:oddVBand="0" w:evenVBand="0" w:oddHBand="0" w:evenHBand="0" w:firstRowFirstColumn="0" w:firstRowLastColumn="0" w:lastRowFirstColumn="0" w:lastRowLastColumn="0"/>
              <w:rPr>
                <w:rFonts w:cs="Arial"/>
                <w:sz w:val="18"/>
                <w:szCs w:val="16"/>
              </w:rPr>
            </w:pPr>
            <w:r w:rsidRPr="00346A89">
              <w:rPr>
                <w:rFonts w:cs="Arial"/>
                <w:sz w:val="18"/>
                <w:szCs w:val="16"/>
              </w:rPr>
              <w:t xml:space="preserve">Rijetko </w:t>
            </w:r>
          </w:p>
        </w:tc>
        <w:tc>
          <w:tcPr>
            <w:tcW w:w="1088" w:type="dxa"/>
          </w:tcPr>
          <w:p w14:paraId="11E29DF1" w14:textId="77777777" w:rsidR="004A4AF8" w:rsidRPr="00346A89" w:rsidRDefault="004A4AF8" w:rsidP="006A08C0">
            <w:pPr>
              <w:ind w:left="28"/>
              <w:cnfStyle w:val="100000000000" w:firstRow="1" w:lastRow="0" w:firstColumn="0" w:lastColumn="0" w:oddVBand="0" w:evenVBand="0" w:oddHBand="0" w:evenHBand="0" w:firstRowFirstColumn="0" w:firstRowLastColumn="0" w:lastRowFirstColumn="0" w:lastRowLastColumn="0"/>
              <w:rPr>
                <w:rFonts w:cs="Arial"/>
                <w:sz w:val="18"/>
                <w:szCs w:val="16"/>
              </w:rPr>
            </w:pPr>
            <w:r w:rsidRPr="00346A89">
              <w:rPr>
                <w:rFonts w:cs="Arial"/>
                <w:sz w:val="18"/>
                <w:szCs w:val="16"/>
              </w:rPr>
              <w:t xml:space="preserve">Ponekad </w:t>
            </w:r>
          </w:p>
        </w:tc>
        <w:tc>
          <w:tcPr>
            <w:tcW w:w="962" w:type="dxa"/>
          </w:tcPr>
          <w:p w14:paraId="3DD1E617" w14:textId="77777777" w:rsidR="004A4AF8" w:rsidRPr="00346A89" w:rsidRDefault="004A4AF8" w:rsidP="006A08C0">
            <w:pPr>
              <w:ind w:right="53"/>
              <w:jc w:val="center"/>
              <w:cnfStyle w:val="100000000000" w:firstRow="1" w:lastRow="0" w:firstColumn="0" w:lastColumn="0" w:oddVBand="0" w:evenVBand="0" w:oddHBand="0" w:evenHBand="0" w:firstRowFirstColumn="0" w:firstRowLastColumn="0" w:lastRowFirstColumn="0" w:lastRowLastColumn="0"/>
              <w:rPr>
                <w:rFonts w:cs="Arial"/>
                <w:sz w:val="18"/>
                <w:szCs w:val="16"/>
              </w:rPr>
            </w:pPr>
            <w:r w:rsidRPr="00346A89">
              <w:rPr>
                <w:rFonts w:cs="Arial"/>
                <w:sz w:val="18"/>
                <w:szCs w:val="16"/>
              </w:rPr>
              <w:t xml:space="preserve">Često </w:t>
            </w:r>
          </w:p>
        </w:tc>
        <w:tc>
          <w:tcPr>
            <w:tcW w:w="1064" w:type="dxa"/>
          </w:tcPr>
          <w:p w14:paraId="3874DB65" w14:textId="77777777" w:rsidR="004A4AF8" w:rsidRPr="00346A89" w:rsidRDefault="004A4AF8" w:rsidP="006A08C0">
            <w:pPr>
              <w:ind w:right="52"/>
              <w:jc w:val="center"/>
              <w:cnfStyle w:val="100000000000" w:firstRow="1" w:lastRow="0" w:firstColumn="0" w:lastColumn="0" w:oddVBand="0" w:evenVBand="0" w:oddHBand="0" w:evenHBand="0" w:firstRowFirstColumn="0" w:firstRowLastColumn="0" w:lastRowFirstColumn="0" w:lastRowLastColumn="0"/>
              <w:rPr>
                <w:rFonts w:cs="Arial"/>
                <w:sz w:val="18"/>
                <w:szCs w:val="16"/>
              </w:rPr>
            </w:pPr>
            <w:r w:rsidRPr="00346A89">
              <w:rPr>
                <w:rFonts w:cs="Arial"/>
                <w:sz w:val="18"/>
                <w:szCs w:val="16"/>
              </w:rPr>
              <w:t xml:space="preserve">Uvijek </w:t>
            </w:r>
          </w:p>
        </w:tc>
      </w:tr>
      <w:tr w:rsidR="004A4AF8" w:rsidRPr="00346A89" w14:paraId="013216DB" w14:textId="77777777" w:rsidTr="00CC5B2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75" w:type="dxa"/>
          </w:tcPr>
          <w:p w14:paraId="185F6663" w14:textId="77777777" w:rsidR="004A4AF8" w:rsidRPr="00346A89" w:rsidRDefault="004A4AF8" w:rsidP="006A08C0">
            <w:pPr>
              <w:ind w:right="59"/>
              <w:jc w:val="center"/>
              <w:rPr>
                <w:rFonts w:cs="Arial"/>
                <w:sz w:val="18"/>
                <w:szCs w:val="16"/>
              </w:rPr>
            </w:pPr>
            <w:r w:rsidRPr="00346A89">
              <w:rPr>
                <w:rFonts w:cs="Arial"/>
                <w:sz w:val="18"/>
                <w:szCs w:val="16"/>
              </w:rPr>
              <w:t xml:space="preserve">1. </w:t>
            </w:r>
          </w:p>
        </w:tc>
        <w:tc>
          <w:tcPr>
            <w:tcW w:w="5271" w:type="dxa"/>
          </w:tcPr>
          <w:p w14:paraId="1EE791E6"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rPr>
            </w:pPr>
            <w:r w:rsidRPr="00346A89">
              <w:rPr>
                <w:rFonts w:cs="Arial"/>
              </w:rPr>
              <w:t xml:space="preserve">Imam dovoljno prilika pitati nadređene o promjenama u poslu. </w:t>
            </w:r>
          </w:p>
        </w:tc>
        <w:tc>
          <w:tcPr>
            <w:tcW w:w="920" w:type="dxa"/>
          </w:tcPr>
          <w:p w14:paraId="34D4E54B" w14:textId="77777777" w:rsidR="004A4AF8" w:rsidRPr="00346A89" w:rsidRDefault="004A4AF8" w:rsidP="006A08C0">
            <w:pPr>
              <w:ind w:right="57"/>
              <w:jc w:val="center"/>
              <w:cnfStyle w:val="000000100000" w:firstRow="0" w:lastRow="0" w:firstColumn="0" w:lastColumn="0" w:oddVBand="0" w:evenVBand="0" w:oddHBand="1" w:evenHBand="0" w:firstRowFirstColumn="0" w:firstRowLastColumn="0" w:lastRowFirstColumn="0" w:lastRowLastColumn="0"/>
              <w:rPr>
                <w:rFonts w:cs="Arial"/>
              </w:rPr>
            </w:pPr>
            <w:r w:rsidRPr="00346A89">
              <w:rPr>
                <w:rFonts w:cs="Arial"/>
              </w:rPr>
              <w:t xml:space="preserve">5 </w:t>
            </w:r>
          </w:p>
        </w:tc>
        <w:tc>
          <w:tcPr>
            <w:tcW w:w="1198" w:type="dxa"/>
          </w:tcPr>
          <w:p w14:paraId="666D45AF" w14:textId="77777777" w:rsidR="004A4AF8" w:rsidRPr="00346A89" w:rsidRDefault="004A4AF8" w:rsidP="006A08C0">
            <w:pPr>
              <w:ind w:right="57"/>
              <w:jc w:val="center"/>
              <w:cnfStyle w:val="000000100000" w:firstRow="0" w:lastRow="0" w:firstColumn="0" w:lastColumn="0" w:oddVBand="0" w:evenVBand="0" w:oddHBand="1" w:evenHBand="0" w:firstRowFirstColumn="0" w:firstRowLastColumn="0" w:lastRowFirstColumn="0" w:lastRowLastColumn="0"/>
              <w:rPr>
                <w:rFonts w:cs="Arial"/>
              </w:rPr>
            </w:pPr>
            <w:r w:rsidRPr="00346A89">
              <w:rPr>
                <w:rFonts w:cs="Arial"/>
              </w:rPr>
              <w:t xml:space="preserve">4 </w:t>
            </w:r>
          </w:p>
        </w:tc>
        <w:tc>
          <w:tcPr>
            <w:tcW w:w="1088" w:type="dxa"/>
          </w:tcPr>
          <w:p w14:paraId="091749CE" w14:textId="77777777" w:rsidR="004A4AF8" w:rsidRPr="00346A89" w:rsidRDefault="004A4AF8" w:rsidP="006A08C0">
            <w:pPr>
              <w:ind w:right="53"/>
              <w:jc w:val="center"/>
              <w:cnfStyle w:val="000000100000" w:firstRow="0" w:lastRow="0" w:firstColumn="0" w:lastColumn="0" w:oddVBand="0" w:evenVBand="0" w:oddHBand="1" w:evenHBand="0" w:firstRowFirstColumn="0" w:firstRowLastColumn="0" w:lastRowFirstColumn="0" w:lastRowLastColumn="0"/>
              <w:rPr>
                <w:rFonts w:cs="Arial"/>
              </w:rPr>
            </w:pPr>
            <w:r w:rsidRPr="00346A89">
              <w:rPr>
                <w:rFonts w:cs="Arial"/>
              </w:rPr>
              <w:t xml:space="preserve">3 </w:t>
            </w:r>
          </w:p>
        </w:tc>
        <w:tc>
          <w:tcPr>
            <w:tcW w:w="962" w:type="dxa"/>
          </w:tcPr>
          <w:p w14:paraId="5D7727A5" w14:textId="77777777" w:rsidR="004A4AF8" w:rsidRPr="00346A89" w:rsidRDefault="004A4AF8" w:rsidP="006A08C0">
            <w:pPr>
              <w:ind w:right="57"/>
              <w:jc w:val="center"/>
              <w:cnfStyle w:val="000000100000" w:firstRow="0" w:lastRow="0" w:firstColumn="0" w:lastColumn="0" w:oddVBand="0" w:evenVBand="0" w:oddHBand="1" w:evenHBand="0" w:firstRowFirstColumn="0" w:firstRowLastColumn="0" w:lastRowFirstColumn="0" w:lastRowLastColumn="0"/>
              <w:rPr>
                <w:rFonts w:cs="Arial"/>
              </w:rPr>
            </w:pPr>
            <w:r w:rsidRPr="00346A89">
              <w:rPr>
                <w:rFonts w:cs="Arial"/>
              </w:rPr>
              <w:t xml:space="preserve">2 </w:t>
            </w:r>
          </w:p>
        </w:tc>
        <w:tc>
          <w:tcPr>
            <w:tcW w:w="1064" w:type="dxa"/>
          </w:tcPr>
          <w:p w14:paraId="3F38CD8B" w14:textId="77777777" w:rsidR="004A4AF8" w:rsidRPr="00346A89" w:rsidRDefault="004A4AF8" w:rsidP="006A08C0">
            <w:pPr>
              <w:ind w:right="54"/>
              <w:jc w:val="center"/>
              <w:cnfStyle w:val="000000100000" w:firstRow="0" w:lastRow="0" w:firstColumn="0" w:lastColumn="0" w:oddVBand="0" w:evenVBand="0" w:oddHBand="1" w:evenHBand="0" w:firstRowFirstColumn="0" w:firstRowLastColumn="0" w:lastRowFirstColumn="0" w:lastRowLastColumn="0"/>
              <w:rPr>
                <w:rFonts w:cs="Arial"/>
                <w:sz w:val="18"/>
                <w:szCs w:val="16"/>
              </w:rPr>
            </w:pPr>
            <w:r w:rsidRPr="00346A89">
              <w:rPr>
                <w:rFonts w:cs="Arial"/>
                <w:sz w:val="18"/>
                <w:szCs w:val="16"/>
              </w:rPr>
              <w:t xml:space="preserve">1 </w:t>
            </w:r>
          </w:p>
        </w:tc>
      </w:tr>
      <w:tr w:rsidR="004A4AF8" w:rsidRPr="00346A89" w14:paraId="7CC1187C" w14:textId="77777777" w:rsidTr="00CC5B2D">
        <w:trPr>
          <w:trHeight w:val="614"/>
        </w:trPr>
        <w:tc>
          <w:tcPr>
            <w:cnfStyle w:val="001000000000" w:firstRow="0" w:lastRow="0" w:firstColumn="1" w:lastColumn="0" w:oddVBand="0" w:evenVBand="0" w:oddHBand="0" w:evenHBand="0" w:firstRowFirstColumn="0" w:firstRowLastColumn="0" w:lastRowFirstColumn="0" w:lastRowLastColumn="0"/>
            <w:tcW w:w="575" w:type="dxa"/>
          </w:tcPr>
          <w:p w14:paraId="79A37C5D" w14:textId="77777777" w:rsidR="004A4AF8" w:rsidRPr="00346A89" w:rsidRDefault="004A4AF8" w:rsidP="006A08C0">
            <w:pPr>
              <w:ind w:right="59"/>
              <w:jc w:val="center"/>
              <w:rPr>
                <w:rFonts w:cs="Arial"/>
                <w:sz w:val="18"/>
                <w:szCs w:val="16"/>
              </w:rPr>
            </w:pPr>
            <w:r w:rsidRPr="00346A89">
              <w:rPr>
                <w:rFonts w:cs="Arial"/>
                <w:sz w:val="18"/>
                <w:szCs w:val="16"/>
              </w:rPr>
              <w:t xml:space="preserve">2. </w:t>
            </w:r>
          </w:p>
        </w:tc>
        <w:tc>
          <w:tcPr>
            <w:tcW w:w="5271" w:type="dxa"/>
          </w:tcPr>
          <w:p w14:paraId="0FE6ED75"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rPr>
            </w:pPr>
            <w:r w:rsidRPr="00346A89">
              <w:rPr>
                <w:rFonts w:cs="Arial"/>
              </w:rPr>
              <w:t xml:space="preserve">Zaposlenike se uvijek pita za mišljenje o promjenama u poslu. </w:t>
            </w:r>
          </w:p>
        </w:tc>
        <w:tc>
          <w:tcPr>
            <w:tcW w:w="920" w:type="dxa"/>
          </w:tcPr>
          <w:p w14:paraId="29304F49" w14:textId="77777777" w:rsidR="004A4AF8" w:rsidRPr="00346A89" w:rsidRDefault="004A4AF8" w:rsidP="006A08C0">
            <w:pPr>
              <w:ind w:right="57"/>
              <w:jc w:val="center"/>
              <w:cnfStyle w:val="000000000000" w:firstRow="0" w:lastRow="0" w:firstColumn="0" w:lastColumn="0" w:oddVBand="0" w:evenVBand="0" w:oddHBand="0" w:evenHBand="0" w:firstRowFirstColumn="0" w:firstRowLastColumn="0" w:lastRowFirstColumn="0" w:lastRowLastColumn="0"/>
              <w:rPr>
                <w:rFonts w:cs="Arial"/>
              </w:rPr>
            </w:pPr>
            <w:r w:rsidRPr="00346A89">
              <w:rPr>
                <w:rFonts w:cs="Arial"/>
              </w:rPr>
              <w:t xml:space="preserve">5 </w:t>
            </w:r>
          </w:p>
        </w:tc>
        <w:tc>
          <w:tcPr>
            <w:tcW w:w="1198" w:type="dxa"/>
          </w:tcPr>
          <w:p w14:paraId="3D5E7CAF" w14:textId="77777777" w:rsidR="004A4AF8" w:rsidRPr="00346A89" w:rsidRDefault="004A4AF8" w:rsidP="006A08C0">
            <w:pPr>
              <w:ind w:right="57"/>
              <w:jc w:val="center"/>
              <w:cnfStyle w:val="000000000000" w:firstRow="0" w:lastRow="0" w:firstColumn="0" w:lastColumn="0" w:oddVBand="0" w:evenVBand="0" w:oddHBand="0" w:evenHBand="0" w:firstRowFirstColumn="0" w:firstRowLastColumn="0" w:lastRowFirstColumn="0" w:lastRowLastColumn="0"/>
              <w:rPr>
                <w:rFonts w:cs="Arial"/>
              </w:rPr>
            </w:pPr>
            <w:r w:rsidRPr="00346A89">
              <w:rPr>
                <w:rFonts w:cs="Arial"/>
              </w:rPr>
              <w:t xml:space="preserve">4 </w:t>
            </w:r>
          </w:p>
        </w:tc>
        <w:tc>
          <w:tcPr>
            <w:tcW w:w="1088" w:type="dxa"/>
          </w:tcPr>
          <w:p w14:paraId="6CE22541" w14:textId="77777777" w:rsidR="004A4AF8" w:rsidRPr="00346A89" w:rsidRDefault="004A4AF8" w:rsidP="006A08C0">
            <w:pPr>
              <w:ind w:right="53"/>
              <w:jc w:val="center"/>
              <w:cnfStyle w:val="000000000000" w:firstRow="0" w:lastRow="0" w:firstColumn="0" w:lastColumn="0" w:oddVBand="0" w:evenVBand="0" w:oddHBand="0" w:evenHBand="0" w:firstRowFirstColumn="0" w:firstRowLastColumn="0" w:lastRowFirstColumn="0" w:lastRowLastColumn="0"/>
              <w:rPr>
                <w:rFonts w:cs="Arial"/>
              </w:rPr>
            </w:pPr>
            <w:r w:rsidRPr="00346A89">
              <w:rPr>
                <w:rFonts w:cs="Arial"/>
              </w:rPr>
              <w:t xml:space="preserve">3 </w:t>
            </w:r>
          </w:p>
        </w:tc>
        <w:tc>
          <w:tcPr>
            <w:tcW w:w="962" w:type="dxa"/>
          </w:tcPr>
          <w:p w14:paraId="3ABC2D18" w14:textId="77777777" w:rsidR="004A4AF8" w:rsidRPr="00346A89" w:rsidRDefault="004A4AF8" w:rsidP="006A08C0">
            <w:pPr>
              <w:ind w:right="57"/>
              <w:jc w:val="center"/>
              <w:cnfStyle w:val="000000000000" w:firstRow="0" w:lastRow="0" w:firstColumn="0" w:lastColumn="0" w:oddVBand="0" w:evenVBand="0" w:oddHBand="0" w:evenHBand="0" w:firstRowFirstColumn="0" w:firstRowLastColumn="0" w:lastRowFirstColumn="0" w:lastRowLastColumn="0"/>
              <w:rPr>
                <w:rFonts w:cs="Arial"/>
              </w:rPr>
            </w:pPr>
            <w:r w:rsidRPr="00346A89">
              <w:rPr>
                <w:rFonts w:cs="Arial"/>
              </w:rPr>
              <w:t xml:space="preserve">2 </w:t>
            </w:r>
          </w:p>
        </w:tc>
        <w:tc>
          <w:tcPr>
            <w:tcW w:w="1064" w:type="dxa"/>
          </w:tcPr>
          <w:p w14:paraId="601ABC92" w14:textId="77777777" w:rsidR="004A4AF8" w:rsidRPr="00346A89" w:rsidRDefault="004A4AF8" w:rsidP="006A08C0">
            <w:pPr>
              <w:ind w:right="54"/>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346A89">
              <w:rPr>
                <w:rFonts w:cs="Arial"/>
                <w:sz w:val="18"/>
                <w:szCs w:val="16"/>
              </w:rPr>
              <w:t xml:space="preserve">1 </w:t>
            </w:r>
          </w:p>
        </w:tc>
      </w:tr>
      <w:tr w:rsidR="004A4AF8" w:rsidRPr="00346A89" w14:paraId="3CD2A293" w14:textId="77777777" w:rsidTr="00CC5B2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75" w:type="dxa"/>
          </w:tcPr>
          <w:p w14:paraId="16D53905" w14:textId="77777777" w:rsidR="004A4AF8" w:rsidRPr="00346A89" w:rsidRDefault="004A4AF8" w:rsidP="006A08C0">
            <w:pPr>
              <w:ind w:right="59"/>
              <w:jc w:val="center"/>
              <w:rPr>
                <w:rFonts w:cs="Arial"/>
                <w:sz w:val="18"/>
                <w:szCs w:val="16"/>
              </w:rPr>
            </w:pPr>
            <w:r w:rsidRPr="00346A89">
              <w:rPr>
                <w:rFonts w:cs="Arial"/>
                <w:sz w:val="18"/>
                <w:szCs w:val="16"/>
              </w:rPr>
              <w:t xml:space="preserve">3. </w:t>
            </w:r>
          </w:p>
        </w:tc>
        <w:tc>
          <w:tcPr>
            <w:tcW w:w="5271" w:type="dxa"/>
          </w:tcPr>
          <w:p w14:paraId="0CF944EB" w14:textId="77777777" w:rsidR="004A4AF8" w:rsidRPr="00346A89" w:rsidRDefault="004A4AF8" w:rsidP="006A08C0">
            <w:pPr>
              <w:ind w:left="1"/>
              <w:jc w:val="both"/>
              <w:cnfStyle w:val="000000100000" w:firstRow="0" w:lastRow="0" w:firstColumn="0" w:lastColumn="0" w:oddVBand="0" w:evenVBand="0" w:oddHBand="1" w:evenHBand="0" w:firstRowFirstColumn="0" w:firstRowLastColumn="0" w:lastRowFirstColumn="0" w:lastRowLastColumn="0"/>
              <w:rPr>
                <w:rFonts w:cs="Arial"/>
              </w:rPr>
            </w:pPr>
            <w:r w:rsidRPr="00346A89">
              <w:rPr>
                <w:rFonts w:cs="Arial"/>
              </w:rPr>
              <w:t xml:space="preserve">Kada dođe do promjena u poslu, jasno mi je kako će one funkcionirati u praksi. </w:t>
            </w:r>
          </w:p>
        </w:tc>
        <w:tc>
          <w:tcPr>
            <w:tcW w:w="920" w:type="dxa"/>
          </w:tcPr>
          <w:p w14:paraId="51D5A584" w14:textId="77777777" w:rsidR="004A4AF8" w:rsidRPr="00346A89" w:rsidRDefault="004A4AF8" w:rsidP="006A08C0">
            <w:pPr>
              <w:ind w:right="57"/>
              <w:jc w:val="center"/>
              <w:cnfStyle w:val="000000100000" w:firstRow="0" w:lastRow="0" w:firstColumn="0" w:lastColumn="0" w:oddVBand="0" w:evenVBand="0" w:oddHBand="1" w:evenHBand="0" w:firstRowFirstColumn="0" w:firstRowLastColumn="0" w:lastRowFirstColumn="0" w:lastRowLastColumn="0"/>
              <w:rPr>
                <w:rFonts w:cs="Arial"/>
              </w:rPr>
            </w:pPr>
            <w:r w:rsidRPr="00346A89">
              <w:rPr>
                <w:rFonts w:cs="Arial"/>
              </w:rPr>
              <w:t xml:space="preserve">5 </w:t>
            </w:r>
          </w:p>
        </w:tc>
        <w:tc>
          <w:tcPr>
            <w:tcW w:w="1198" w:type="dxa"/>
          </w:tcPr>
          <w:p w14:paraId="0C3B90FF" w14:textId="77777777" w:rsidR="004A4AF8" w:rsidRPr="00346A89" w:rsidRDefault="004A4AF8" w:rsidP="006A08C0">
            <w:pPr>
              <w:ind w:right="57"/>
              <w:jc w:val="center"/>
              <w:cnfStyle w:val="000000100000" w:firstRow="0" w:lastRow="0" w:firstColumn="0" w:lastColumn="0" w:oddVBand="0" w:evenVBand="0" w:oddHBand="1" w:evenHBand="0" w:firstRowFirstColumn="0" w:firstRowLastColumn="0" w:lastRowFirstColumn="0" w:lastRowLastColumn="0"/>
              <w:rPr>
                <w:rFonts w:cs="Arial"/>
              </w:rPr>
            </w:pPr>
            <w:r w:rsidRPr="00346A89">
              <w:rPr>
                <w:rFonts w:cs="Arial"/>
              </w:rPr>
              <w:t xml:space="preserve">4 </w:t>
            </w:r>
          </w:p>
        </w:tc>
        <w:tc>
          <w:tcPr>
            <w:tcW w:w="1088" w:type="dxa"/>
          </w:tcPr>
          <w:p w14:paraId="64364A85" w14:textId="77777777" w:rsidR="004A4AF8" w:rsidRPr="00346A89" w:rsidRDefault="004A4AF8" w:rsidP="006A08C0">
            <w:pPr>
              <w:ind w:right="53"/>
              <w:jc w:val="center"/>
              <w:cnfStyle w:val="000000100000" w:firstRow="0" w:lastRow="0" w:firstColumn="0" w:lastColumn="0" w:oddVBand="0" w:evenVBand="0" w:oddHBand="1" w:evenHBand="0" w:firstRowFirstColumn="0" w:firstRowLastColumn="0" w:lastRowFirstColumn="0" w:lastRowLastColumn="0"/>
              <w:rPr>
                <w:rFonts w:cs="Arial"/>
              </w:rPr>
            </w:pPr>
            <w:r w:rsidRPr="00346A89">
              <w:rPr>
                <w:rFonts w:cs="Arial"/>
              </w:rPr>
              <w:t xml:space="preserve">3 </w:t>
            </w:r>
          </w:p>
        </w:tc>
        <w:tc>
          <w:tcPr>
            <w:tcW w:w="962" w:type="dxa"/>
          </w:tcPr>
          <w:p w14:paraId="11D5BFE3" w14:textId="77777777" w:rsidR="004A4AF8" w:rsidRPr="00346A89" w:rsidRDefault="004A4AF8" w:rsidP="006A08C0">
            <w:pPr>
              <w:ind w:right="57"/>
              <w:jc w:val="center"/>
              <w:cnfStyle w:val="000000100000" w:firstRow="0" w:lastRow="0" w:firstColumn="0" w:lastColumn="0" w:oddVBand="0" w:evenVBand="0" w:oddHBand="1" w:evenHBand="0" w:firstRowFirstColumn="0" w:firstRowLastColumn="0" w:lastRowFirstColumn="0" w:lastRowLastColumn="0"/>
              <w:rPr>
                <w:rFonts w:cs="Arial"/>
              </w:rPr>
            </w:pPr>
            <w:r w:rsidRPr="00346A89">
              <w:rPr>
                <w:rFonts w:cs="Arial"/>
              </w:rPr>
              <w:t xml:space="preserve">2 </w:t>
            </w:r>
          </w:p>
        </w:tc>
        <w:tc>
          <w:tcPr>
            <w:tcW w:w="1064" w:type="dxa"/>
          </w:tcPr>
          <w:p w14:paraId="502F2CB3" w14:textId="77777777" w:rsidR="004A4AF8" w:rsidRPr="00346A89" w:rsidRDefault="004A4AF8" w:rsidP="006A08C0">
            <w:pPr>
              <w:ind w:right="54"/>
              <w:jc w:val="center"/>
              <w:cnfStyle w:val="000000100000" w:firstRow="0" w:lastRow="0" w:firstColumn="0" w:lastColumn="0" w:oddVBand="0" w:evenVBand="0" w:oddHBand="1" w:evenHBand="0" w:firstRowFirstColumn="0" w:firstRowLastColumn="0" w:lastRowFirstColumn="0" w:lastRowLastColumn="0"/>
              <w:rPr>
                <w:rFonts w:cs="Arial"/>
                <w:sz w:val="18"/>
                <w:szCs w:val="16"/>
              </w:rPr>
            </w:pPr>
            <w:r w:rsidRPr="00346A89">
              <w:rPr>
                <w:rFonts w:cs="Arial"/>
                <w:sz w:val="18"/>
                <w:szCs w:val="16"/>
              </w:rPr>
              <w:t xml:space="preserve">1 </w:t>
            </w:r>
          </w:p>
        </w:tc>
      </w:tr>
    </w:tbl>
    <w:p w14:paraId="77B3A92E" w14:textId="310E543F" w:rsidR="004A4AF8" w:rsidRDefault="004A4AF8" w:rsidP="004A4AF8">
      <w:pPr>
        <w:spacing w:after="62"/>
        <w:ind w:left="175"/>
        <w:rPr>
          <w:rFonts w:ascii="Times New Roman" w:hAnsi="Times New Roman"/>
          <w:sz w:val="22"/>
          <w:szCs w:val="18"/>
        </w:rPr>
      </w:pPr>
      <w:r w:rsidRPr="00346A89">
        <w:rPr>
          <w:rFonts w:cs="Arial"/>
          <w:sz w:val="22"/>
          <w:szCs w:val="18"/>
        </w:rPr>
        <w:t xml:space="preserve"> </w:t>
      </w:r>
      <w:r w:rsidRPr="00346A89">
        <w:rPr>
          <w:rFonts w:ascii="Times New Roman" w:hAnsi="Times New Roman"/>
          <w:sz w:val="22"/>
          <w:szCs w:val="18"/>
        </w:rPr>
        <w:t xml:space="preserve"> </w:t>
      </w:r>
    </w:p>
    <w:p w14:paraId="0DC2C06B" w14:textId="035C7FF3" w:rsidR="00346A89" w:rsidRDefault="00346A89" w:rsidP="004A4AF8">
      <w:pPr>
        <w:spacing w:after="62"/>
        <w:ind w:left="175"/>
        <w:rPr>
          <w:sz w:val="18"/>
          <w:szCs w:val="18"/>
        </w:rPr>
      </w:pPr>
    </w:p>
    <w:p w14:paraId="0EA52DCD" w14:textId="77777777" w:rsidR="00346A89" w:rsidRPr="00346A89" w:rsidRDefault="00346A89" w:rsidP="004A4AF8">
      <w:pPr>
        <w:spacing w:after="62"/>
        <w:ind w:left="175"/>
        <w:rPr>
          <w:sz w:val="18"/>
          <w:szCs w:val="18"/>
        </w:rPr>
      </w:pPr>
    </w:p>
    <w:tbl>
      <w:tblPr>
        <w:tblStyle w:val="PlainTable1"/>
        <w:tblW w:w="11078" w:type="dxa"/>
        <w:tblInd w:w="-147" w:type="dxa"/>
        <w:tblLook w:val="04A0" w:firstRow="1" w:lastRow="0" w:firstColumn="1" w:lastColumn="0" w:noHBand="0" w:noVBand="1"/>
      </w:tblPr>
      <w:tblGrid>
        <w:gridCol w:w="572"/>
        <w:gridCol w:w="4673"/>
        <w:gridCol w:w="1134"/>
        <w:gridCol w:w="993"/>
        <w:gridCol w:w="1600"/>
        <w:gridCol w:w="975"/>
        <w:gridCol w:w="1131"/>
      </w:tblGrid>
      <w:tr w:rsidR="004A4AF8" w:rsidRPr="00346A89" w14:paraId="295BC04D" w14:textId="77777777" w:rsidTr="00346A89">
        <w:trPr>
          <w:cnfStyle w:val="100000000000" w:firstRow="1" w:lastRow="0"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572" w:type="dxa"/>
          </w:tcPr>
          <w:p w14:paraId="426E4A5D" w14:textId="77777777" w:rsidR="004A4AF8" w:rsidRPr="00346A89" w:rsidRDefault="004A4AF8" w:rsidP="006A08C0">
            <w:pPr>
              <w:rPr>
                <w:rFonts w:cs="Arial"/>
                <w:sz w:val="18"/>
                <w:szCs w:val="18"/>
              </w:rPr>
            </w:pPr>
            <w:r w:rsidRPr="00346A89">
              <w:rPr>
                <w:rFonts w:cs="Arial"/>
                <w:szCs w:val="18"/>
              </w:rPr>
              <w:t xml:space="preserve"> </w:t>
            </w:r>
          </w:p>
        </w:tc>
        <w:tc>
          <w:tcPr>
            <w:tcW w:w="4673" w:type="dxa"/>
          </w:tcPr>
          <w:p w14:paraId="1C27A6FB" w14:textId="77777777" w:rsidR="004A4AF8" w:rsidRPr="00346A89" w:rsidRDefault="004A4AF8" w:rsidP="006A08C0">
            <w:pPr>
              <w:ind w:right="48"/>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SKALA NESIGURNOSTI POSLA  </w:t>
            </w:r>
          </w:p>
        </w:tc>
        <w:tc>
          <w:tcPr>
            <w:tcW w:w="1134" w:type="dxa"/>
          </w:tcPr>
          <w:p w14:paraId="383DB2D1" w14:textId="77777777" w:rsidR="004A4AF8" w:rsidRPr="00346A89" w:rsidRDefault="004A4AF8" w:rsidP="006A08C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Uopće se ne slažem </w:t>
            </w:r>
          </w:p>
        </w:tc>
        <w:tc>
          <w:tcPr>
            <w:tcW w:w="993" w:type="dxa"/>
          </w:tcPr>
          <w:p w14:paraId="3201C847" w14:textId="77777777" w:rsidR="004A4AF8" w:rsidRPr="00346A89" w:rsidRDefault="004A4AF8" w:rsidP="006A08C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Ne slažem se </w:t>
            </w:r>
          </w:p>
        </w:tc>
        <w:tc>
          <w:tcPr>
            <w:tcW w:w="1600" w:type="dxa"/>
          </w:tcPr>
          <w:p w14:paraId="096D2928" w14:textId="77777777" w:rsidR="004A4AF8" w:rsidRPr="00346A89" w:rsidRDefault="004A4AF8" w:rsidP="006A08C0">
            <w:pPr>
              <w:spacing w:line="236"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Niti se slažem, </w:t>
            </w:r>
          </w:p>
          <w:p w14:paraId="3BD0A372" w14:textId="77777777" w:rsidR="004A4AF8" w:rsidRPr="00346A89" w:rsidRDefault="004A4AF8" w:rsidP="006A08C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niti se ne slažem </w:t>
            </w:r>
          </w:p>
        </w:tc>
        <w:tc>
          <w:tcPr>
            <w:tcW w:w="975" w:type="dxa"/>
          </w:tcPr>
          <w:p w14:paraId="4E1B23EE" w14:textId="77777777" w:rsidR="004A4AF8" w:rsidRPr="00346A89" w:rsidRDefault="004A4AF8" w:rsidP="006A08C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Slažem se </w:t>
            </w:r>
          </w:p>
        </w:tc>
        <w:tc>
          <w:tcPr>
            <w:tcW w:w="1131" w:type="dxa"/>
          </w:tcPr>
          <w:p w14:paraId="023E414C" w14:textId="77777777" w:rsidR="004A4AF8" w:rsidRPr="00346A89" w:rsidRDefault="004A4AF8" w:rsidP="006A08C0">
            <w:pPr>
              <w:ind w:left="14" w:right="9"/>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Potpuno se slažem </w:t>
            </w:r>
          </w:p>
        </w:tc>
      </w:tr>
      <w:tr w:rsidR="004A4AF8" w:rsidRPr="00346A89" w14:paraId="335856BA" w14:textId="77777777" w:rsidTr="00346A89">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2" w:type="dxa"/>
          </w:tcPr>
          <w:p w14:paraId="3FED0C96" w14:textId="77777777" w:rsidR="004A4AF8" w:rsidRPr="00346A89" w:rsidRDefault="004A4AF8" w:rsidP="006A08C0">
            <w:pPr>
              <w:ind w:right="53"/>
              <w:jc w:val="center"/>
              <w:rPr>
                <w:rFonts w:cs="Arial"/>
                <w:sz w:val="18"/>
                <w:szCs w:val="18"/>
              </w:rPr>
            </w:pPr>
            <w:r w:rsidRPr="00346A89">
              <w:rPr>
                <w:rFonts w:cs="Arial"/>
                <w:szCs w:val="18"/>
              </w:rPr>
              <w:t xml:space="preserve">1. </w:t>
            </w:r>
          </w:p>
        </w:tc>
        <w:tc>
          <w:tcPr>
            <w:tcW w:w="4673" w:type="dxa"/>
          </w:tcPr>
          <w:p w14:paraId="0408B355" w14:textId="77777777" w:rsidR="004A4AF8" w:rsidRPr="00346A89" w:rsidRDefault="004A4AF8" w:rsidP="006A08C0">
            <w:pPr>
              <w:ind w:left="1"/>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Brinem se hoću li zadržati svoj sadašnji posao. </w:t>
            </w:r>
          </w:p>
        </w:tc>
        <w:tc>
          <w:tcPr>
            <w:tcW w:w="1134" w:type="dxa"/>
          </w:tcPr>
          <w:p w14:paraId="5CD47960" w14:textId="77777777" w:rsidR="004A4AF8" w:rsidRPr="00346A89" w:rsidRDefault="004A4AF8" w:rsidP="006A08C0">
            <w:pPr>
              <w:ind w:right="46"/>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c>
          <w:tcPr>
            <w:tcW w:w="993" w:type="dxa"/>
          </w:tcPr>
          <w:p w14:paraId="5E414C3D"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1600" w:type="dxa"/>
          </w:tcPr>
          <w:p w14:paraId="0A169D60" w14:textId="77777777" w:rsidR="004A4AF8" w:rsidRPr="00346A89" w:rsidRDefault="004A4AF8" w:rsidP="006A08C0">
            <w:pPr>
              <w:ind w:right="49"/>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975" w:type="dxa"/>
          </w:tcPr>
          <w:p w14:paraId="20A01DDB" w14:textId="77777777" w:rsidR="004A4AF8" w:rsidRPr="00346A89" w:rsidRDefault="004A4AF8" w:rsidP="006A08C0">
            <w:pPr>
              <w:ind w:right="4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1131" w:type="dxa"/>
          </w:tcPr>
          <w:p w14:paraId="39A613F4" w14:textId="77777777" w:rsidR="004A4AF8" w:rsidRPr="00346A89" w:rsidRDefault="004A4AF8" w:rsidP="006A08C0">
            <w:pPr>
              <w:ind w:right="4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r>
      <w:tr w:rsidR="004A4AF8" w:rsidRPr="00346A89" w14:paraId="1F7FA0C8" w14:textId="77777777" w:rsidTr="00346A89">
        <w:trPr>
          <w:trHeight w:val="361"/>
        </w:trPr>
        <w:tc>
          <w:tcPr>
            <w:cnfStyle w:val="001000000000" w:firstRow="0" w:lastRow="0" w:firstColumn="1" w:lastColumn="0" w:oddVBand="0" w:evenVBand="0" w:oddHBand="0" w:evenHBand="0" w:firstRowFirstColumn="0" w:firstRowLastColumn="0" w:lastRowFirstColumn="0" w:lastRowLastColumn="0"/>
            <w:tcW w:w="572" w:type="dxa"/>
          </w:tcPr>
          <w:p w14:paraId="5F03E44D" w14:textId="77777777" w:rsidR="004A4AF8" w:rsidRPr="00346A89" w:rsidRDefault="004A4AF8" w:rsidP="006A08C0">
            <w:pPr>
              <w:ind w:right="53"/>
              <w:jc w:val="center"/>
              <w:rPr>
                <w:rFonts w:cs="Arial"/>
                <w:sz w:val="18"/>
                <w:szCs w:val="18"/>
              </w:rPr>
            </w:pPr>
            <w:r w:rsidRPr="00346A89">
              <w:rPr>
                <w:rFonts w:cs="Arial"/>
                <w:szCs w:val="18"/>
              </w:rPr>
              <w:t xml:space="preserve">2. </w:t>
            </w:r>
          </w:p>
        </w:tc>
        <w:tc>
          <w:tcPr>
            <w:tcW w:w="4673" w:type="dxa"/>
          </w:tcPr>
          <w:p w14:paraId="335A49CC"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Strah me da ću izgubiti posao. </w:t>
            </w:r>
          </w:p>
        </w:tc>
        <w:tc>
          <w:tcPr>
            <w:tcW w:w="1134" w:type="dxa"/>
          </w:tcPr>
          <w:p w14:paraId="29CDD933" w14:textId="77777777" w:rsidR="004A4AF8" w:rsidRPr="00346A89" w:rsidRDefault="004A4AF8" w:rsidP="006A08C0">
            <w:pPr>
              <w:ind w:right="46"/>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c>
          <w:tcPr>
            <w:tcW w:w="993" w:type="dxa"/>
          </w:tcPr>
          <w:p w14:paraId="591234F2"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1600" w:type="dxa"/>
          </w:tcPr>
          <w:p w14:paraId="2A860354" w14:textId="77777777" w:rsidR="004A4AF8" w:rsidRPr="00346A89" w:rsidRDefault="004A4AF8" w:rsidP="006A08C0">
            <w:pPr>
              <w:ind w:right="49"/>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975" w:type="dxa"/>
          </w:tcPr>
          <w:p w14:paraId="723A7811" w14:textId="77777777" w:rsidR="004A4AF8" w:rsidRPr="00346A89" w:rsidRDefault="004A4AF8" w:rsidP="006A08C0">
            <w:pPr>
              <w:ind w:right="48"/>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1131" w:type="dxa"/>
          </w:tcPr>
          <w:p w14:paraId="481D1A1D" w14:textId="77777777" w:rsidR="004A4AF8" w:rsidRPr="00346A89" w:rsidRDefault="004A4AF8" w:rsidP="006A08C0">
            <w:pPr>
              <w:ind w:right="48"/>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r>
      <w:tr w:rsidR="004A4AF8" w:rsidRPr="00346A89" w14:paraId="6C5D5168" w14:textId="77777777" w:rsidTr="00346A8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72" w:type="dxa"/>
          </w:tcPr>
          <w:p w14:paraId="7E47CEC0" w14:textId="77777777" w:rsidR="004A4AF8" w:rsidRPr="00346A89" w:rsidRDefault="004A4AF8" w:rsidP="006A08C0">
            <w:pPr>
              <w:ind w:right="53"/>
              <w:jc w:val="center"/>
              <w:rPr>
                <w:rFonts w:cs="Arial"/>
                <w:sz w:val="18"/>
                <w:szCs w:val="18"/>
              </w:rPr>
            </w:pPr>
            <w:r w:rsidRPr="00346A89">
              <w:rPr>
                <w:rFonts w:cs="Arial"/>
                <w:szCs w:val="18"/>
              </w:rPr>
              <w:t xml:space="preserve">3. </w:t>
            </w:r>
          </w:p>
        </w:tc>
        <w:tc>
          <w:tcPr>
            <w:tcW w:w="4673" w:type="dxa"/>
          </w:tcPr>
          <w:p w14:paraId="23D3A180" w14:textId="77777777" w:rsidR="004A4AF8" w:rsidRPr="00346A89" w:rsidRDefault="004A4AF8" w:rsidP="006A08C0">
            <w:pPr>
              <w:ind w:left="1"/>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Mislim da bih u skorijoj budućnosti mogao/la ostati bez sadašnjeg posla. </w:t>
            </w:r>
          </w:p>
        </w:tc>
        <w:tc>
          <w:tcPr>
            <w:tcW w:w="1134" w:type="dxa"/>
          </w:tcPr>
          <w:p w14:paraId="08E767D2" w14:textId="77777777" w:rsidR="004A4AF8" w:rsidRPr="00346A89" w:rsidRDefault="004A4AF8" w:rsidP="006A08C0">
            <w:pPr>
              <w:ind w:right="46"/>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1 </w:t>
            </w:r>
          </w:p>
        </w:tc>
        <w:tc>
          <w:tcPr>
            <w:tcW w:w="993" w:type="dxa"/>
          </w:tcPr>
          <w:p w14:paraId="30869F3C" w14:textId="77777777" w:rsidR="004A4AF8" w:rsidRPr="00346A89" w:rsidRDefault="004A4AF8" w:rsidP="006A08C0">
            <w:pPr>
              <w:ind w:right="5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2 </w:t>
            </w:r>
          </w:p>
        </w:tc>
        <w:tc>
          <w:tcPr>
            <w:tcW w:w="1600" w:type="dxa"/>
          </w:tcPr>
          <w:p w14:paraId="37978043" w14:textId="77777777" w:rsidR="004A4AF8" w:rsidRPr="00346A89" w:rsidRDefault="004A4AF8" w:rsidP="006A08C0">
            <w:pPr>
              <w:ind w:right="49"/>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3 </w:t>
            </w:r>
          </w:p>
        </w:tc>
        <w:tc>
          <w:tcPr>
            <w:tcW w:w="975" w:type="dxa"/>
          </w:tcPr>
          <w:p w14:paraId="4A205E69" w14:textId="77777777" w:rsidR="004A4AF8" w:rsidRPr="00346A89" w:rsidRDefault="004A4AF8" w:rsidP="006A08C0">
            <w:pPr>
              <w:ind w:right="4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4 </w:t>
            </w:r>
          </w:p>
        </w:tc>
        <w:tc>
          <w:tcPr>
            <w:tcW w:w="1131" w:type="dxa"/>
          </w:tcPr>
          <w:p w14:paraId="56D2B457" w14:textId="77777777" w:rsidR="004A4AF8" w:rsidRPr="00346A89" w:rsidRDefault="004A4AF8" w:rsidP="006A08C0">
            <w:pPr>
              <w:ind w:right="48"/>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46A89">
              <w:rPr>
                <w:rFonts w:cs="Arial"/>
                <w:szCs w:val="18"/>
              </w:rPr>
              <w:t xml:space="preserve">5 </w:t>
            </w:r>
          </w:p>
        </w:tc>
      </w:tr>
      <w:tr w:rsidR="004A4AF8" w:rsidRPr="00346A89" w14:paraId="10F7068A" w14:textId="77777777" w:rsidTr="00346A89">
        <w:trPr>
          <w:trHeight w:val="363"/>
        </w:trPr>
        <w:tc>
          <w:tcPr>
            <w:cnfStyle w:val="001000000000" w:firstRow="0" w:lastRow="0" w:firstColumn="1" w:lastColumn="0" w:oddVBand="0" w:evenVBand="0" w:oddHBand="0" w:evenHBand="0" w:firstRowFirstColumn="0" w:firstRowLastColumn="0" w:lastRowFirstColumn="0" w:lastRowLastColumn="0"/>
            <w:tcW w:w="572" w:type="dxa"/>
          </w:tcPr>
          <w:p w14:paraId="530900E2" w14:textId="77777777" w:rsidR="004A4AF8" w:rsidRPr="00346A89" w:rsidRDefault="004A4AF8" w:rsidP="006A08C0">
            <w:pPr>
              <w:ind w:right="53"/>
              <w:jc w:val="center"/>
              <w:rPr>
                <w:rFonts w:cs="Arial"/>
                <w:sz w:val="18"/>
                <w:szCs w:val="18"/>
              </w:rPr>
            </w:pPr>
            <w:r w:rsidRPr="00346A89">
              <w:rPr>
                <w:rFonts w:cs="Arial"/>
                <w:szCs w:val="18"/>
              </w:rPr>
              <w:t xml:space="preserve">4. </w:t>
            </w:r>
          </w:p>
        </w:tc>
        <w:tc>
          <w:tcPr>
            <w:tcW w:w="4673" w:type="dxa"/>
          </w:tcPr>
          <w:p w14:paraId="1B73D2EB" w14:textId="77777777" w:rsidR="004A4AF8" w:rsidRPr="00346A89" w:rsidRDefault="004A4AF8" w:rsidP="006A08C0">
            <w:pPr>
              <w:ind w:left="1"/>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Siguran/na sam da mogu zadržati ovaj posao. </w:t>
            </w:r>
          </w:p>
        </w:tc>
        <w:tc>
          <w:tcPr>
            <w:tcW w:w="1134" w:type="dxa"/>
          </w:tcPr>
          <w:p w14:paraId="456F3BAA" w14:textId="77777777" w:rsidR="004A4AF8" w:rsidRPr="00346A89" w:rsidRDefault="004A4AF8" w:rsidP="006A08C0">
            <w:pPr>
              <w:ind w:right="46"/>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5 </w:t>
            </w:r>
          </w:p>
        </w:tc>
        <w:tc>
          <w:tcPr>
            <w:tcW w:w="993" w:type="dxa"/>
          </w:tcPr>
          <w:p w14:paraId="5750CEBC" w14:textId="77777777" w:rsidR="004A4AF8" w:rsidRPr="00346A89" w:rsidRDefault="004A4AF8" w:rsidP="006A08C0">
            <w:pPr>
              <w:ind w:right="5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4 </w:t>
            </w:r>
          </w:p>
        </w:tc>
        <w:tc>
          <w:tcPr>
            <w:tcW w:w="1600" w:type="dxa"/>
          </w:tcPr>
          <w:p w14:paraId="5217E44D" w14:textId="77777777" w:rsidR="004A4AF8" w:rsidRPr="00346A89" w:rsidRDefault="004A4AF8" w:rsidP="006A08C0">
            <w:pPr>
              <w:ind w:right="49"/>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3 </w:t>
            </w:r>
          </w:p>
        </w:tc>
        <w:tc>
          <w:tcPr>
            <w:tcW w:w="975" w:type="dxa"/>
          </w:tcPr>
          <w:p w14:paraId="799E4E49" w14:textId="77777777" w:rsidR="004A4AF8" w:rsidRPr="00346A89" w:rsidRDefault="004A4AF8" w:rsidP="006A08C0">
            <w:pPr>
              <w:ind w:right="48"/>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2 </w:t>
            </w:r>
          </w:p>
        </w:tc>
        <w:tc>
          <w:tcPr>
            <w:tcW w:w="1131" w:type="dxa"/>
          </w:tcPr>
          <w:p w14:paraId="492E5170" w14:textId="77777777" w:rsidR="004A4AF8" w:rsidRPr="00346A89" w:rsidRDefault="004A4AF8" w:rsidP="006A08C0">
            <w:pPr>
              <w:ind w:right="48"/>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46A89">
              <w:rPr>
                <w:rFonts w:cs="Arial"/>
                <w:szCs w:val="18"/>
              </w:rPr>
              <w:t xml:space="preserve">1 </w:t>
            </w:r>
          </w:p>
        </w:tc>
      </w:tr>
    </w:tbl>
    <w:p w14:paraId="6FC28F3B" w14:textId="77777777" w:rsidR="004A4AF8" w:rsidRPr="00472DBF" w:rsidRDefault="004A4AF8" w:rsidP="004A4AF8">
      <w:r w:rsidRPr="00472DBF">
        <w:rPr>
          <w:rFonts w:ascii="Times New Roman" w:hAnsi="Times New Roman"/>
          <w:sz w:val="24"/>
        </w:rPr>
        <w:t xml:space="preserve"> </w:t>
      </w:r>
    </w:p>
    <w:p w14:paraId="15B8D48A" w14:textId="77777777" w:rsidR="00CC5B2D" w:rsidRDefault="004A4AF8" w:rsidP="004A4AF8">
      <w:pPr>
        <w:spacing w:after="48"/>
        <w:rPr>
          <w:rFonts w:cs="Arial"/>
          <w:sz w:val="22"/>
          <w:szCs w:val="22"/>
        </w:rPr>
      </w:pPr>
      <w:r w:rsidRPr="00472DBF">
        <w:rPr>
          <w:rFonts w:cs="Arial"/>
          <w:sz w:val="22"/>
          <w:szCs w:val="22"/>
        </w:rPr>
        <w:t xml:space="preserve"> </w:t>
      </w:r>
    </w:p>
    <w:p w14:paraId="15FDC5FE" w14:textId="6EBE6349" w:rsidR="004A4AF8" w:rsidRPr="00472DBF" w:rsidRDefault="004A4AF8" w:rsidP="00346A89">
      <w:pPr>
        <w:pageBreakBefore/>
        <w:spacing w:after="48"/>
        <w:rPr>
          <w:rFonts w:cs="Arial"/>
          <w:b/>
          <w:sz w:val="22"/>
          <w:szCs w:val="22"/>
        </w:rPr>
      </w:pPr>
      <w:r w:rsidRPr="00472DBF">
        <w:rPr>
          <w:rFonts w:cs="Arial"/>
          <w:b/>
          <w:sz w:val="22"/>
          <w:szCs w:val="22"/>
        </w:rPr>
        <w:lastRenderedPageBreak/>
        <w:t xml:space="preserve">Što Vam predstavlja najveći izvor stresa na poslu?  </w:t>
      </w:r>
    </w:p>
    <w:p w14:paraId="43A168FB" w14:textId="77777777" w:rsidR="004A4AF8" w:rsidRPr="00472DBF" w:rsidRDefault="004A4AF8" w:rsidP="004A4AF8">
      <w:pPr>
        <w:spacing w:after="48"/>
        <w:rPr>
          <w:rFonts w:cs="Arial"/>
          <w:sz w:val="22"/>
          <w:szCs w:val="22"/>
        </w:rPr>
      </w:pPr>
    </w:p>
    <w:p w14:paraId="22453882" w14:textId="77777777" w:rsidR="004A4AF8" w:rsidRPr="00472DBF" w:rsidRDefault="004A4AF8" w:rsidP="004A4AF8">
      <w:pPr>
        <w:spacing w:after="79"/>
        <w:ind w:right="-413"/>
        <w:rPr>
          <w:rFonts w:cs="Arial"/>
          <w:sz w:val="22"/>
          <w:szCs w:val="22"/>
        </w:rPr>
      </w:pPr>
      <w:r w:rsidRPr="00472DBF">
        <w:rPr>
          <w:rFonts w:cs="Arial"/>
          <w:sz w:val="22"/>
          <w:szCs w:val="22"/>
        </w:rPr>
        <w:t>____________________________________________________________________________________</w:t>
      </w:r>
    </w:p>
    <w:p w14:paraId="5495861A" w14:textId="77777777" w:rsidR="004A4AF8" w:rsidRPr="00472DBF" w:rsidRDefault="004A4AF8" w:rsidP="004A4AF8">
      <w:pPr>
        <w:rPr>
          <w:rFonts w:cs="Arial"/>
          <w:sz w:val="22"/>
          <w:szCs w:val="22"/>
        </w:rPr>
      </w:pPr>
      <w:r w:rsidRPr="00472DBF">
        <w:rPr>
          <w:rFonts w:cs="Arial"/>
          <w:b/>
          <w:sz w:val="22"/>
          <w:szCs w:val="22"/>
        </w:rPr>
        <w:t xml:space="preserve"> </w:t>
      </w:r>
    </w:p>
    <w:p w14:paraId="07467A1A" w14:textId="77777777" w:rsidR="004A4AF8" w:rsidRPr="00472DBF" w:rsidRDefault="004A4AF8" w:rsidP="004A4AF8">
      <w:pPr>
        <w:spacing w:after="79"/>
        <w:ind w:right="-413"/>
        <w:rPr>
          <w:rFonts w:cs="Arial"/>
          <w:sz w:val="22"/>
          <w:szCs w:val="22"/>
        </w:rPr>
      </w:pPr>
      <w:r w:rsidRPr="00472DBF">
        <w:rPr>
          <w:rFonts w:cs="Arial"/>
          <w:sz w:val="22"/>
          <w:szCs w:val="22"/>
        </w:rPr>
        <w:t>____________________________________________________________________________________</w:t>
      </w:r>
    </w:p>
    <w:p w14:paraId="35C6E514" w14:textId="77777777" w:rsidR="004A4AF8" w:rsidRPr="00472DBF" w:rsidRDefault="004A4AF8" w:rsidP="004A4AF8">
      <w:pPr>
        <w:spacing w:after="48"/>
        <w:rPr>
          <w:rFonts w:cs="Arial"/>
          <w:sz w:val="22"/>
          <w:szCs w:val="22"/>
        </w:rPr>
      </w:pPr>
      <w:r w:rsidRPr="00472DBF">
        <w:rPr>
          <w:rFonts w:cs="Arial"/>
          <w:b/>
          <w:sz w:val="22"/>
          <w:szCs w:val="22"/>
        </w:rPr>
        <w:t xml:space="preserve"> </w:t>
      </w:r>
    </w:p>
    <w:p w14:paraId="2A4EFB7F" w14:textId="77777777" w:rsidR="004A4AF8" w:rsidRPr="00472DBF" w:rsidRDefault="004A4AF8" w:rsidP="004A4AF8">
      <w:pPr>
        <w:spacing w:after="79"/>
        <w:ind w:right="-413"/>
        <w:rPr>
          <w:rFonts w:cs="Arial"/>
          <w:sz w:val="22"/>
          <w:szCs w:val="22"/>
        </w:rPr>
      </w:pPr>
      <w:r w:rsidRPr="00472DBF">
        <w:rPr>
          <w:rFonts w:cs="Arial"/>
          <w:sz w:val="22"/>
          <w:szCs w:val="22"/>
        </w:rPr>
        <w:t>____________________________________________________________________________________</w:t>
      </w:r>
    </w:p>
    <w:p w14:paraId="3312F8B3" w14:textId="77777777" w:rsidR="004A4AF8" w:rsidRPr="00472DBF" w:rsidRDefault="004A4AF8" w:rsidP="00CC5B2D">
      <w:pPr>
        <w:tabs>
          <w:tab w:val="clear" w:pos="567"/>
        </w:tabs>
        <w:spacing w:after="53"/>
        <w:ind w:right="748"/>
        <w:jc w:val="center"/>
        <w:rPr>
          <w:rFonts w:cs="Arial"/>
          <w:b/>
          <w:sz w:val="22"/>
          <w:szCs w:val="22"/>
        </w:rPr>
      </w:pPr>
      <w:r w:rsidRPr="00472DBF">
        <w:rPr>
          <w:rFonts w:cs="Arial"/>
          <w:b/>
          <w:sz w:val="22"/>
          <w:szCs w:val="22"/>
        </w:rPr>
        <w:t>Koje posljedice doživljavate kao rezultat izloženosti stresu na radu?</w:t>
      </w:r>
    </w:p>
    <w:p w14:paraId="79DBC264" w14:textId="77777777" w:rsidR="004A4AF8" w:rsidRPr="00472DBF" w:rsidRDefault="004A4AF8" w:rsidP="004A4AF8">
      <w:pPr>
        <w:tabs>
          <w:tab w:val="clear" w:pos="567"/>
        </w:tabs>
        <w:spacing w:after="53"/>
        <w:ind w:right="751"/>
        <w:jc w:val="center"/>
        <w:rPr>
          <w:rFonts w:cs="Arial"/>
          <w:b/>
          <w:sz w:val="22"/>
          <w:szCs w:val="22"/>
        </w:rPr>
      </w:pPr>
    </w:p>
    <w:p w14:paraId="7EBD6E96" w14:textId="77777777" w:rsidR="004A4AF8" w:rsidRPr="00472DBF" w:rsidRDefault="004A4AF8" w:rsidP="004A4AF8">
      <w:pPr>
        <w:tabs>
          <w:tab w:val="clear" w:pos="567"/>
        </w:tabs>
        <w:spacing w:after="53"/>
        <w:ind w:right="751"/>
        <w:jc w:val="center"/>
        <w:rPr>
          <w:rFonts w:cs="Arial"/>
          <w:sz w:val="22"/>
          <w:szCs w:val="22"/>
        </w:rPr>
      </w:pPr>
      <w:r w:rsidRPr="00472DBF">
        <w:rPr>
          <w:rFonts w:cs="Arial"/>
          <w:b/>
          <w:sz w:val="22"/>
          <w:szCs w:val="22"/>
        </w:rPr>
        <w:t xml:space="preserve">Izaberite odgovor A, B ili C, </w:t>
      </w:r>
      <w:r w:rsidRPr="00472DBF">
        <w:rPr>
          <w:rFonts w:cs="Arial"/>
          <w:sz w:val="22"/>
          <w:szCs w:val="22"/>
        </w:rPr>
        <w:t>ovisno o tome u kojoj se kategoriji najviše pronalazite.</w:t>
      </w:r>
    </w:p>
    <w:p w14:paraId="44485EDD" w14:textId="77777777" w:rsidR="004A4AF8" w:rsidRPr="00472DBF" w:rsidRDefault="004A4AF8" w:rsidP="004A4AF8">
      <w:pPr>
        <w:tabs>
          <w:tab w:val="clear" w:pos="567"/>
        </w:tabs>
        <w:spacing w:after="53"/>
        <w:ind w:right="751"/>
        <w:jc w:val="center"/>
        <w:rPr>
          <w:rFonts w:cs="Arial"/>
          <w:sz w:val="22"/>
          <w:szCs w:val="22"/>
        </w:rPr>
      </w:pPr>
    </w:p>
    <w:p w14:paraId="276C0D31" w14:textId="77777777" w:rsidR="004A4AF8" w:rsidRPr="00472DBF" w:rsidRDefault="004A4AF8" w:rsidP="004A4AF8">
      <w:pPr>
        <w:tabs>
          <w:tab w:val="clear" w:pos="567"/>
        </w:tabs>
        <w:spacing w:after="53"/>
        <w:ind w:right="751"/>
        <w:jc w:val="center"/>
        <w:rPr>
          <w:rFonts w:cs="Arial"/>
          <w:sz w:val="22"/>
          <w:szCs w:val="22"/>
        </w:rPr>
      </w:pPr>
    </w:p>
    <w:tbl>
      <w:tblPr>
        <w:tblStyle w:val="TableGrid0"/>
        <w:tblW w:w="9851" w:type="dxa"/>
        <w:tblInd w:w="67" w:type="dxa"/>
        <w:tblCellMar>
          <w:left w:w="108" w:type="dxa"/>
          <w:bottom w:w="10" w:type="dxa"/>
          <w:right w:w="115" w:type="dxa"/>
        </w:tblCellMar>
        <w:tblLook w:val="04A0" w:firstRow="1" w:lastRow="0" w:firstColumn="1" w:lastColumn="0" w:noHBand="0" w:noVBand="1"/>
      </w:tblPr>
      <w:tblGrid>
        <w:gridCol w:w="960"/>
        <w:gridCol w:w="8891"/>
      </w:tblGrid>
      <w:tr w:rsidR="004A4AF8" w:rsidRPr="00472DBF" w14:paraId="4271888F" w14:textId="77777777" w:rsidTr="006A08C0">
        <w:trPr>
          <w:trHeight w:val="2729"/>
        </w:trPr>
        <w:tc>
          <w:tcPr>
            <w:tcW w:w="960" w:type="dxa"/>
            <w:tcBorders>
              <w:top w:val="single" w:sz="4" w:space="0" w:color="000000"/>
              <w:left w:val="single" w:sz="4" w:space="0" w:color="000000"/>
              <w:bottom w:val="single" w:sz="4" w:space="0" w:color="000000"/>
              <w:right w:val="single" w:sz="4" w:space="0" w:color="000000"/>
            </w:tcBorders>
            <w:vAlign w:val="center"/>
          </w:tcPr>
          <w:p w14:paraId="7742E085" w14:textId="77777777" w:rsidR="004A4AF8" w:rsidRPr="00472DBF" w:rsidRDefault="004A4AF8" w:rsidP="006A08C0">
            <w:pPr>
              <w:spacing w:after="48"/>
              <w:ind w:left="7"/>
              <w:rPr>
                <w:rFonts w:cs="Arial"/>
              </w:rPr>
            </w:pPr>
            <w:r w:rsidRPr="00472DBF">
              <w:rPr>
                <w:rFonts w:eastAsia="Times New Roman" w:cs="Arial"/>
                <w:b/>
              </w:rPr>
              <w:t xml:space="preserve"> A</w:t>
            </w:r>
          </w:p>
        </w:tc>
        <w:tc>
          <w:tcPr>
            <w:tcW w:w="8891" w:type="dxa"/>
            <w:tcBorders>
              <w:top w:val="single" w:sz="4" w:space="0" w:color="000000"/>
              <w:left w:val="single" w:sz="4" w:space="0" w:color="000000"/>
              <w:bottom w:val="single" w:sz="4" w:space="0" w:color="000000"/>
              <w:right w:val="single" w:sz="4" w:space="0" w:color="000000"/>
            </w:tcBorders>
            <w:vAlign w:val="center"/>
          </w:tcPr>
          <w:p w14:paraId="5BAC58B5" w14:textId="77777777" w:rsidR="004A4AF8" w:rsidRPr="00472DBF" w:rsidRDefault="004A4AF8" w:rsidP="006A08C0">
            <w:pPr>
              <w:pStyle w:val="ListParagraph"/>
              <w:numPr>
                <w:ilvl w:val="0"/>
                <w:numId w:val="11"/>
              </w:numPr>
              <w:tabs>
                <w:tab w:val="left" w:pos="419"/>
              </w:tabs>
              <w:spacing w:after="23" w:line="241" w:lineRule="auto"/>
              <w:rPr>
                <w:rFonts w:cs="Arial"/>
              </w:rPr>
            </w:pPr>
            <w:r w:rsidRPr="00472DBF">
              <w:rPr>
                <w:rFonts w:cs="Arial"/>
              </w:rPr>
              <w:t>povremene i kraće epizode uznemirenosti i negativnih osjećaja: npr. ljutnja, tuga, strah, frustracija</w:t>
            </w:r>
          </w:p>
          <w:p w14:paraId="7DD40479" w14:textId="77777777" w:rsidR="004A4AF8" w:rsidRPr="00472DBF" w:rsidRDefault="004A4AF8" w:rsidP="006A08C0">
            <w:pPr>
              <w:pStyle w:val="ListParagraph"/>
              <w:numPr>
                <w:ilvl w:val="0"/>
                <w:numId w:val="11"/>
              </w:numPr>
              <w:tabs>
                <w:tab w:val="left" w:pos="419"/>
              </w:tabs>
              <w:spacing w:after="23" w:line="241" w:lineRule="auto"/>
              <w:rPr>
                <w:rFonts w:cs="Arial"/>
              </w:rPr>
            </w:pPr>
            <w:r w:rsidRPr="00472DBF">
              <w:rPr>
                <w:rFonts w:cs="Arial"/>
              </w:rPr>
              <w:t>povremene stresne reakcije kratkog trajanja bez narušavanja zdravstvenog stanja</w:t>
            </w:r>
          </w:p>
          <w:p w14:paraId="49BC854D" w14:textId="77777777" w:rsidR="004A4AF8" w:rsidRPr="00472DBF" w:rsidRDefault="004A4AF8" w:rsidP="006A08C0">
            <w:pPr>
              <w:pStyle w:val="ListParagraph"/>
              <w:numPr>
                <w:ilvl w:val="0"/>
                <w:numId w:val="11"/>
              </w:numPr>
              <w:tabs>
                <w:tab w:val="left" w:pos="419"/>
              </w:tabs>
              <w:spacing w:after="23" w:line="241" w:lineRule="auto"/>
              <w:rPr>
                <w:rFonts w:cs="Arial"/>
              </w:rPr>
            </w:pPr>
            <w:r w:rsidRPr="00472DBF">
              <w:rPr>
                <w:rFonts w:cs="Arial"/>
              </w:rPr>
              <w:t>povremene pogreške i nezgode na radu</w:t>
            </w:r>
          </w:p>
          <w:p w14:paraId="6052B1D0" w14:textId="77777777" w:rsidR="004A4AF8" w:rsidRPr="00472DBF" w:rsidRDefault="004A4AF8" w:rsidP="006A08C0">
            <w:pPr>
              <w:pStyle w:val="ListParagraph"/>
              <w:numPr>
                <w:ilvl w:val="0"/>
                <w:numId w:val="11"/>
              </w:numPr>
              <w:tabs>
                <w:tab w:val="left" w:pos="419"/>
              </w:tabs>
              <w:spacing w:after="23" w:line="241" w:lineRule="auto"/>
              <w:rPr>
                <w:rFonts w:cs="Arial"/>
              </w:rPr>
            </w:pPr>
            <w:r w:rsidRPr="00472DBF">
              <w:rPr>
                <w:rFonts w:cs="Arial"/>
              </w:rPr>
              <w:t xml:space="preserve">kratka razdoblja smanjene radne učinkovitosti </w:t>
            </w:r>
          </w:p>
          <w:p w14:paraId="5F7C6668" w14:textId="77777777" w:rsidR="004A4AF8" w:rsidRPr="00472DBF" w:rsidRDefault="004A4AF8" w:rsidP="006A08C0">
            <w:pPr>
              <w:pStyle w:val="ListParagraph"/>
              <w:numPr>
                <w:ilvl w:val="0"/>
                <w:numId w:val="0"/>
              </w:numPr>
              <w:tabs>
                <w:tab w:val="left" w:pos="419"/>
              </w:tabs>
              <w:spacing w:after="23" w:line="241" w:lineRule="auto"/>
              <w:ind w:left="720"/>
              <w:rPr>
                <w:rFonts w:cs="Arial"/>
              </w:rPr>
            </w:pPr>
          </w:p>
        </w:tc>
      </w:tr>
      <w:tr w:rsidR="004A4AF8" w:rsidRPr="00472DBF" w14:paraId="4BAAFBE7" w14:textId="77777777" w:rsidTr="006A08C0">
        <w:trPr>
          <w:trHeight w:val="2729"/>
        </w:trPr>
        <w:tc>
          <w:tcPr>
            <w:tcW w:w="960" w:type="dxa"/>
            <w:tcBorders>
              <w:top w:val="single" w:sz="4" w:space="0" w:color="000000"/>
              <w:left w:val="single" w:sz="4" w:space="0" w:color="000000"/>
              <w:bottom w:val="single" w:sz="4" w:space="0" w:color="000000"/>
              <w:right w:val="single" w:sz="4" w:space="0" w:color="000000"/>
            </w:tcBorders>
            <w:vAlign w:val="center"/>
          </w:tcPr>
          <w:p w14:paraId="1890BB8E" w14:textId="77777777" w:rsidR="004A4AF8" w:rsidRPr="00472DBF" w:rsidRDefault="004A4AF8" w:rsidP="006A08C0">
            <w:pPr>
              <w:spacing w:after="48"/>
              <w:ind w:left="4"/>
              <w:rPr>
                <w:rFonts w:cs="Arial"/>
              </w:rPr>
            </w:pPr>
            <w:r w:rsidRPr="00472DBF">
              <w:rPr>
                <w:rFonts w:eastAsia="Times New Roman" w:cs="Arial"/>
                <w:b/>
              </w:rPr>
              <w:t>B</w:t>
            </w:r>
          </w:p>
        </w:tc>
        <w:tc>
          <w:tcPr>
            <w:tcW w:w="8891" w:type="dxa"/>
            <w:tcBorders>
              <w:top w:val="single" w:sz="4" w:space="0" w:color="000000"/>
              <w:left w:val="single" w:sz="4" w:space="0" w:color="000000"/>
              <w:bottom w:val="single" w:sz="4" w:space="0" w:color="000000"/>
              <w:right w:val="single" w:sz="4" w:space="0" w:color="000000"/>
            </w:tcBorders>
            <w:vAlign w:val="center"/>
          </w:tcPr>
          <w:p w14:paraId="0377F5C1" w14:textId="77777777" w:rsidR="004A4AF8" w:rsidRPr="00472DBF" w:rsidRDefault="004A4AF8" w:rsidP="006A08C0">
            <w:pPr>
              <w:pStyle w:val="ListParagraph"/>
              <w:numPr>
                <w:ilvl w:val="0"/>
                <w:numId w:val="11"/>
              </w:numPr>
              <w:tabs>
                <w:tab w:val="left" w:pos="419"/>
              </w:tabs>
              <w:spacing w:after="23" w:line="241" w:lineRule="auto"/>
              <w:rPr>
                <w:rFonts w:cs="Arial"/>
              </w:rPr>
            </w:pPr>
            <w:r w:rsidRPr="00472DBF">
              <w:rPr>
                <w:rFonts w:cs="Arial"/>
              </w:rPr>
              <w:t xml:space="preserve">na psihičkoj razini često prisutni sljedeći simptomi: uznemirenost, zabrinutost, razdražljivost, frustracija, promjene raspoloženja, poteškoće s koncentracijom i odlučivanjem, poteškoće sa spavanjem </w:t>
            </w:r>
          </w:p>
          <w:p w14:paraId="2C1BA550" w14:textId="77777777" w:rsidR="004A4AF8" w:rsidRPr="00472DBF" w:rsidRDefault="004A4AF8" w:rsidP="006A08C0">
            <w:pPr>
              <w:pStyle w:val="ListParagraph"/>
              <w:numPr>
                <w:ilvl w:val="0"/>
                <w:numId w:val="11"/>
              </w:numPr>
              <w:spacing w:line="292" w:lineRule="auto"/>
              <w:rPr>
                <w:rFonts w:cs="Arial"/>
              </w:rPr>
            </w:pPr>
            <w:r w:rsidRPr="00472DBF">
              <w:rPr>
                <w:rFonts w:cs="Arial"/>
              </w:rPr>
              <w:t xml:space="preserve">povremeno prisutni fizički simptomi: npr. glavobolje, bolovi u želucu, mučnina, bolovi u prsima </w:t>
            </w:r>
          </w:p>
          <w:p w14:paraId="3BA1AA61" w14:textId="77777777" w:rsidR="004A4AF8" w:rsidRPr="00472DBF" w:rsidRDefault="004A4AF8" w:rsidP="006A08C0">
            <w:pPr>
              <w:pStyle w:val="ListParagraph"/>
              <w:numPr>
                <w:ilvl w:val="0"/>
                <w:numId w:val="11"/>
              </w:numPr>
              <w:spacing w:line="292" w:lineRule="auto"/>
              <w:rPr>
                <w:rFonts w:cs="Arial"/>
              </w:rPr>
            </w:pPr>
            <w:r w:rsidRPr="00472DBF">
              <w:rPr>
                <w:rFonts w:cs="Arial"/>
              </w:rPr>
              <w:t xml:space="preserve">negativni osjećaji prema poslu </w:t>
            </w:r>
          </w:p>
          <w:p w14:paraId="44122D8B" w14:textId="77777777" w:rsidR="004A4AF8" w:rsidRPr="00472DBF" w:rsidRDefault="004A4AF8" w:rsidP="006A08C0">
            <w:pPr>
              <w:pStyle w:val="ListParagraph"/>
              <w:numPr>
                <w:ilvl w:val="0"/>
                <w:numId w:val="11"/>
              </w:numPr>
              <w:spacing w:after="1" w:line="291" w:lineRule="auto"/>
              <w:ind w:right="22"/>
              <w:rPr>
                <w:rFonts w:cs="Arial"/>
              </w:rPr>
            </w:pPr>
            <w:r w:rsidRPr="00472DBF">
              <w:rPr>
                <w:rFonts w:cs="Arial"/>
              </w:rPr>
              <w:t xml:space="preserve">povećan broj pogrešaka, nezgoda ili ozljeda na radu </w:t>
            </w:r>
          </w:p>
          <w:p w14:paraId="086A1354" w14:textId="77777777" w:rsidR="004A4AF8" w:rsidRPr="00472DBF" w:rsidRDefault="004A4AF8" w:rsidP="006A08C0">
            <w:pPr>
              <w:pStyle w:val="ListParagraph"/>
              <w:numPr>
                <w:ilvl w:val="0"/>
                <w:numId w:val="11"/>
              </w:numPr>
              <w:spacing w:after="1" w:line="291" w:lineRule="auto"/>
              <w:ind w:right="22"/>
              <w:rPr>
                <w:rFonts w:cs="Arial"/>
              </w:rPr>
            </w:pPr>
            <w:r w:rsidRPr="00472DBF">
              <w:rPr>
                <w:rFonts w:cs="Arial"/>
              </w:rPr>
              <w:t xml:space="preserve">kraća bolovanja </w:t>
            </w:r>
          </w:p>
          <w:p w14:paraId="68742B38" w14:textId="77777777" w:rsidR="004A4AF8" w:rsidRPr="00472DBF" w:rsidRDefault="004A4AF8" w:rsidP="006A08C0">
            <w:pPr>
              <w:pStyle w:val="ListParagraph"/>
              <w:numPr>
                <w:ilvl w:val="0"/>
                <w:numId w:val="11"/>
              </w:numPr>
              <w:spacing w:after="50"/>
              <w:rPr>
                <w:rFonts w:cs="Arial"/>
              </w:rPr>
            </w:pPr>
            <w:r w:rsidRPr="00472DBF">
              <w:rPr>
                <w:rFonts w:cs="Arial"/>
              </w:rPr>
              <w:t xml:space="preserve">produljena razdoblja smanjene radne učinkovitosti i smanjene radne motivacije </w:t>
            </w:r>
          </w:p>
        </w:tc>
      </w:tr>
      <w:tr w:rsidR="004A4AF8" w:rsidRPr="00472DBF" w14:paraId="20A5BA9B" w14:textId="77777777" w:rsidTr="006A08C0">
        <w:trPr>
          <w:trHeight w:val="2729"/>
        </w:trPr>
        <w:tc>
          <w:tcPr>
            <w:tcW w:w="960" w:type="dxa"/>
            <w:tcBorders>
              <w:top w:val="single" w:sz="4" w:space="0" w:color="000000"/>
              <w:left w:val="single" w:sz="4" w:space="0" w:color="000000"/>
              <w:bottom w:val="single" w:sz="4" w:space="0" w:color="000000"/>
              <w:right w:val="single" w:sz="4" w:space="0" w:color="000000"/>
            </w:tcBorders>
            <w:vAlign w:val="center"/>
          </w:tcPr>
          <w:p w14:paraId="798EB0B8" w14:textId="77777777" w:rsidR="004A4AF8" w:rsidRPr="00472DBF" w:rsidRDefault="004A4AF8" w:rsidP="006A08C0">
            <w:pPr>
              <w:spacing w:after="48"/>
              <w:ind w:left="7"/>
              <w:rPr>
                <w:rFonts w:cs="Arial"/>
              </w:rPr>
            </w:pPr>
            <w:r w:rsidRPr="00472DBF">
              <w:rPr>
                <w:rFonts w:eastAsia="Times New Roman" w:cs="Arial"/>
                <w:b/>
              </w:rPr>
              <w:t xml:space="preserve">C </w:t>
            </w:r>
          </w:p>
        </w:tc>
        <w:tc>
          <w:tcPr>
            <w:tcW w:w="8891" w:type="dxa"/>
            <w:tcBorders>
              <w:top w:val="single" w:sz="4" w:space="0" w:color="000000"/>
              <w:left w:val="single" w:sz="4" w:space="0" w:color="000000"/>
              <w:bottom w:val="single" w:sz="4" w:space="0" w:color="000000"/>
              <w:right w:val="single" w:sz="4" w:space="0" w:color="000000"/>
            </w:tcBorders>
            <w:vAlign w:val="center"/>
          </w:tcPr>
          <w:p w14:paraId="721E80F2" w14:textId="77777777" w:rsidR="004A4AF8" w:rsidRPr="00472DBF" w:rsidRDefault="004A4AF8" w:rsidP="006A08C0">
            <w:pPr>
              <w:pStyle w:val="ListParagraph"/>
              <w:numPr>
                <w:ilvl w:val="0"/>
                <w:numId w:val="10"/>
              </w:numPr>
              <w:spacing w:line="282" w:lineRule="auto"/>
              <w:ind w:right="22"/>
              <w:rPr>
                <w:rFonts w:cs="Arial"/>
              </w:rPr>
            </w:pPr>
            <w:r w:rsidRPr="00472DBF">
              <w:rPr>
                <w:rFonts w:cs="Arial"/>
              </w:rPr>
              <w:t>zdravstveni problemi povezani sa stresom: npr. povišen krvni tlak, šećerna bolest, čir na želucu, učestale glavobolje/ migrene, problemi probavnog sustava</w:t>
            </w:r>
          </w:p>
          <w:p w14:paraId="1745B8BB" w14:textId="77777777" w:rsidR="004A4AF8" w:rsidRPr="00472DBF" w:rsidRDefault="004A4AF8" w:rsidP="006A08C0">
            <w:pPr>
              <w:pStyle w:val="ListParagraph"/>
              <w:numPr>
                <w:ilvl w:val="0"/>
                <w:numId w:val="10"/>
              </w:numPr>
              <w:spacing w:line="282" w:lineRule="auto"/>
              <w:ind w:right="22"/>
              <w:rPr>
                <w:rFonts w:cs="Arial"/>
              </w:rPr>
            </w:pPr>
            <w:r w:rsidRPr="00472DBF">
              <w:rPr>
                <w:rFonts w:cs="Arial"/>
              </w:rPr>
              <w:t>poteškoće psihičke prirode: npr. depresivni simptomi, tjeskoba</w:t>
            </w:r>
          </w:p>
          <w:p w14:paraId="68CC984D" w14:textId="77777777" w:rsidR="004A4AF8" w:rsidRPr="00472DBF" w:rsidRDefault="004A4AF8" w:rsidP="006A08C0">
            <w:pPr>
              <w:pStyle w:val="ListParagraph"/>
              <w:numPr>
                <w:ilvl w:val="0"/>
                <w:numId w:val="10"/>
              </w:numPr>
              <w:spacing w:line="282" w:lineRule="auto"/>
              <w:ind w:right="22"/>
              <w:rPr>
                <w:rFonts w:cs="Arial"/>
              </w:rPr>
            </w:pPr>
            <w:r w:rsidRPr="00472DBF">
              <w:rPr>
                <w:rFonts w:cs="Arial"/>
              </w:rPr>
              <w:t>stalna fizička i psihička iscrpljenost</w:t>
            </w:r>
          </w:p>
          <w:p w14:paraId="0BFBAEEC" w14:textId="77777777" w:rsidR="004A4AF8" w:rsidRPr="00472DBF" w:rsidRDefault="004A4AF8" w:rsidP="006A08C0">
            <w:pPr>
              <w:pStyle w:val="ListParagraph"/>
              <w:numPr>
                <w:ilvl w:val="0"/>
                <w:numId w:val="10"/>
              </w:numPr>
              <w:spacing w:line="282" w:lineRule="auto"/>
              <w:ind w:right="22"/>
              <w:rPr>
                <w:rFonts w:cs="Arial"/>
              </w:rPr>
            </w:pPr>
            <w:r w:rsidRPr="00472DBF">
              <w:rPr>
                <w:rFonts w:cs="Arial"/>
              </w:rPr>
              <w:t xml:space="preserve">kronični umor </w:t>
            </w:r>
          </w:p>
          <w:p w14:paraId="51724B41" w14:textId="77777777" w:rsidR="004A4AF8" w:rsidRPr="00472DBF" w:rsidRDefault="004A4AF8" w:rsidP="006A08C0">
            <w:pPr>
              <w:pStyle w:val="ListParagraph"/>
              <w:numPr>
                <w:ilvl w:val="0"/>
                <w:numId w:val="10"/>
              </w:numPr>
              <w:spacing w:after="1" w:line="291" w:lineRule="auto"/>
              <w:ind w:right="22"/>
              <w:rPr>
                <w:rFonts w:cs="Arial"/>
              </w:rPr>
            </w:pPr>
            <w:r w:rsidRPr="00472DBF">
              <w:rPr>
                <w:rFonts w:cs="Arial"/>
              </w:rPr>
              <w:t>učestale pogreške, nezgode ili ozljede na radu</w:t>
            </w:r>
          </w:p>
          <w:p w14:paraId="28BDED4F" w14:textId="77777777" w:rsidR="004A4AF8" w:rsidRPr="00472DBF" w:rsidRDefault="004A4AF8" w:rsidP="006A08C0">
            <w:pPr>
              <w:pStyle w:val="ListParagraph"/>
              <w:numPr>
                <w:ilvl w:val="0"/>
                <w:numId w:val="10"/>
              </w:numPr>
              <w:spacing w:after="1" w:line="291" w:lineRule="auto"/>
              <w:ind w:right="22"/>
              <w:rPr>
                <w:rFonts w:cs="Arial"/>
              </w:rPr>
            </w:pPr>
            <w:r w:rsidRPr="00472DBF">
              <w:rPr>
                <w:rFonts w:cs="Arial"/>
              </w:rPr>
              <w:t>duža bolovanja</w:t>
            </w:r>
          </w:p>
          <w:p w14:paraId="1945AA5F" w14:textId="77777777" w:rsidR="004A4AF8" w:rsidRPr="00472DBF" w:rsidRDefault="004A4AF8" w:rsidP="006A08C0">
            <w:pPr>
              <w:pStyle w:val="ListParagraph"/>
              <w:numPr>
                <w:ilvl w:val="0"/>
                <w:numId w:val="10"/>
              </w:numPr>
              <w:spacing w:after="50"/>
              <w:rPr>
                <w:rFonts w:cs="Arial"/>
              </w:rPr>
            </w:pPr>
            <w:r w:rsidRPr="00472DBF">
              <w:rPr>
                <w:rFonts w:cs="Arial"/>
              </w:rPr>
              <w:t xml:space="preserve">kontinuirano smanjena radna učinkovitost, izbjegavanje posla </w:t>
            </w:r>
          </w:p>
        </w:tc>
      </w:tr>
    </w:tbl>
    <w:p w14:paraId="10F499B6" w14:textId="77777777" w:rsidR="004A4AF8" w:rsidRPr="00472DBF" w:rsidRDefault="004A4AF8" w:rsidP="004A4AF8">
      <w:pPr>
        <w:spacing w:after="48"/>
        <w:rPr>
          <w:rFonts w:cs="Arial"/>
          <w:sz w:val="22"/>
          <w:szCs w:val="22"/>
        </w:rPr>
      </w:pPr>
    </w:p>
    <w:p w14:paraId="774664DB" w14:textId="77777777" w:rsidR="004A4AF8" w:rsidRPr="00472DBF" w:rsidRDefault="004A4AF8" w:rsidP="004A4AF8">
      <w:pPr>
        <w:tabs>
          <w:tab w:val="clear" w:pos="567"/>
          <w:tab w:val="left" w:pos="5670"/>
        </w:tabs>
        <w:spacing w:line="240" w:lineRule="auto"/>
        <w:rPr>
          <w:rFonts w:cs="Arial"/>
          <w:sz w:val="22"/>
          <w:szCs w:val="22"/>
        </w:rPr>
      </w:pPr>
      <w:r w:rsidRPr="00472DBF">
        <w:rPr>
          <w:rFonts w:cs="Arial"/>
          <w:sz w:val="22"/>
          <w:szCs w:val="22"/>
        </w:rPr>
        <w:t>Potpis radnika</w:t>
      </w:r>
      <w:r w:rsidRPr="00472DBF">
        <w:rPr>
          <w:rFonts w:cs="Arial"/>
          <w:sz w:val="22"/>
          <w:szCs w:val="22"/>
        </w:rPr>
        <w:tab/>
        <w:t>Datum popunjavanja</w:t>
      </w:r>
    </w:p>
    <w:p w14:paraId="629828AE" w14:textId="77777777" w:rsidR="004A4AF8" w:rsidRPr="00472DBF" w:rsidRDefault="004A4AF8" w:rsidP="004A4AF8">
      <w:pPr>
        <w:tabs>
          <w:tab w:val="clear" w:pos="567"/>
          <w:tab w:val="left" w:pos="5670"/>
        </w:tabs>
        <w:spacing w:line="240" w:lineRule="auto"/>
        <w:rPr>
          <w:rFonts w:cs="Arial"/>
          <w:sz w:val="22"/>
          <w:szCs w:val="22"/>
        </w:rPr>
      </w:pPr>
    </w:p>
    <w:p w14:paraId="5B680B75" w14:textId="77777777" w:rsidR="004A4AF8" w:rsidRPr="00472DBF" w:rsidRDefault="004A4AF8" w:rsidP="004A4AF8">
      <w:pPr>
        <w:tabs>
          <w:tab w:val="clear" w:pos="567"/>
          <w:tab w:val="left" w:pos="5670"/>
        </w:tabs>
        <w:spacing w:line="240" w:lineRule="auto"/>
        <w:rPr>
          <w:rFonts w:cs="Arial"/>
          <w:sz w:val="22"/>
          <w:szCs w:val="22"/>
        </w:rPr>
      </w:pPr>
      <w:r w:rsidRPr="00472DBF">
        <w:rPr>
          <w:rFonts w:cs="Arial"/>
          <w:sz w:val="22"/>
          <w:szCs w:val="22"/>
        </w:rPr>
        <w:t>___________________________</w:t>
      </w:r>
      <w:r w:rsidRPr="00472DBF">
        <w:rPr>
          <w:rFonts w:cs="Arial"/>
          <w:sz w:val="22"/>
          <w:szCs w:val="22"/>
        </w:rPr>
        <w:tab/>
      </w:r>
      <w:r w:rsidRPr="00472DBF">
        <w:rPr>
          <w:rFonts w:cs="Arial"/>
          <w:sz w:val="22"/>
          <w:szCs w:val="22"/>
        </w:rPr>
        <w:tab/>
        <w:t>___________________________</w:t>
      </w:r>
    </w:p>
    <w:p w14:paraId="418C5C1A" w14:textId="77777777" w:rsidR="004A4AF8" w:rsidRPr="00472DBF" w:rsidRDefault="004A4AF8" w:rsidP="004A4AF8"/>
    <w:p w14:paraId="06004310" w14:textId="77777777" w:rsidR="004A4AF8" w:rsidRPr="00472DBF" w:rsidRDefault="004A4AF8" w:rsidP="004A4AF8">
      <w:pPr>
        <w:pStyle w:val="Heading2"/>
        <w:pageBreakBefore/>
      </w:pPr>
      <w:r w:rsidRPr="00472DBF">
        <w:lastRenderedPageBreak/>
        <w:t>OBRAZAC O SUDJELOVANJU U IZRADI PROCJENE RIZIKA</w:t>
      </w:r>
    </w:p>
    <w:tbl>
      <w:tblPr>
        <w:tblStyle w:val="TableGrid"/>
        <w:tblW w:w="0" w:type="auto"/>
        <w:tblLook w:val="04A0" w:firstRow="1" w:lastRow="0" w:firstColumn="1" w:lastColumn="0" w:noHBand="0" w:noVBand="1"/>
      </w:tblPr>
      <w:tblGrid>
        <w:gridCol w:w="3397"/>
        <w:gridCol w:w="6515"/>
      </w:tblGrid>
      <w:tr w:rsidR="004A4AF8" w:rsidRPr="00472DBF" w14:paraId="766411FD" w14:textId="77777777" w:rsidTr="00771D2D">
        <w:trPr>
          <w:trHeight w:val="397"/>
        </w:trPr>
        <w:tc>
          <w:tcPr>
            <w:tcW w:w="3397" w:type="dxa"/>
            <w:shd w:val="clear" w:color="auto" w:fill="D9D9D9" w:themeFill="background1" w:themeFillShade="D9"/>
            <w:vAlign w:val="center"/>
          </w:tcPr>
          <w:p w14:paraId="531970F6" w14:textId="77777777" w:rsidR="004A4AF8" w:rsidRPr="00472DBF" w:rsidRDefault="004A4AF8" w:rsidP="00771D2D">
            <w:r w:rsidRPr="00472DBF">
              <w:t>Ime i prezime radnika</w:t>
            </w:r>
          </w:p>
        </w:tc>
        <w:tc>
          <w:tcPr>
            <w:tcW w:w="6515" w:type="dxa"/>
            <w:vAlign w:val="center"/>
          </w:tcPr>
          <w:p w14:paraId="120F7765" w14:textId="59C12E76" w:rsidR="004A4AF8" w:rsidRPr="00472DBF" w:rsidRDefault="004A4AF8" w:rsidP="00771D2D">
            <w:pPr>
              <w:rPr>
                <w:highlight w:val="yellow"/>
              </w:rPr>
            </w:pPr>
          </w:p>
        </w:tc>
      </w:tr>
      <w:tr w:rsidR="004A4AF8" w:rsidRPr="00472DBF" w14:paraId="22467B9E" w14:textId="77777777" w:rsidTr="00771D2D">
        <w:trPr>
          <w:trHeight w:val="397"/>
        </w:trPr>
        <w:tc>
          <w:tcPr>
            <w:tcW w:w="3397" w:type="dxa"/>
            <w:shd w:val="clear" w:color="auto" w:fill="D9D9D9" w:themeFill="background1" w:themeFillShade="D9"/>
            <w:vAlign w:val="center"/>
          </w:tcPr>
          <w:p w14:paraId="78130EDE" w14:textId="77777777" w:rsidR="004A4AF8" w:rsidRPr="00472DBF" w:rsidRDefault="004A4AF8" w:rsidP="00771D2D">
            <w:r w:rsidRPr="00472DBF">
              <w:t>OIB:</w:t>
            </w:r>
          </w:p>
        </w:tc>
        <w:tc>
          <w:tcPr>
            <w:tcW w:w="6515" w:type="dxa"/>
            <w:vAlign w:val="center"/>
          </w:tcPr>
          <w:p w14:paraId="0E2E5383" w14:textId="63205662" w:rsidR="004A4AF8" w:rsidRPr="00472DBF" w:rsidRDefault="004A4AF8" w:rsidP="00771D2D">
            <w:pPr>
              <w:rPr>
                <w:highlight w:val="yellow"/>
              </w:rPr>
            </w:pPr>
          </w:p>
        </w:tc>
      </w:tr>
      <w:tr w:rsidR="004A4AF8" w:rsidRPr="00472DBF" w14:paraId="0CB40EB8" w14:textId="77777777" w:rsidTr="00771D2D">
        <w:trPr>
          <w:trHeight w:val="1757"/>
        </w:trPr>
        <w:tc>
          <w:tcPr>
            <w:tcW w:w="3397" w:type="dxa"/>
            <w:shd w:val="clear" w:color="auto" w:fill="D9D9D9" w:themeFill="background1" w:themeFillShade="D9"/>
            <w:vAlign w:val="center"/>
          </w:tcPr>
          <w:p w14:paraId="05012AA1" w14:textId="77777777" w:rsidR="004A4AF8" w:rsidRPr="00472DBF" w:rsidRDefault="004A4AF8" w:rsidP="00771D2D">
            <w:r w:rsidRPr="00472DBF">
              <w:t>Poslovi koje obavljam u svakodnevnom radu ili povremeno te mjesto rada gdje ih obavljam</w:t>
            </w:r>
          </w:p>
        </w:tc>
        <w:tc>
          <w:tcPr>
            <w:tcW w:w="6515" w:type="dxa"/>
            <w:vAlign w:val="center"/>
          </w:tcPr>
          <w:p w14:paraId="18CD07E1" w14:textId="6A9ECE8E" w:rsidR="004A4AF8" w:rsidRPr="00472DBF" w:rsidRDefault="004A4AF8" w:rsidP="00771D2D">
            <w:pPr>
              <w:rPr>
                <w:highlight w:val="yellow"/>
              </w:rPr>
            </w:pPr>
          </w:p>
        </w:tc>
      </w:tr>
      <w:tr w:rsidR="004A4AF8" w:rsidRPr="00472DBF" w14:paraId="67DB74FA" w14:textId="77777777" w:rsidTr="00771D2D">
        <w:trPr>
          <w:trHeight w:val="1757"/>
        </w:trPr>
        <w:tc>
          <w:tcPr>
            <w:tcW w:w="3397" w:type="dxa"/>
            <w:shd w:val="clear" w:color="auto" w:fill="D9D9D9" w:themeFill="background1" w:themeFillShade="D9"/>
            <w:vAlign w:val="center"/>
          </w:tcPr>
          <w:p w14:paraId="72A5635C" w14:textId="77777777" w:rsidR="004A4AF8" w:rsidRPr="00472DBF" w:rsidRDefault="004A4AF8" w:rsidP="00771D2D">
            <w:r w:rsidRPr="00472DBF">
              <w:t>Radna oprema, alati ili prometna sredstva kojima rukujem</w:t>
            </w:r>
          </w:p>
        </w:tc>
        <w:tc>
          <w:tcPr>
            <w:tcW w:w="6515" w:type="dxa"/>
            <w:vAlign w:val="center"/>
          </w:tcPr>
          <w:p w14:paraId="4DE1BB4E" w14:textId="69671F6F" w:rsidR="004A4AF8" w:rsidRPr="00472DBF" w:rsidRDefault="004A4AF8" w:rsidP="00771D2D">
            <w:pPr>
              <w:rPr>
                <w:highlight w:val="yellow"/>
              </w:rPr>
            </w:pPr>
          </w:p>
        </w:tc>
      </w:tr>
      <w:tr w:rsidR="004A4AF8" w:rsidRPr="00472DBF" w14:paraId="17873620" w14:textId="77777777" w:rsidTr="00771D2D">
        <w:trPr>
          <w:trHeight w:val="1757"/>
        </w:trPr>
        <w:tc>
          <w:tcPr>
            <w:tcW w:w="3397" w:type="dxa"/>
            <w:shd w:val="clear" w:color="auto" w:fill="D9D9D9" w:themeFill="background1" w:themeFillShade="D9"/>
            <w:vAlign w:val="center"/>
          </w:tcPr>
          <w:p w14:paraId="69238C42" w14:textId="77777777" w:rsidR="004A4AF8" w:rsidRPr="00472DBF" w:rsidRDefault="004A4AF8" w:rsidP="00771D2D">
            <w:r w:rsidRPr="00472DBF">
              <w:t>Kemijske ili biološke tvari koje koristim u obavljanju posla</w:t>
            </w:r>
          </w:p>
        </w:tc>
        <w:tc>
          <w:tcPr>
            <w:tcW w:w="6515" w:type="dxa"/>
            <w:vAlign w:val="center"/>
          </w:tcPr>
          <w:p w14:paraId="13C8C055" w14:textId="342DDD36" w:rsidR="004A4AF8" w:rsidRPr="00472DBF" w:rsidRDefault="004A4AF8" w:rsidP="00771D2D">
            <w:pPr>
              <w:rPr>
                <w:highlight w:val="yellow"/>
              </w:rPr>
            </w:pPr>
          </w:p>
        </w:tc>
      </w:tr>
      <w:tr w:rsidR="004A4AF8" w:rsidRPr="00472DBF" w14:paraId="068D64FF" w14:textId="77777777" w:rsidTr="00771D2D">
        <w:trPr>
          <w:trHeight w:val="1417"/>
        </w:trPr>
        <w:tc>
          <w:tcPr>
            <w:tcW w:w="3397" w:type="dxa"/>
            <w:shd w:val="clear" w:color="auto" w:fill="D9D9D9" w:themeFill="background1" w:themeFillShade="D9"/>
            <w:vAlign w:val="center"/>
          </w:tcPr>
          <w:p w14:paraId="39343AC6" w14:textId="77777777" w:rsidR="004A4AF8" w:rsidRPr="00472DBF" w:rsidRDefault="004A4AF8" w:rsidP="00771D2D">
            <w:r w:rsidRPr="00472DBF">
              <w:t>U redovnom radu primijetio sam slijedeće ozljede ili mogućnost njihovog nastanka</w:t>
            </w:r>
          </w:p>
        </w:tc>
        <w:tc>
          <w:tcPr>
            <w:tcW w:w="6515" w:type="dxa"/>
            <w:vAlign w:val="center"/>
          </w:tcPr>
          <w:p w14:paraId="23BF8CE8" w14:textId="5E8C2C12" w:rsidR="004A4AF8" w:rsidRPr="00472DBF" w:rsidRDefault="004A4AF8" w:rsidP="00771D2D"/>
        </w:tc>
      </w:tr>
      <w:tr w:rsidR="004A4AF8" w:rsidRPr="00472DBF" w14:paraId="77D57D19" w14:textId="77777777" w:rsidTr="00771D2D">
        <w:trPr>
          <w:trHeight w:val="1417"/>
        </w:trPr>
        <w:tc>
          <w:tcPr>
            <w:tcW w:w="3397" w:type="dxa"/>
            <w:shd w:val="clear" w:color="auto" w:fill="D9D9D9" w:themeFill="background1" w:themeFillShade="D9"/>
            <w:vAlign w:val="center"/>
          </w:tcPr>
          <w:p w14:paraId="79682D66" w14:textId="77777777" w:rsidR="004A4AF8" w:rsidRPr="00472DBF" w:rsidRDefault="004A4AF8" w:rsidP="00771D2D">
            <w:r w:rsidRPr="00472DBF">
              <w:t>Tko je stradao ili je mogao stradati od ozljede:</w:t>
            </w:r>
          </w:p>
        </w:tc>
        <w:tc>
          <w:tcPr>
            <w:tcW w:w="6515" w:type="dxa"/>
            <w:vAlign w:val="center"/>
          </w:tcPr>
          <w:p w14:paraId="2CA2AD0C" w14:textId="42838502" w:rsidR="004A4AF8" w:rsidRPr="00472DBF" w:rsidRDefault="004A4AF8" w:rsidP="00771D2D"/>
        </w:tc>
      </w:tr>
      <w:tr w:rsidR="004A4AF8" w:rsidRPr="00472DBF" w14:paraId="576E89A9" w14:textId="77777777" w:rsidTr="00771D2D">
        <w:trPr>
          <w:trHeight w:val="1417"/>
        </w:trPr>
        <w:tc>
          <w:tcPr>
            <w:tcW w:w="3397" w:type="dxa"/>
            <w:shd w:val="clear" w:color="auto" w:fill="D9D9D9" w:themeFill="background1" w:themeFillShade="D9"/>
            <w:vAlign w:val="center"/>
          </w:tcPr>
          <w:p w14:paraId="542D1CD2" w14:textId="77777777" w:rsidR="004A4AF8" w:rsidRPr="00472DBF" w:rsidRDefault="004A4AF8" w:rsidP="00771D2D">
            <w:r w:rsidRPr="00472DBF">
              <w:t>Poduzete su slijedeće radnje kako bi se izbjeglo ponavljanje ozljede:</w:t>
            </w:r>
          </w:p>
        </w:tc>
        <w:tc>
          <w:tcPr>
            <w:tcW w:w="6515" w:type="dxa"/>
            <w:vAlign w:val="center"/>
          </w:tcPr>
          <w:p w14:paraId="61B77E20" w14:textId="4A9268BB" w:rsidR="004A4AF8" w:rsidRPr="00472DBF" w:rsidRDefault="004A4AF8" w:rsidP="00771D2D"/>
        </w:tc>
      </w:tr>
      <w:tr w:rsidR="004A4AF8" w:rsidRPr="00472DBF" w14:paraId="27818EA4" w14:textId="77777777" w:rsidTr="00771D2D">
        <w:trPr>
          <w:trHeight w:val="1417"/>
        </w:trPr>
        <w:tc>
          <w:tcPr>
            <w:tcW w:w="3397" w:type="dxa"/>
            <w:shd w:val="clear" w:color="auto" w:fill="D9D9D9" w:themeFill="background1" w:themeFillShade="D9"/>
            <w:vAlign w:val="center"/>
          </w:tcPr>
          <w:p w14:paraId="46A3F1C9" w14:textId="600DAAF1" w:rsidR="004A4AF8" w:rsidRPr="00472DBF" w:rsidRDefault="004A4AF8" w:rsidP="00771D2D">
            <w:r w:rsidRPr="00472DBF">
              <w:t>U tijeku rada obolijevao sam ili sam trajno bolestan radi obavljanja posla</w:t>
            </w:r>
          </w:p>
        </w:tc>
        <w:tc>
          <w:tcPr>
            <w:tcW w:w="6515" w:type="dxa"/>
            <w:vAlign w:val="center"/>
          </w:tcPr>
          <w:p w14:paraId="1A7F7A3F" w14:textId="6DC8A0F4" w:rsidR="004A4AF8" w:rsidRPr="00472DBF" w:rsidRDefault="004A4AF8" w:rsidP="00771D2D"/>
        </w:tc>
      </w:tr>
      <w:tr w:rsidR="004A4AF8" w:rsidRPr="00472DBF" w14:paraId="5769B51D" w14:textId="77777777" w:rsidTr="00771D2D">
        <w:trPr>
          <w:trHeight w:val="454"/>
        </w:trPr>
        <w:tc>
          <w:tcPr>
            <w:tcW w:w="3397" w:type="dxa"/>
            <w:shd w:val="clear" w:color="auto" w:fill="D9D9D9" w:themeFill="background1" w:themeFillShade="D9"/>
            <w:vAlign w:val="center"/>
          </w:tcPr>
          <w:p w14:paraId="3049F58F" w14:textId="77777777" w:rsidR="004A4AF8" w:rsidRPr="00472DBF" w:rsidRDefault="004A4AF8" w:rsidP="00771D2D">
            <w:r w:rsidRPr="00472DBF">
              <w:t>Datum sudjelovanja:</w:t>
            </w:r>
          </w:p>
        </w:tc>
        <w:tc>
          <w:tcPr>
            <w:tcW w:w="6515" w:type="dxa"/>
            <w:vAlign w:val="center"/>
          </w:tcPr>
          <w:p w14:paraId="205E2978" w14:textId="7B7FCCA8" w:rsidR="004A4AF8" w:rsidRPr="00472DBF" w:rsidRDefault="004A4AF8" w:rsidP="00771D2D"/>
        </w:tc>
      </w:tr>
      <w:tr w:rsidR="004A4AF8" w:rsidRPr="00472DBF" w14:paraId="18375960" w14:textId="77777777" w:rsidTr="00771D2D">
        <w:trPr>
          <w:trHeight w:val="850"/>
        </w:trPr>
        <w:tc>
          <w:tcPr>
            <w:tcW w:w="3397" w:type="dxa"/>
            <w:shd w:val="clear" w:color="auto" w:fill="D9D9D9" w:themeFill="background1" w:themeFillShade="D9"/>
            <w:vAlign w:val="center"/>
          </w:tcPr>
          <w:p w14:paraId="0D55EF2E" w14:textId="77777777" w:rsidR="004A4AF8" w:rsidRPr="00472DBF" w:rsidRDefault="004A4AF8" w:rsidP="00771D2D">
            <w:r w:rsidRPr="00472DBF">
              <w:t>Potpis radnika:</w:t>
            </w:r>
          </w:p>
        </w:tc>
        <w:tc>
          <w:tcPr>
            <w:tcW w:w="6515" w:type="dxa"/>
            <w:vAlign w:val="center"/>
          </w:tcPr>
          <w:p w14:paraId="34C582CA" w14:textId="77777777" w:rsidR="004A4AF8" w:rsidRPr="00472DBF" w:rsidRDefault="004A4AF8" w:rsidP="00771D2D"/>
        </w:tc>
      </w:tr>
    </w:tbl>
    <w:p w14:paraId="0C14ED28" w14:textId="77777777" w:rsidR="004A4AF8" w:rsidRPr="00472DBF" w:rsidRDefault="004A4AF8">
      <w:pPr>
        <w:tabs>
          <w:tab w:val="clear" w:pos="567"/>
        </w:tabs>
        <w:spacing w:line="240" w:lineRule="auto"/>
        <w:rPr>
          <w:rFonts w:ascii="Times New Roman" w:hAnsi="Times New Roman"/>
        </w:rPr>
      </w:pPr>
    </w:p>
    <w:sectPr w:rsidR="004A4AF8" w:rsidRPr="00472DBF" w:rsidSect="00721C53">
      <w:headerReference w:type="default" r:id="rId40"/>
      <w:footerReference w:type="default" r:id="rId41"/>
      <w:pgSz w:w="11906" w:h="16838" w:code="9"/>
      <w:pgMar w:top="1440" w:right="991" w:bottom="1440"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9724" w14:textId="77777777" w:rsidR="00824C04" w:rsidRDefault="00824C04" w:rsidP="00E01CB2">
      <w:r>
        <w:separator/>
      </w:r>
    </w:p>
  </w:endnote>
  <w:endnote w:type="continuationSeparator" w:id="0">
    <w:p w14:paraId="0D8D9964" w14:textId="77777777" w:rsidR="00824C04" w:rsidRDefault="00824C04" w:rsidP="00E01CB2">
      <w:r>
        <w:continuationSeparator/>
      </w:r>
    </w:p>
  </w:endnote>
  <w:endnote w:type="continuationNotice" w:id="1">
    <w:p w14:paraId="604EE2C3" w14:textId="77777777" w:rsidR="0042660D" w:rsidRDefault="004266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Pro-SemiboldSemiEx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F1AA" w14:textId="77777777" w:rsidR="004A4AF8" w:rsidRDefault="004A4AF8" w:rsidP="00352839">
    <w:pPr>
      <w:pStyle w:val="Footer"/>
      <w:jc w:val="center"/>
    </w:pPr>
    <w:r>
      <w:rPr>
        <w:noProof/>
      </w:rPr>
      <w:drawing>
        <wp:inline distT="0" distB="0" distL="0" distR="0" wp14:anchorId="59808F1A" wp14:editId="33FECE75">
          <wp:extent cx="1318192" cy="476250"/>
          <wp:effectExtent l="0" t="0" r="0" b="0"/>
          <wp:docPr id="25" name="Slika 11" descr="Slika na kojoj se prikazuje tekst&#10;&#10;Opis je automatski generiran">
            <a:extLst xmlns:a="http://schemas.openxmlformats.org/drawingml/2006/main">
              <a:ext uri="{FF2B5EF4-FFF2-40B4-BE49-F238E27FC236}">
                <a16:creationId xmlns:a16="http://schemas.microsoft.com/office/drawing/2014/main" id="{454C3851-F666-497E-9E4B-E8B0D70FC63F}"/>
              </a:ext>
            </a:extLst>
          </wp:docPr>
          <wp:cNvGraphicFramePr/>
          <a:graphic xmlns:a="http://schemas.openxmlformats.org/drawingml/2006/main">
            <a:graphicData uri="http://schemas.openxmlformats.org/drawingml/2006/picture">
              <pic:pic xmlns:pic="http://schemas.openxmlformats.org/drawingml/2006/picture">
                <pic:nvPicPr>
                  <pic:cNvPr id="3" name="Slika 11" descr="Slika na kojoj se prikazuje tekst&#10;&#10;Opis je automatski generiran">
                    <a:extLst>
                      <a:ext uri="{FF2B5EF4-FFF2-40B4-BE49-F238E27FC236}">
                        <a16:creationId xmlns:a16="http://schemas.microsoft.com/office/drawing/2014/main" id="{454C3851-F666-497E-9E4B-E8B0D70FC63F}"/>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866" cy="47757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B670" w14:textId="6F6B93B7" w:rsidR="00824C04" w:rsidRPr="00CB719D" w:rsidRDefault="00824C04" w:rsidP="00E0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8D2D" w14:textId="77777777" w:rsidR="00824C04" w:rsidRDefault="00824C04" w:rsidP="00E01CB2">
      <w:r>
        <w:separator/>
      </w:r>
    </w:p>
  </w:footnote>
  <w:footnote w:type="continuationSeparator" w:id="0">
    <w:p w14:paraId="48A6155B" w14:textId="77777777" w:rsidR="00824C04" w:rsidRDefault="00824C04" w:rsidP="00E01CB2">
      <w:r>
        <w:continuationSeparator/>
      </w:r>
    </w:p>
  </w:footnote>
  <w:footnote w:type="continuationNotice" w:id="1">
    <w:p w14:paraId="3362BF93" w14:textId="77777777" w:rsidR="0042660D" w:rsidRDefault="004266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3DD4" w14:textId="35FA3115" w:rsidR="00824C04" w:rsidRPr="00CB719D" w:rsidRDefault="00824C04" w:rsidP="00E01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54E"/>
    <w:multiLevelType w:val="hybridMultilevel"/>
    <w:tmpl w:val="D018D6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36099D"/>
    <w:multiLevelType w:val="multilevel"/>
    <w:tmpl w:val="4D2CEC82"/>
    <w:styleLink w:val="Headings"/>
    <w:lvl w:ilvl="0">
      <w:start w:val="1"/>
      <w:numFmt w:val="upperLetter"/>
      <w:pStyle w:val="Heading1"/>
      <w:lvlText w:val="%1."/>
      <w:lvlJc w:val="left"/>
      <w:pPr>
        <w:ind w:left="360" w:hanging="360"/>
      </w:pPr>
      <w:rPr>
        <w:rFonts w:cs="Times New Roman" w:hint="default"/>
      </w:rPr>
    </w:lvl>
    <w:lvl w:ilvl="1">
      <w:start w:val="1"/>
      <w:numFmt w:val="decimal"/>
      <w:pStyle w:val="Heading2"/>
      <w:lvlText w:val="%1.%2."/>
      <w:lvlJc w:val="left"/>
      <w:pPr>
        <w:ind w:left="567" w:hanging="567"/>
      </w:pPr>
      <w:rPr>
        <w:rFonts w:cs="Times New Roman" w:hint="default"/>
      </w:rPr>
    </w:lvl>
    <w:lvl w:ilvl="2">
      <w:start w:val="1"/>
      <w:numFmt w:val="decimal"/>
      <w:pStyle w:val="Heading3"/>
      <w:lvlText w:val="%1.%2.%3."/>
      <w:lvlJc w:val="left"/>
      <w:pPr>
        <w:ind w:left="851" w:hanging="567"/>
      </w:pPr>
      <w:rPr>
        <w:rFonts w:cs="Times New Roman" w:hint="default"/>
      </w:rPr>
    </w:lvl>
    <w:lvl w:ilvl="3">
      <w:start w:val="1"/>
      <w:numFmt w:val="decimal"/>
      <w:pStyle w:val="Heading4"/>
      <w:lvlText w:val="%1.%2.%3.%4."/>
      <w:lvlJc w:val="left"/>
      <w:pPr>
        <w:ind w:left="567" w:hanging="567"/>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21F54C5"/>
    <w:multiLevelType w:val="hybridMultilevel"/>
    <w:tmpl w:val="A6B4D562"/>
    <w:lvl w:ilvl="0" w:tplc="041A0011">
      <w:start w:val="1"/>
      <w:numFmt w:val="decimal"/>
      <w:lvlText w:val="%1)"/>
      <w:lvlJc w:val="left"/>
      <w:pPr>
        <w:ind w:left="472" w:hanging="360"/>
      </w:pPr>
    </w:lvl>
    <w:lvl w:ilvl="1" w:tplc="FFFFFFFF">
      <w:start w:val="1"/>
      <w:numFmt w:val="lowerLetter"/>
      <w:lvlText w:val="%2."/>
      <w:lvlJc w:val="left"/>
      <w:pPr>
        <w:ind w:left="1192" w:hanging="360"/>
      </w:pPr>
    </w:lvl>
    <w:lvl w:ilvl="2" w:tplc="FFFFFFFF">
      <w:start w:val="1"/>
      <w:numFmt w:val="lowerRoman"/>
      <w:lvlText w:val="%3."/>
      <w:lvlJc w:val="right"/>
      <w:pPr>
        <w:ind w:left="1912" w:hanging="180"/>
      </w:pPr>
    </w:lvl>
    <w:lvl w:ilvl="3" w:tplc="FFFFFFFF">
      <w:start w:val="1"/>
      <w:numFmt w:val="decimal"/>
      <w:lvlText w:val="%4."/>
      <w:lvlJc w:val="left"/>
      <w:pPr>
        <w:ind w:left="2632" w:hanging="360"/>
      </w:pPr>
    </w:lvl>
    <w:lvl w:ilvl="4" w:tplc="FFFFFFFF">
      <w:start w:val="1"/>
      <w:numFmt w:val="lowerLetter"/>
      <w:lvlText w:val="%5."/>
      <w:lvlJc w:val="left"/>
      <w:pPr>
        <w:ind w:left="3352" w:hanging="360"/>
      </w:pPr>
    </w:lvl>
    <w:lvl w:ilvl="5" w:tplc="FFFFFFFF">
      <w:start w:val="1"/>
      <w:numFmt w:val="lowerRoman"/>
      <w:lvlText w:val="%6."/>
      <w:lvlJc w:val="right"/>
      <w:pPr>
        <w:ind w:left="4072" w:hanging="180"/>
      </w:pPr>
    </w:lvl>
    <w:lvl w:ilvl="6" w:tplc="FFFFFFFF">
      <w:start w:val="1"/>
      <w:numFmt w:val="decimal"/>
      <w:lvlText w:val="%7."/>
      <w:lvlJc w:val="left"/>
      <w:pPr>
        <w:ind w:left="4792" w:hanging="360"/>
      </w:pPr>
    </w:lvl>
    <w:lvl w:ilvl="7" w:tplc="FFFFFFFF">
      <w:start w:val="1"/>
      <w:numFmt w:val="lowerLetter"/>
      <w:lvlText w:val="%8."/>
      <w:lvlJc w:val="left"/>
      <w:pPr>
        <w:ind w:left="5512" w:hanging="360"/>
      </w:pPr>
    </w:lvl>
    <w:lvl w:ilvl="8" w:tplc="FFFFFFFF">
      <w:start w:val="1"/>
      <w:numFmt w:val="lowerRoman"/>
      <w:lvlText w:val="%9."/>
      <w:lvlJc w:val="right"/>
      <w:pPr>
        <w:ind w:left="6232" w:hanging="180"/>
      </w:pPr>
    </w:lvl>
  </w:abstractNum>
  <w:abstractNum w:abstractNumId="3" w15:restartNumberingAfterBreak="0">
    <w:nsid w:val="1FB22DE0"/>
    <w:multiLevelType w:val="hybridMultilevel"/>
    <w:tmpl w:val="19C2AB7A"/>
    <w:lvl w:ilvl="0" w:tplc="31608CC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24A04851"/>
    <w:multiLevelType w:val="hybridMultilevel"/>
    <w:tmpl w:val="3A10C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7D122E"/>
    <w:multiLevelType w:val="hybridMultilevel"/>
    <w:tmpl w:val="56044F4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D4048C"/>
    <w:multiLevelType w:val="hybridMultilevel"/>
    <w:tmpl w:val="93B4E14E"/>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BA1F01"/>
    <w:multiLevelType w:val="hybridMultilevel"/>
    <w:tmpl w:val="677C71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2D33E5"/>
    <w:multiLevelType w:val="hybridMultilevel"/>
    <w:tmpl w:val="1E70EE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9D0F24"/>
    <w:multiLevelType w:val="hybridMultilevel"/>
    <w:tmpl w:val="5C0A583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A21543"/>
    <w:multiLevelType w:val="hybridMultilevel"/>
    <w:tmpl w:val="D76AB5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E71DF8"/>
    <w:multiLevelType w:val="hybridMultilevel"/>
    <w:tmpl w:val="C84235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A2618A"/>
    <w:multiLevelType w:val="multilevel"/>
    <w:tmpl w:val="4D2CEC82"/>
    <w:numStyleLink w:val="Headings"/>
  </w:abstractNum>
  <w:abstractNum w:abstractNumId="13" w15:restartNumberingAfterBreak="0">
    <w:nsid w:val="417B4C8C"/>
    <w:multiLevelType w:val="hybridMultilevel"/>
    <w:tmpl w:val="945C00C2"/>
    <w:lvl w:ilvl="0" w:tplc="10107F00">
      <w:start w:val="1"/>
      <w:numFmt w:val="lowerLetter"/>
      <w:lvlText w:val="%1)"/>
      <w:lvlJc w:val="left"/>
      <w:pPr>
        <w:ind w:left="367" w:hanging="360"/>
      </w:pPr>
      <w:rPr>
        <w:rFonts w:hint="default"/>
      </w:rPr>
    </w:lvl>
    <w:lvl w:ilvl="1" w:tplc="041A0019" w:tentative="1">
      <w:start w:val="1"/>
      <w:numFmt w:val="lowerLetter"/>
      <w:lvlText w:val="%2."/>
      <w:lvlJc w:val="left"/>
      <w:pPr>
        <w:ind w:left="1087" w:hanging="360"/>
      </w:pPr>
    </w:lvl>
    <w:lvl w:ilvl="2" w:tplc="041A001B" w:tentative="1">
      <w:start w:val="1"/>
      <w:numFmt w:val="lowerRoman"/>
      <w:lvlText w:val="%3."/>
      <w:lvlJc w:val="right"/>
      <w:pPr>
        <w:ind w:left="1807" w:hanging="180"/>
      </w:pPr>
    </w:lvl>
    <w:lvl w:ilvl="3" w:tplc="041A000F" w:tentative="1">
      <w:start w:val="1"/>
      <w:numFmt w:val="decimal"/>
      <w:lvlText w:val="%4."/>
      <w:lvlJc w:val="left"/>
      <w:pPr>
        <w:ind w:left="2527" w:hanging="360"/>
      </w:pPr>
    </w:lvl>
    <w:lvl w:ilvl="4" w:tplc="041A0019" w:tentative="1">
      <w:start w:val="1"/>
      <w:numFmt w:val="lowerLetter"/>
      <w:lvlText w:val="%5."/>
      <w:lvlJc w:val="left"/>
      <w:pPr>
        <w:ind w:left="3247" w:hanging="360"/>
      </w:pPr>
    </w:lvl>
    <w:lvl w:ilvl="5" w:tplc="041A001B" w:tentative="1">
      <w:start w:val="1"/>
      <w:numFmt w:val="lowerRoman"/>
      <w:lvlText w:val="%6."/>
      <w:lvlJc w:val="right"/>
      <w:pPr>
        <w:ind w:left="3967" w:hanging="180"/>
      </w:pPr>
    </w:lvl>
    <w:lvl w:ilvl="6" w:tplc="041A000F" w:tentative="1">
      <w:start w:val="1"/>
      <w:numFmt w:val="decimal"/>
      <w:lvlText w:val="%7."/>
      <w:lvlJc w:val="left"/>
      <w:pPr>
        <w:ind w:left="4687" w:hanging="360"/>
      </w:pPr>
    </w:lvl>
    <w:lvl w:ilvl="7" w:tplc="041A0019" w:tentative="1">
      <w:start w:val="1"/>
      <w:numFmt w:val="lowerLetter"/>
      <w:lvlText w:val="%8."/>
      <w:lvlJc w:val="left"/>
      <w:pPr>
        <w:ind w:left="5407" w:hanging="360"/>
      </w:pPr>
    </w:lvl>
    <w:lvl w:ilvl="8" w:tplc="041A001B" w:tentative="1">
      <w:start w:val="1"/>
      <w:numFmt w:val="lowerRoman"/>
      <w:lvlText w:val="%9."/>
      <w:lvlJc w:val="right"/>
      <w:pPr>
        <w:ind w:left="6127" w:hanging="180"/>
      </w:pPr>
    </w:lvl>
  </w:abstractNum>
  <w:abstractNum w:abstractNumId="14" w15:restartNumberingAfterBreak="0">
    <w:nsid w:val="46E218A1"/>
    <w:multiLevelType w:val="hybridMultilevel"/>
    <w:tmpl w:val="421A6AC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3D7593"/>
    <w:multiLevelType w:val="hybridMultilevel"/>
    <w:tmpl w:val="0E8AFF78"/>
    <w:lvl w:ilvl="0" w:tplc="3D82FDDA">
      <w:start w:val="1"/>
      <w:numFmt w:val="bullet"/>
      <w:pStyle w:val="ListParagraph"/>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B412254"/>
    <w:multiLevelType w:val="hybridMultilevel"/>
    <w:tmpl w:val="2C68157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5B5B0BC1"/>
    <w:multiLevelType w:val="hybridMultilevel"/>
    <w:tmpl w:val="55EA4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32F4996"/>
    <w:multiLevelType w:val="hybridMultilevel"/>
    <w:tmpl w:val="710AFEA6"/>
    <w:lvl w:ilvl="0" w:tplc="041A0001">
      <w:start w:val="1"/>
      <w:numFmt w:val="bullet"/>
      <w:lvlText w:val=""/>
      <w:lvlJc w:val="left"/>
      <w:pPr>
        <w:ind w:left="720" w:hanging="360"/>
      </w:pPr>
      <w:rPr>
        <w:rFonts w:ascii="Symbol" w:hAnsi="Symbol" w:hint="default"/>
      </w:rPr>
    </w:lvl>
    <w:lvl w:ilvl="1" w:tplc="C4C43B00">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F4C7724"/>
    <w:multiLevelType w:val="hybridMultilevel"/>
    <w:tmpl w:val="A6B4D562"/>
    <w:lvl w:ilvl="0" w:tplc="FFFFFFFF">
      <w:start w:val="1"/>
      <w:numFmt w:val="decimal"/>
      <w:lvlText w:val="%1)"/>
      <w:lvlJc w:val="left"/>
      <w:pPr>
        <w:ind w:left="472" w:hanging="360"/>
      </w:pPr>
    </w:lvl>
    <w:lvl w:ilvl="1" w:tplc="FFFFFFFF">
      <w:start w:val="1"/>
      <w:numFmt w:val="lowerLetter"/>
      <w:lvlText w:val="%2."/>
      <w:lvlJc w:val="left"/>
      <w:pPr>
        <w:ind w:left="1192" w:hanging="360"/>
      </w:pPr>
    </w:lvl>
    <w:lvl w:ilvl="2" w:tplc="FFFFFFFF">
      <w:start w:val="1"/>
      <w:numFmt w:val="lowerRoman"/>
      <w:lvlText w:val="%3."/>
      <w:lvlJc w:val="right"/>
      <w:pPr>
        <w:ind w:left="1912" w:hanging="180"/>
      </w:pPr>
    </w:lvl>
    <w:lvl w:ilvl="3" w:tplc="FFFFFFFF">
      <w:start w:val="1"/>
      <w:numFmt w:val="decimal"/>
      <w:lvlText w:val="%4."/>
      <w:lvlJc w:val="left"/>
      <w:pPr>
        <w:ind w:left="2632" w:hanging="360"/>
      </w:pPr>
    </w:lvl>
    <w:lvl w:ilvl="4" w:tplc="FFFFFFFF">
      <w:start w:val="1"/>
      <w:numFmt w:val="lowerLetter"/>
      <w:lvlText w:val="%5."/>
      <w:lvlJc w:val="left"/>
      <w:pPr>
        <w:ind w:left="3352" w:hanging="360"/>
      </w:pPr>
    </w:lvl>
    <w:lvl w:ilvl="5" w:tplc="FFFFFFFF">
      <w:start w:val="1"/>
      <w:numFmt w:val="lowerRoman"/>
      <w:lvlText w:val="%6."/>
      <w:lvlJc w:val="right"/>
      <w:pPr>
        <w:ind w:left="4072" w:hanging="180"/>
      </w:pPr>
    </w:lvl>
    <w:lvl w:ilvl="6" w:tplc="FFFFFFFF">
      <w:start w:val="1"/>
      <w:numFmt w:val="decimal"/>
      <w:lvlText w:val="%7."/>
      <w:lvlJc w:val="left"/>
      <w:pPr>
        <w:ind w:left="4792" w:hanging="360"/>
      </w:pPr>
    </w:lvl>
    <w:lvl w:ilvl="7" w:tplc="FFFFFFFF">
      <w:start w:val="1"/>
      <w:numFmt w:val="lowerLetter"/>
      <w:lvlText w:val="%8."/>
      <w:lvlJc w:val="left"/>
      <w:pPr>
        <w:ind w:left="5512" w:hanging="360"/>
      </w:pPr>
    </w:lvl>
    <w:lvl w:ilvl="8" w:tplc="FFFFFFFF">
      <w:start w:val="1"/>
      <w:numFmt w:val="lowerRoman"/>
      <w:lvlText w:val="%9."/>
      <w:lvlJc w:val="right"/>
      <w:pPr>
        <w:ind w:left="6232" w:hanging="180"/>
      </w:pPr>
    </w:lvl>
  </w:abstractNum>
  <w:num w:numId="1">
    <w:abstractNumId w:val="1"/>
  </w:num>
  <w:num w:numId="2">
    <w:abstractNumId w:val="16"/>
  </w:num>
  <w:num w:numId="3">
    <w:abstractNumId w:val="2"/>
  </w:num>
  <w:num w:numId="4">
    <w:abstractNumId w:val="19"/>
  </w:num>
  <w:num w:numId="5">
    <w:abstractNumId w:val="12"/>
  </w:num>
  <w:num w:numId="6">
    <w:abstractNumId w:val="0"/>
  </w:num>
  <w:num w:numId="7">
    <w:abstractNumId w:val="15"/>
  </w:num>
  <w:num w:numId="8">
    <w:abstractNumId w:val="11"/>
  </w:num>
  <w:num w:numId="9">
    <w:abstractNumId w:val="3"/>
  </w:num>
  <w:num w:numId="10">
    <w:abstractNumId w:val="17"/>
  </w:num>
  <w:num w:numId="11">
    <w:abstractNumId w:val="4"/>
  </w:num>
  <w:num w:numId="12">
    <w:abstractNumId w:val="13"/>
  </w:num>
  <w:num w:numId="13">
    <w:abstractNumId w:val="18"/>
  </w:num>
  <w:num w:numId="14">
    <w:abstractNumId w:val="10"/>
  </w:num>
  <w:num w:numId="15">
    <w:abstractNumId w:val="7"/>
  </w:num>
  <w:num w:numId="16">
    <w:abstractNumId w:val="8"/>
  </w:num>
  <w:num w:numId="17">
    <w:abstractNumId w:val="9"/>
  </w:num>
  <w:num w:numId="18">
    <w:abstractNumId w:val="14"/>
  </w:num>
  <w:num w:numId="19">
    <w:abstractNumId w:val="6"/>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hyphenationZone w:val="425"/>
  <w:characterSpacingControl w:val="doNotCompress"/>
  <w:hdrShapeDefaults>
    <o:shapedefaults v:ext="edit" spidmax="262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98"/>
    <w:rsid w:val="00000F2E"/>
    <w:rsid w:val="000013BC"/>
    <w:rsid w:val="00001BF3"/>
    <w:rsid w:val="00001EE7"/>
    <w:rsid w:val="00002E49"/>
    <w:rsid w:val="00003060"/>
    <w:rsid w:val="00003557"/>
    <w:rsid w:val="000038F8"/>
    <w:rsid w:val="00003B7B"/>
    <w:rsid w:val="00003F5B"/>
    <w:rsid w:val="00005C84"/>
    <w:rsid w:val="00007628"/>
    <w:rsid w:val="00007D8F"/>
    <w:rsid w:val="00010053"/>
    <w:rsid w:val="00011588"/>
    <w:rsid w:val="000115E4"/>
    <w:rsid w:val="00012005"/>
    <w:rsid w:val="0001274D"/>
    <w:rsid w:val="000152C9"/>
    <w:rsid w:val="00016043"/>
    <w:rsid w:val="00016373"/>
    <w:rsid w:val="000210B8"/>
    <w:rsid w:val="000215F7"/>
    <w:rsid w:val="00021848"/>
    <w:rsid w:val="00022888"/>
    <w:rsid w:val="00022F70"/>
    <w:rsid w:val="0002332E"/>
    <w:rsid w:val="00023872"/>
    <w:rsid w:val="000240A6"/>
    <w:rsid w:val="000240AF"/>
    <w:rsid w:val="000251A2"/>
    <w:rsid w:val="00027290"/>
    <w:rsid w:val="000276AE"/>
    <w:rsid w:val="000277B3"/>
    <w:rsid w:val="000304DE"/>
    <w:rsid w:val="00030FE5"/>
    <w:rsid w:val="000313C6"/>
    <w:rsid w:val="000315CE"/>
    <w:rsid w:val="00031758"/>
    <w:rsid w:val="000319FA"/>
    <w:rsid w:val="00032ADE"/>
    <w:rsid w:val="00033FBD"/>
    <w:rsid w:val="00034537"/>
    <w:rsid w:val="00035062"/>
    <w:rsid w:val="00035E0E"/>
    <w:rsid w:val="00036017"/>
    <w:rsid w:val="0003605E"/>
    <w:rsid w:val="000368AB"/>
    <w:rsid w:val="00036A7C"/>
    <w:rsid w:val="000373BC"/>
    <w:rsid w:val="00037835"/>
    <w:rsid w:val="0004067B"/>
    <w:rsid w:val="00041C52"/>
    <w:rsid w:val="00041D37"/>
    <w:rsid w:val="000428BF"/>
    <w:rsid w:val="00043DEC"/>
    <w:rsid w:val="0004480A"/>
    <w:rsid w:val="00044915"/>
    <w:rsid w:val="00044BA5"/>
    <w:rsid w:val="000463BB"/>
    <w:rsid w:val="00047359"/>
    <w:rsid w:val="0005129D"/>
    <w:rsid w:val="00052730"/>
    <w:rsid w:val="00052798"/>
    <w:rsid w:val="0005328C"/>
    <w:rsid w:val="000540FE"/>
    <w:rsid w:val="00054868"/>
    <w:rsid w:val="00054CCA"/>
    <w:rsid w:val="00054DE6"/>
    <w:rsid w:val="00055489"/>
    <w:rsid w:val="00056394"/>
    <w:rsid w:val="00056684"/>
    <w:rsid w:val="000577F7"/>
    <w:rsid w:val="00057A88"/>
    <w:rsid w:val="00060117"/>
    <w:rsid w:val="000606A0"/>
    <w:rsid w:val="00060765"/>
    <w:rsid w:val="00060C97"/>
    <w:rsid w:val="00061B94"/>
    <w:rsid w:val="00061F95"/>
    <w:rsid w:val="00065020"/>
    <w:rsid w:val="00065046"/>
    <w:rsid w:val="000653BA"/>
    <w:rsid w:val="00066EF3"/>
    <w:rsid w:val="0007154A"/>
    <w:rsid w:val="00072083"/>
    <w:rsid w:val="0007361B"/>
    <w:rsid w:val="0007443E"/>
    <w:rsid w:val="000751F4"/>
    <w:rsid w:val="00075F83"/>
    <w:rsid w:val="00076761"/>
    <w:rsid w:val="000769E3"/>
    <w:rsid w:val="00076D93"/>
    <w:rsid w:val="00083146"/>
    <w:rsid w:val="00083B7C"/>
    <w:rsid w:val="00085253"/>
    <w:rsid w:val="00086C61"/>
    <w:rsid w:val="00087133"/>
    <w:rsid w:val="00087E91"/>
    <w:rsid w:val="00090684"/>
    <w:rsid w:val="00090AAE"/>
    <w:rsid w:val="00091816"/>
    <w:rsid w:val="00091944"/>
    <w:rsid w:val="00092FF6"/>
    <w:rsid w:val="00094155"/>
    <w:rsid w:val="000965CE"/>
    <w:rsid w:val="00096B0B"/>
    <w:rsid w:val="000971EE"/>
    <w:rsid w:val="000976CA"/>
    <w:rsid w:val="000A0D98"/>
    <w:rsid w:val="000A1ACE"/>
    <w:rsid w:val="000A21DF"/>
    <w:rsid w:val="000A22BE"/>
    <w:rsid w:val="000A237D"/>
    <w:rsid w:val="000A23DC"/>
    <w:rsid w:val="000A3809"/>
    <w:rsid w:val="000A3820"/>
    <w:rsid w:val="000A4AFA"/>
    <w:rsid w:val="000A5A1B"/>
    <w:rsid w:val="000A5B2B"/>
    <w:rsid w:val="000A6B45"/>
    <w:rsid w:val="000A73A8"/>
    <w:rsid w:val="000A7629"/>
    <w:rsid w:val="000A7C38"/>
    <w:rsid w:val="000A7CB3"/>
    <w:rsid w:val="000A7DEA"/>
    <w:rsid w:val="000B123F"/>
    <w:rsid w:val="000B147D"/>
    <w:rsid w:val="000B156C"/>
    <w:rsid w:val="000B1DE9"/>
    <w:rsid w:val="000B3945"/>
    <w:rsid w:val="000B3E62"/>
    <w:rsid w:val="000B58F5"/>
    <w:rsid w:val="000B6031"/>
    <w:rsid w:val="000B6695"/>
    <w:rsid w:val="000B6989"/>
    <w:rsid w:val="000B76BB"/>
    <w:rsid w:val="000C01B2"/>
    <w:rsid w:val="000C1418"/>
    <w:rsid w:val="000C1DB7"/>
    <w:rsid w:val="000C2556"/>
    <w:rsid w:val="000C30A7"/>
    <w:rsid w:val="000C3A30"/>
    <w:rsid w:val="000C4293"/>
    <w:rsid w:val="000C4ECB"/>
    <w:rsid w:val="000C506E"/>
    <w:rsid w:val="000C739C"/>
    <w:rsid w:val="000D05B8"/>
    <w:rsid w:val="000D1180"/>
    <w:rsid w:val="000D16E7"/>
    <w:rsid w:val="000D1811"/>
    <w:rsid w:val="000D1CC6"/>
    <w:rsid w:val="000D2625"/>
    <w:rsid w:val="000D3FFF"/>
    <w:rsid w:val="000D4355"/>
    <w:rsid w:val="000D51BA"/>
    <w:rsid w:val="000D5881"/>
    <w:rsid w:val="000D5BD6"/>
    <w:rsid w:val="000D6D49"/>
    <w:rsid w:val="000D714A"/>
    <w:rsid w:val="000D754F"/>
    <w:rsid w:val="000E030E"/>
    <w:rsid w:val="000E0CBA"/>
    <w:rsid w:val="000E0F12"/>
    <w:rsid w:val="000E410E"/>
    <w:rsid w:val="000E4CDD"/>
    <w:rsid w:val="000E6208"/>
    <w:rsid w:val="000E6339"/>
    <w:rsid w:val="000E6369"/>
    <w:rsid w:val="000E7207"/>
    <w:rsid w:val="000F0509"/>
    <w:rsid w:val="000F1D7E"/>
    <w:rsid w:val="000F1E0B"/>
    <w:rsid w:val="000F329B"/>
    <w:rsid w:val="000F3F13"/>
    <w:rsid w:val="000F5162"/>
    <w:rsid w:val="000F5A87"/>
    <w:rsid w:val="000F5BB3"/>
    <w:rsid w:val="000F718E"/>
    <w:rsid w:val="001007D2"/>
    <w:rsid w:val="001018D8"/>
    <w:rsid w:val="001019D4"/>
    <w:rsid w:val="00102194"/>
    <w:rsid w:val="001029A1"/>
    <w:rsid w:val="00102CF1"/>
    <w:rsid w:val="00102F33"/>
    <w:rsid w:val="00102FD1"/>
    <w:rsid w:val="001031FA"/>
    <w:rsid w:val="001045C9"/>
    <w:rsid w:val="00105844"/>
    <w:rsid w:val="001059A0"/>
    <w:rsid w:val="001102C3"/>
    <w:rsid w:val="00110BF9"/>
    <w:rsid w:val="00112510"/>
    <w:rsid w:val="00112AE5"/>
    <w:rsid w:val="00112FF2"/>
    <w:rsid w:val="0011326C"/>
    <w:rsid w:val="00113FDE"/>
    <w:rsid w:val="00115665"/>
    <w:rsid w:val="001162DF"/>
    <w:rsid w:val="001177BB"/>
    <w:rsid w:val="001207BC"/>
    <w:rsid w:val="001215D3"/>
    <w:rsid w:val="00122276"/>
    <w:rsid w:val="001225EA"/>
    <w:rsid w:val="00122C5F"/>
    <w:rsid w:val="00123256"/>
    <w:rsid w:val="00124949"/>
    <w:rsid w:val="001249B4"/>
    <w:rsid w:val="00125A3B"/>
    <w:rsid w:val="00126B0F"/>
    <w:rsid w:val="00127A2F"/>
    <w:rsid w:val="00127C90"/>
    <w:rsid w:val="00130906"/>
    <w:rsid w:val="00130A9B"/>
    <w:rsid w:val="0013192F"/>
    <w:rsid w:val="001326B0"/>
    <w:rsid w:val="0013493F"/>
    <w:rsid w:val="001353D5"/>
    <w:rsid w:val="00135929"/>
    <w:rsid w:val="001359FC"/>
    <w:rsid w:val="00135D23"/>
    <w:rsid w:val="00135F03"/>
    <w:rsid w:val="0014044D"/>
    <w:rsid w:val="001413DD"/>
    <w:rsid w:val="00142D99"/>
    <w:rsid w:val="00143B23"/>
    <w:rsid w:val="00144FB4"/>
    <w:rsid w:val="001452A6"/>
    <w:rsid w:val="00145991"/>
    <w:rsid w:val="00145F40"/>
    <w:rsid w:val="001465B3"/>
    <w:rsid w:val="00146A7C"/>
    <w:rsid w:val="00147269"/>
    <w:rsid w:val="0014796F"/>
    <w:rsid w:val="00150B75"/>
    <w:rsid w:val="0015110D"/>
    <w:rsid w:val="00152242"/>
    <w:rsid w:val="001529EA"/>
    <w:rsid w:val="00152CC4"/>
    <w:rsid w:val="00153D72"/>
    <w:rsid w:val="00153E54"/>
    <w:rsid w:val="00155EF9"/>
    <w:rsid w:val="00157101"/>
    <w:rsid w:val="00157104"/>
    <w:rsid w:val="00157EA6"/>
    <w:rsid w:val="00160169"/>
    <w:rsid w:val="00160CF7"/>
    <w:rsid w:val="00161556"/>
    <w:rsid w:val="00161807"/>
    <w:rsid w:val="00161AF0"/>
    <w:rsid w:val="001626A5"/>
    <w:rsid w:val="00163530"/>
    <w:rsid w:val="001666AC"/>
    <w:rsid w:val="001666EB"/>
    <w:rsid w:val="00167167"/>
    <w:rsid w:val="0017057B"/>
    <w:rsid w:val="00170931"/>
    <w:rsid w:val="00171B4C"/>
    <w:rsid w:val="00173F60"/>
    <w:rsid w:val="00174373"/>
    <w:rsid w:val="00174B9E"/>
    <w:rsid w:val="00174F99"/>
    <w:rsid w:val="00175578"/>
    <w:rsid w:val="00175DC5"/>
    <w:rsid w:val="001768F8"/>
    <w:rsid w:val="00176C5A"/>
    <w:rsid w:val="00176F2F"/>
    <w:rsid w:val="00177D0E"/>
    <w:rsid w:val="00180B25"/>
    <w:rsid w:val="001810E8"/>
    <w:rsid w:val="00181F7F"/>
    <w:rsid w:val="001826D8"/>
    <w:rsid w:val="00182E3F"/>
    <w:rsid w:val="00183024"/>
    <w:rsid w:val="0018369D"/>
    <w:rsid w:val="001839DE"/>
    <w:rsid w:val="00183C34"/>
    <w:rsid w:val="00183EEE"/>
    <w:rsid w:val="00184649"/>
    <w:rsid w:val="00184B11"/>
    <w:rsid w:val="00184BE2"/>
    <w:rsid w:val="00185595"/>
    <w:rsid w:val="00185B3B"/>
    <w:rsid w:val="00185F22"/>
    <w:rsid w:val="00186B8D"/>
    <w:rsid w:val="00186BAF"/>
    <w:rsid w:val="00190DDC"/>
    <w:rsid w:val="0019200E"/>
    <w:rsid w:val="001920A4"/>
    <w:rsid w:val="001926CD"/>
    <w:rsid w:val="00192D88"/>
    <w:rsid w:val="0019439F"/>
    <w:rsid w:val="00194530"/>
    <w:rsid w:val="00195074"/>
    <w:rsid w:val="00195BBB"/>
    <w:rsid w:val="0019627C"/>
    <w:rsid w:val="00196590"/>
    <w:rsid w:val="00196756"/>
    <w:rsid w:val="00196AA6"/>
    <w:rsid w:val="001970F3"/>
    <w:rsid w:val="001A395B"/>
    <w:rsid w:val="001A47FD"/>
    <w:rsid w:val="001A493B"/>
    <w:rsid w:val="001A654F"/>
    <w:rsid w:val="001A6ED4"/>
    <w:rsid w:val="001A72B4"/>
    <w:rsid w:val="001A79DE"/>
    <w:rsid w:val="001B0AC4"/>
    <w:rsid w:val="001B1266"/>
    <w:rsid w:val="001B1E06"/>
    <w:rsid w:val="001B24E9"/>
    <w:rsid w:val="001B2631"/>
    <w:rsid w:val="001B3AB0"/>
    <w:rsid w:val="001B3BCD"/>
    <w:rsid w:val="001B5D87"/>
    <w:rsid w:val="001B77B9"/>
    <w:rsid w:val="001C032D"/>
    <w:rsid w:val="001C25F4"/>
    <w:rsid w:val="001C26A9"/>
    <w:rsid w:val="001C296E"/>
    <w:rsid w:val="001C2C1D"/>
    <w:rsid w:val="001C2E18"/>
    <w:rsid w:val="001C2EAE"/>
    <w:rsid w:val="001C3048"/>
    <w:rsid w:val="001C36EA"/>
    <w:rsid w:val="001C37A2"/>
    <w:rsid w:val="001C468F"/>
    <w:rsid w:val="001C4C22"/>
    <w:rsid w:val="001C5B17"/>
    <w:rsid w:val="001C5CA3"/>
    <w:rsid w:val="001C5D01"/>
    <w:rsid w:val="001C638F"/>
    <w:rsid w:val="001C6E2E"/>
    <w:rsid w:val="001C791D"/>
    <w:rsid w:val="001D12F3"/>
    <w:rsid w:val="001D1B3F"/>
    <w:rsid w:val="001D3953"/>
    <w:rsid w:val="001D4012"/>
    <w:rsid w:val="001D464C"/>
    <w:rsid w:val="001D4C5C"/>
    <w:rsid w:val="001D590F"/>
    <w:rsid w:val="001E0375"/>
    <w:rsid w:val="001E0558"/>
    <w:rsid w:val="001E1879"/>
    <w:rsid w:val="001E1A4A"/>
    <w:rsid w:val="001E4513"/>
    <w:rsid w:val="001E5628"/>
    <w:rsid w:val="001E5D74"/>
    <w:rsid w:val="001E6481"/>
    <w:rsid w:val="001E69A2"/>
    <w:rsid w:val="001E7E23"/>
    <w:rsid w:val="001F0739"/>
    <w:rsid w:val="001F0FF9"/>
    <w:rsid w:val="001F156E"/>
    <w:rsid w:val="001F1CD4"/>
    <w:rsid w:val="001F442A"/>
    <w:rsid w:val="001F4642"/>
    <w:rsid w:val="001F4D88"/>
    <w:rsid w:val="001F6516"/>
    <w:rsid w:val="001F6807"/>
    <w:rsid w:val="001F6FE4"/>
    <w:rsid w:val="001F76D5"/>
    <w:rsid w:val="001F7AC8"/>
    <w:rsid w:val="001F7D28"/>
    <w:rsid w:val="002027B6"/>
    <w:rsid w:val="00203377"/>
    <w:rsid w:val="00203CA5"/>
    <w:rsid w:val="002047F3"/>
    <w:rsid w:val="002057AE"/>
    <w:rsid w:val="00207D13"/>
    <w:rsid w:val="0021150D"/>
    <w:rsid w:val="00211A11"/>
    <w:rsid w:val="0021218B"/>
    <w:rsid w:val="00212C35"/>
    <w:rsid w:val="00213045"/>
    <w:rsid w:val="00213E85"/>
    <w:rsid w:val="002153A1"/>
    <w:rsid w:val="00216D47"/>
    <w:rsid w:val="00217BFB"/>
    <w:rsid w:val="00220CEE"/>
    <w:rsid w:val="002228A2"/>
    <w:rsid w:val="0022342C"/>
    <w:rsid w:val="00223E9F"/>
    <w:rsid w:val="00223F10"/>
    <w:rsid w:val="00224203"/>
    <w:rsid w:val="00224F92"/>
    <w:rsid w:val="002258B6"/>
    <w:rsid w:val="00226ACE"/>
    <w:rsid w:val="00227FBF"/>
    <w:rsid w:val="002302DE"/>
    <w:rsid w:val="002312FF"/>
    <w:rsid w:val="002321F0"/>
    <w:rsid w:val="002338B5"/>
    <w:rsid w:val="00233978"/>
    <w:rsid w:val="002346AF"/>
    <w:rsid w:val="00234FDC"/>
    <w:rsid w:val="002354AE"/>
    <w:rsid w:val="00236132"/>
    <w:rsid w:val="00236135"/>
    <w:rsid w:val="00236BBD"/>
    <w:rsid w:val="00237120"/>
    <w:rsid w:val="00237BF0"/>
    <w:rsid w:val="00240334"/>
    <w:rsid w:val="00240365"/>
    <w:rsid w:val="0024152F"/>
    <w:rsid w:val="002420CD"/>
    <w:rsid w:val="0024217B"/>
    <w:rsid w:val="0024364F"/>
    <w:rsid w:val="00244CB9"/>
    <w:rsid w:val="00244DF2"/>
    <w:rsid w:val="0024512C"/>
    <w:rsid w:val="002451C3"/>
    <w:rsid w:val="00245407"/>
    <w:rsid w:val="0024720A"/>
    <w:rsid w:val="0025040F"/>
    <w:rsid w:val="00250A36"/>
    <w:rsid w:val="00250ECB"/>
    <w:rsid w:val="00251A99"/>
    <w:rsid w:val="0025254E"/>
    <w:rsid w:val="002537A3"/>
    <w:rsid w:val="00253ACB"/>
    <w:rsid w:val="00253B56"/>
    <w:rsid w:val="002544B7"/>
    <w:rsid w:val="00254774"/>
    <w:rsid w:val="00255074"/>
    <w:rsid w:val="00255352"/>
    <w:rsid w:val="00256051"/>
    <w:rsid w:val="002561BE"/>
    <w:rsid w:val="00260C3C"/>
    <w:rsid w:val="0026168B"/>
    <w:rsid w:val="00261C95"/>
    <w:rsid w:val="00262113"/>
    <w:rsid w:val="002621C9"/>
    <w:rsid w:val="002632AC"/>
    <w:rsid w:val="002633F4"/>
    <w:rsid w:val="00263956"/>
    <w:rsid w:val="00263E4C"/>
    <w:rsid w:val="00264AB2"/>
    <w:rsid w:val="00265129"/>
    <w:rsid w:val="00265CEF"/>
    <w:rsid w:val="00266DF0"/>
    <w:rsid w:val="002673AC"/>
    <w:rsid w:val="00267527"/>
    <w:rsid w:val="00267589"/>
    <w:rsid w:val="00270D4F"/>
    <w:rsid w:val="00272EF5"/>
    <w:rsid w:val="00274298"/>
    <w:rsid w:val="002743CE"/>
    <w:rsid w:val="002757D4"/>
    <w:rsid w:val="00276AED"/>
    <w:rsid w:val="002771B9"/>
    <w:rsid w:val="00277447"/>
    <w:rsid w:val="00277794"/>
    <w:rsid w:val="00277BC9"/>
    <w:rsid w:val="002802DA"/>
    <w:rsid w:val="00280B45"/>
    <w:rsid w:val="002810E8"/>
    <w:rsid w:val="0028141C"/>
    <w:rsid w:val="00282B36"/>
    <w:rsid w:val="00284107"/>
    <w:rsid w:val="00284A7B"/>
    <w:rsid w:val="002850BA"/>
    <w:rsid w:val="002859DB"/>
    <w:rsid w:val="0028719E"/>
    <w:rsid w:val="002874B3"/>
    <w:rsid w:val="00287C81"/>
    <w:rsid w:val="00291E6A"/>
    <w:rsid w:val="00293B3D"/>
    <w:rsid w:val="00294576"/>
    <w:rsid w:val="00295233"/>
    <w:rsid w:val="0029528C"/>
    <w:rsid w:val="00295A8B"/>
    <w:rsid w:val="00295F6D"/>
    <w:rsid w:val="00297085"/>
    <w:rsid w:val="002971F6"/>
    <w:rsid w:val="002A1762"/>
    <w:rsid w:val="002A4977"/>
    <w:rsid w:val="002A4B4E"/>
    <w:rsid w:val="002A4E80"/>
    <w:rsid w:val="002A4F31"/>
    <w:rsid w:val="002A54A0"/>
    <w:rsid w:val="002A59B1"/>
    <w:rsid w:val="002A5F85"/>
    <w:rsid w:val="002A6A23"/>
    <w:rsid w:val="002A6C71"/>
    <w:rsid w:val="002A73FA"/>
    <w:rsid w:val="002A7A0E"/>
    <w:rsid w:val="002A7EA0"/>
    <w:rsid w:val="002B0145"/>
    <w:rsid w:val="002B03C4"/>
    <w:rsid w:val="002B1255"/>
    <w:rsid w:val="002B1953"/>
    <w:rsid w:val="002B4B35"/>
    <w:rsid w:val="002B4B88"/>
    <w:rsid w:val="002B5D6E"/>
    <w:rsid w:val="002B614F"/>
    <w:rsid w:val="002C04B6"/>
    <w:rsid w:val="002C10D6"/>
    <w:rsid w:val="002C27B0"/>
    <w:rsid w:val="002C4379"/>
    <w:rsid w:val="002C438A"/>
    <w:rsid w:val="002C5160"/>
    <w:rsid w:val="002C6F99"/>
    <w:rsid w:val="002C7357"/>
    <w:rsid w:val="002D16B1"/>
    <w:rsid w:val="002D1F07"/>
    <w:rsid w:val="002D2A2A"/>
    <w:rsid w:val="002D5616"/>
    <w:rsid w:val="002D56B5"/>
    <w:rsid w:val="002D745F"/>
    <w:rsid w:val="002D7AEC"/>
    <w:rsid w:val="002E0646"/>
    <w:rsid w:val="002E0A60"/>
    <w:rsid w:val="002E0B81"/>
    <w:rsid w:val="002E14D0"/>
    <w:rsid w:val="002E2343"/>
    <w:rsid w:val="002E29CC"/>
    <w:rsid w:val="002E34E2"/>
    <w:rsid w:val="002E40D4"/>
    <w:rsid w:val="002E4985"/>
    <w:rsid w:val="002E514B"/>
    <w:rsid w:val="002E59F8"/>
    <w:rsid w:val="002E5EBC"/>
    <w:rsid w:val="002F11B5"/>
    <w:rsid w:val="002F1352"/>
    <w:rsid w:val="002F136F"/>
    <w:rsid w:val="002F1951"/>
    <w:rsid w:val="002F1D3D"/>
    <w:rsid w:val="002F234E"/>
    <w:rsid w:val="002F2C5E"/>
    <w:rsid w:val="002F2E0D"/>
    <w:rsid w:val="002F2F8A"/>
    <w:rsid w:val="002F47D2"/>
    <w:rsid w:val="002F5566"/>
    <w:rsid w:val="002F7578"/>
    <w:rsid w:val="002F7FEF"/>
    <w:rsid w:val="0030016D"/>
    <w:rsid w:val="00300D0A"/>
    <w:rsid w:val="00301B8E"/>
    <w:rsid w:val="003026BE"/>
    <w:rsid w:val="00303006"/>
    <w:rsid w:val="00305A5E"/>
    <w:rsid w:val="0030608F"/>
    <w:rsid w:val="00307190"/>
    <w:rsid w:val="00307420"/>
    <w:rsid w:val="00307996"/>
    <w:rsid w:val="00310F18"/>
    <w:rsid w:val="0031152B"/>
    <w:rsid w:val="00311C67"/>
    <w:rsid w:val="00312451"/>
    <w:rsid w:val="0031317C"/>
    <w:rsid w:val="00313CFD"/>
    <w:rsid w:val="0031475D"/>
    <w:rsid w:val="003149D5"/>
    <w:rsid w:val="00314ECD"/>
    <w:rsid w:val="00315F04"/>
    <w:rsid w:val="00316B51"/>
    <w:rsid w:val="00317E63"/>
    <w:rsid w:val="0032010A"/>
    <w:rsid w:val="00320920"/>
    <w:rsid w:val="00320CB2"/>
    <w:rsid w:val="003219FB"/>
    <w:rsid w:val="003220F6"/>
    <w:rsid w:val="003224FD"/>
    <w:rsid w:val="00322CE2"/>
    <w:rsid w:val="00323C81"/>
    <w:rsid w:val="00323DA5"/>
    <w:rsid w:val="0032472A"/>
    <w:rsid w:val="0032495F"/>
    <w:rsid w:val="00325425"/>
    <w:rsid w:val="00326D30"/>
    <w:rsid w:val="00326FB3"/>
    <w:rsid w:val="00330862"/>
    <w:rsid w:val="0033095E"/>
    <w:rsid w:val="003320CC"/>
    <w:rsid w:val="003333B0"/>
    <w:rsid w:val="00334179"/>
    <w:rsid w:val="003341A5"/>
    <w:rsid w:val="0033486F"/>
    <w:rsid w:val="00335122"/>
    <w:rsid w:val="003353D8"/>
    <w:rsid w:val="00337A1E"/>
    <w:rsid w:val="00340359"/>
    <w:rsid w:val="0034036F"/>
    <w:rsid w:val="00340F29"/>
    <w:rsid w:val="00341892"/>
    <w:rsid w:val="00342265"/>
    <w:rsid w:val="003423CA"/>
    <w:rsid w:val="00342E30"/>
    <w:rsid w:val="003431AB"/>
    <w:rsid w:val="00344E05"/>
    <w:rsid w:val="00345307"/>
    <w:rsid w:val="0034596B"/>
    <w:rsid w:val="00345E55"/>
    <w:rsid w:val="00346A89"/>
    <w:rsid w:val="00346EF9"/>
    <w:rsid w:val="0034772E"/>
    <w:rsid w:val="003479C0"/>
    <w:rsid w:val="00350A6C"/>
    <w:rsid w:val="00350D2C"/>
    <w:rsid w:val="00351E62"/>
    <w:rsid w:val="00352839"/>
    <w:rsid w:val="003528DC"/>
    <w:rsid w:val="0035296D"/>
    <w:rsid w:val="00357346"/>
    <w:rsid w:val="00357758"/>
    <w:rsid w:val="0036136C"/>
    <w:rsid w:val="00361BA5"/>
    <w:rsid w:val="00361F23"/>
    <w:rsid w:val="003624A1"/>
    <w:rsid w:val="00363569"/>
    <w:rsid w:val="00364B91"/>
    <w:rsid w:val="00366A12"/>
    <w:rsid w:val="00366C4B"/>
    <w:rsid w:val="00366E6A"/>
    <w:rsid w:val="00371DB5"/>
    <w:rsid w:val="0037231D"/>
    <w:rsid w:val="00373237"/>
    <w:rsid w:val="00373DC5"/>
    <w:rsid w:val="00375E63"/>
    <w:rsid w:val="0037690A"/>
    <w:rsid w:val="00377AB5"/>
    <w:rsid w:val="00377DE0"/>
    <w:rsid w:val="00380544"/>
    <w:rsid w:val="003813AD"/>
    <w:rsid w:val="00383038"/>
    <w:rsid w:val="00383366"/>
    <w:rsid w:val="003844D8"/>
    <w:rsid w:val="00385E86"/>
    <w:rsid w:val="00386294"/>
    <w:rsid w:val="00387949"/>
    <w:rsid w:val="00387EA5"/>
    <w:rsid w:val="0039085A"/>
    <w:rsid w:val="00391360"/>
    <w:rsid w:val="0039236A"/>
    <w:rsid w:val="00394861"/>
    <w:rsid w:val="003953CA"/>
    <w:rsid w:val="00395D80"/>
    <w:rsid w:val="003969DA"/>
    <w:rsid w:val="00396FFD"/>
    <w:rsid w:val="00397F6A"/>
    <w:rsid w:val="003A0385"/>
    <w:rsid w:val="003A07A7"/>
    <w:rsid w:val="003A0F15"/>
    <w:rsid w:val="003A1100"/>
    <w:rsid w:val="003A1F81"/>
    <w:rsid w:val="003A2BA5"/>
    <w:rsid w:val="003A438A"/>
    <w:rsid w:val="003A4AD2"/>
    <w:rsid w:val="003A54CA"/>
    <w:rsid w:val="003A66D1"/>
    <w:rsid w:val="003A68E8"/>
    <w:rsid w:val="003A6FE7"/>
    <w:rsid w:val="003A7F2D"/>
    <w:rsid w:val="003B05A8"/>
    <w:rsid w:val="003B0F7E"/>
    <w:rsid w:val="003B2FBF"/>
    <w:rsid w:val="003B3BA3"/>
    <w:rsid w:val="003B4EA9"/>
    <w:rsid w:val="003B5C09"/>
    <w:rsid w:val="003B5EC8"/>
    <w:rsid w:val="003B66A3"/>
    <w:rsid w:val="003B753F"/>
    <w:rsid w:val="003C12B3"/>
    <w:rsid w:val="003C2DAB"/>
    <w:rsid w:val="003C36E9"/>
    <w:rsid w:val="003C3C65"/>
    <w:rsid w:val="003C43E1"/>
    <w:rsid w:val="003C445E"/>
    <w:rsid w:val="003C4787"/>
    <w:rsid w:val="003C4D9F"/>
    <w:rsid w:val="003C503E"/>
    <w:rsid w:val="003C56EE"/>
    <w:rsid w:val="003C5B50"/>
    <w:rsid w:val="003C62D5"/>
    <w:rsid w:val="003C6F77"/>
    <w:rsid w:val="003C71E5"/>
    <w:rsid w:val="003D0E96"/>
    <w:rsid w:val="003D21BE"/>
    <w:rsid w:val="003D2D7C"/>
    <w:rsid w:val="003D55DA"/>
    <w:rsid w:val="003D650F"/>
    <w:rsid w:val="003D66CF"/>
    <w:rsid w:val="003D6A66"/>
    <w:rsid w:val="003E2D83"/>
    <w:rsid w:val="003E38E5"/>
    <w:rsid w:val="003E3A58"/>
    <w:rsid w:val="003E5CA1"/>
    <w:rsid w:val="003F0266"/>
    <w:rsid w:val="003F0C2A"/>
    <w:rsid w:val="003F1AC2"/>
    <w:rsid w:val="003F266E"/>
    <w:rsid w:val="003F3BE3"/>
    <w:rsid w:val="003F3CE2"/>
    <w:rsid w:val="003F3F1E"/>
    <w:rsid w:val="003F4B68"/>
    <w:rsid w:val="003F4E8A"/>
    <w:rsid w:val="003F6853"/>
    <w:rsid w:val="003F6B07"/>
    <w:rsid w:val="003F7288"/>
    <w:rsid w:val="003F7DD8"/>
    <w:rsid w:val="00400622"/>
    <w:rsid w:val="004008CB"/>
    <w:rsid w:val="00401232"/>
    <w:rsid w:val="0040154D"/>
    <w:rsid w:val="00402467"/>
    <w:rsid w:val="00402F12"/>
    <w:rsid w:val="0040381B"/>
    <w:rsid w:val="00403A11"/>
    <w:rsid w:val="00403CDF"/>
    <w:rsid w:val="00405021"/>
    <w:rsid w:val="0040645A"/>
    <w:rsid w:val="004067CA"/>
    <w:rsid w:val="00406830"/>
    <w:rsid w:val="00407C1A"/>
    <w:rsid w:val="004105C9"/>
    <w:rsid w:val="004114D5"/>
    <w:rsid w:val="00412D34"/>
    <w:rsid w:val="00414EA3"/>
    <w:rsid w:val="00415C47"/>
    <w:rsid w:val="00416153"/>
    <w:rsid w:val="004163D1"/>
    <w:rsid w:val="00416BFC"/>
    <w:rsid w:val="004171EE"/>
    <w:rsid w:val="00417EC4"/>
    <w:rsid w:val="00420B8D"/>
    <w:rsid w:val="00420DE8"/>
    <w:rsid w:val="00421C0B"/>
    <w:rsid w:val="00422258"/>
    <w:rsid w:val="00422A3B"/>
    <w:rsid w:val="00422DC5"/>
    <w:rsid w:val="0042369A"/>
    <w:rsid w:val="0042386A"/>
    <w:rsid w:val="00423EFB"/>
    <w:rsid w:val="00423F35"/>
    <w:rsid w:val="00424363"/>
    <w:rsid w:val="004247D4"/>
    <w:rsid w:val="00424B6E"/>
    <w:rsid w:val="00425279"/>
    <w:rsid w:val="004265CC"/>
    <w:rsid w:val="0042660D"/>
    <w:rsid w:val="00427367"/>
    <w:rsid w:val="004273BE"/>
    <w:rsid w:val="0042799E"/>
    <w:rsid w:val="00430000"/>
    <w:rsid w:val="00430531"/>
    <w:rsid w:val="00432106"/>
    <w:rsid w:val="00432431"/>
    <w:rsid w:val="0043266E"/>
    <w:rsid w:val="004327B3"/>
    <w:rsid w:val="00432994"/>
    <w:rsid w:val="00432A42"/>
    <w:rsid w:val="00432CAD"/>
    <w:rsid w:val="004331F9"/>
    <w:rsid w:val="00435345"/>
    <w:rsid w:val="0043538F"/>
    <w:rsid w:val="00441468"/>
    <w:rsid w:val="004433C1"/>
    <w:rsid w:val="004446BC"/>
    <w:rsid w:val="0044504B"/>
    <w:rsid w:val="00446928"/>
    <w:rsid w:val="004470A3"/>
    <w:rsid w:val="00447D1C"/>
    <w:rsid w:val="00450C66"/>
    <w:rsid w:val="00450E8C"/>
    <w:rsid w:val="0045190A"/>
    <w:rsid w:val="004534F0"/>
    <w:rsid w:val="004547F4"/>
    <w:rsid w:val="00455505"/>
    <w:rsid w:val="00455A12"/>
    <w:rsid w:val="0045683F"/>
    <w:rsid w:val="00456C7F"/>
    <w:rsid w:val="004570C1"/>
    <w:rsid w:val="00457532"/>
    <w:rsid w:val="00457644"/>
    <w:rsid w:val="00457A1E"/>
    <w:rsid w:val="0046090D"/>
    <w:rsid w:val="00460C3D"/>
    <w:rsid w:val="00460F17"/>
    <w:rsid w:val="0046403F"/>
    <w:rsid w:val="0046419A"/>
    <w:rsid w:val="0046455A"/>
    <w:rsid w:val="00464999"/>
    <w:rsid w:val="00465142"/>
    <w:rsid w:val="00465454"/>
    <w:rsid w:val="0046580E"/>
    <w:rsid w:val="00467A70"/>
    <w:rsid w:val="00470354"/>
    <w:rsid w:val="00470AAD"/>
    <w:rsid w:val="004713AF"/>
    <w:rsid w:val="00472247"/>
    <w:rsid w:val="00472ADF"/>
    <w:rsid w:val="00472DBF"/>
    <w:rsid w:val="00473742"/>
    <w:rsid w:val="00474296"/>
    <w:rsid w:val="00474601"/>
    <w:rsid w:val="00474D25"/>
    <w:rsid w:val="004761DD"/>
    <w:rsid w:val="0047762C"/>
    <w:rsid w:val="004776B0"/>
    <w:rsid w:val="004779D0"/>
    <w:rsid w:val="00477F91"/>
    <w:rsid w:val="00480205"/>
    <w:rsid w:val="00480B17"/>
    <w:rsid w:val="00481202"/>
    <w:rsid w:val="00481C82"/>
    <w:rsid w:val="00482026"/>
    <w:rsid w:val="004835B5"/>
    <w:rsid w:val="00486710"/>
    <w:rsid w:val="00486A82"/>
    <w:rsid w:val="0048728E"/>
    <w:rsid w:val="00487384"/>
    <w:rsid w:val="00487DFC"/>
    <w:rsid w:val="00492C34"/>
    <w:rsid w:val="00492CBE"/>
    <w:rsid w:val="00494D19"/>
    <w:rsid w:val="00494E2A"/>
    <w:rsid w:val="004950CD"/>
    <w:rsid w:val="00496306"/>
    <w:rsid w:val="004974DB"/>
    <w:rsid w:val="004A06F3"/>
    <w:rsid w:val="004A078B"/>
    <w:rsid w:val="004A0EA4"/>
    <w:rsid w:val="004A1046"/>
    <w:rsid w:val="004A1825"/>
    <w:rsid w:val="004A29FC"/>
    <w:rsid w:val="004A3C19"/>
    <w:rsid w:val="004A4AF8"/>
    <w:rsid w:val="004A532C"/>
    <w:rsid w:val="004A5E7B"/>
    <w:rsid w:val="004B0ACC"/>
    <w:rsid w:val="004B1005"/>
    <w:rsid w:val="004B10B3"/>
    <w:rsid w:val="004B121C"/>
    <w:rsid w:val="004B1396"/>
    <w:rsid w:val="004B17ED"/>
    <w:rsid w:val="004B1910"/>
    <w:rsid w:val="004B24DC"/>
    <w:rsid w:val="004B331F"/>
    <w:rsid w:val="004B43EE"/>
    <w:rsid w:val="004B45E8"/>
    <w:rsid w:val="004B4959"/>
    <w:rsid w:val="004B4D69"/>
    <w:rsid w:val="004B6BAF"/>
    <w:rsid w:val="004C0260"/>
    <w:rsid w:val="004C142B"/>
    <w:rsid w:val="004C17A7"/>
    <w:rsid w:val="004C59B5"/>
    <w:rsid w:val="004C5C16"/>
    <w:rsid w:val="004C6016"/>
    <w:rsid w:val="004C6A5E"/>
    <w:rsid w:val="004C77EF"/>
    <w:rsid w:val="004C7813"/>
    <w:rsid w:val="004D0160"/>
    <w:rsid w:val="004D0A9B"/>
    <w:rsid w:val="004D0C7A"/>
    <w:rsid w:val="004D1B94"/>
    <w:rsid w:val="004D55E2"/>
    <w:rsid w:val="004D5674"/>
    <w:rsid w:val="004D6A56"/>
    <w:rsid w:val="004D7383"/>
    <w:rsid w:val="004D7D49"/>
    <w:rsid w:val="004D7EFF"/>
    <w:rsid w:val="004D7F34"/>
    <w:rsid w:val="004E0788"/>
    <w:rsid w:val="004E0F37"/>
    <w:rsid w:val="004E3F6F"/>
    <w:rsid w:val="004E4A4B"/>
    <w:rsid w:val="004E5289"/>
    <w:rsid w:val="004E5DFA"/>
    <w:rsid w:val="004E6172"/>
    <w:rsid w:val="004E772B"/>
    <w:rsid w:val="004E79A3"/>
    <w:rsid w:val="004F0196"/>
    <w:rsid w:val="004F09A2"/>
    <w:rsid w:val="004F0EB1"/>
    <w:rsid w:val="004F11DB"/>
    <w:rsid w:val="004F157A"/>
    <w:rsid w:val="004F2311"/>
    <w:rsid w:val="004F28B1"/>
    <w:rsid w:val="004F2B2B"/>
    <w:rsid w:val="004F3A64"/>
    <w:rsid w:val="004F3E1A"/>
    <w:rsid w:val="004F4F19"/>
    <w:rsid w:val="004F6012"/>
    <w:rsid w:val="004F60EB"/>
    <w:rsid w:val="004F6A54"/>
    <w:rsid w:val="004F7471"/>
    <w:rsid w:val="004F7953"/>
    <w:rsid w:val="004F7C4C"/>
    <w:rsid w:val="005010C0"/>
    <w:rsid w:val="00501568"/>
    <w:rsid w:val="00501A67"/>
    <w:rsid w:val="00502AF5"/>
    <w:rsid w:val="00503037"/>
    <w:rsid w:val="005037F6"/>
    <w:rsid w:val="00503B82"/>
    <w:rsid w:val="00503B8D"/>
    <w:rsid w:val="00505B21"/>
    <w:rsid w:val="00505BAC"/>
    <w:rsid w:val="005069C1"/>
    <w:rsid w:val="00506F0D"/>
    <w:rsid w:val="005073D2"/>
    <w:rsid w:val="00507E85"/>
    <w:rsid w:val="005100EB"/>
    <w:rsid w:val="005102E0"/>
    <w:rsid w:val="00510CE8"/>
    <w:rsid w:val="00511815"/>
    <w:rsid w:val="00513006"/>
    <w:rsid w:val="005133B1"/>
    <w:rsid w:val="00513CB3"/>
    <w:rsid w:val="00514269"/>
    <w:rsid w:val="005156A0"/>
    <w:rsid w:val="005157F3"/>
    <w:rsid w:val="0051643E"/>
    <w:rsid w:val="005209D7"/>
    <w:rsid w:val="00521191"/>
    <w:rsid w:val="00521AD7"/>
    <w:rsid w:val="00521D0B"/>
    <w:rsid w:val="00521F0C"/>
    <w:rsid w:val="00522170"/>
    <w:rsid w:val="005225A2"/>
    <w:rsid w:val="00522A37"/>
    <w:rsid w:val="00522ADC"/>
    <w:rsid w:val="00522BB8"/>
    <w:rsid w:val="00523DE6"/>
    <w:rsid w:val="00523F26"/>
    <w:rsid w:val="005274C7"/>
    <w:rsid w:val="005300AB"/>
    <w:rsid w:val="00530B78"/>
    <w:rsid w:val="00530F7E"/>
    <w:rsid w:val="00532DB9"/>
    <w:rsid w:val="00533404"/>
    <w:rsid w:val="00533F3C"/>
    <w:rsid w:val="00535F14"/>
    <w:rsid w:val="00536F44"/>
    <w:rsid w:val="00537640"/>
    <w:rsid w:val="00541C13"/>
    <w:rsid w:val="00542735"/>
    <w:rsid w:val="00543180"/>
    <w:rsid w:val="00543DD3"/>
    <w:rsid w:val="00543E90"/>
    <w:rsid w:val="00544CE7"/>
    <w:rsid w:val="00545578"/>
    <w:rsid w:val="00545C91"/>
    <w:rsid w:val="00546611"/>
    <w:rsid w:val="0054686F"/>
    <w:rsid w:val="00550279"/>
    <w:rsid w:val="0055028C"/>
    <w:rsid w:val="005503C9"/>
    <w:rsid w:val="00550D66"/>
    <w:rsid w:val="005514B2"/>
    <w:rsid w:val="00551A82"/>
    <w:rsid w:val="00552B9E"/>
    <w:rsid w:val="005530F3"/>
    <w:rsid w:val="005539BA"/>
    <w:rsid w:val="00553DD8"/>
    <w:rsid w:val="00554104"/>
    <w:rsid w:val="0055423F"/>
    <w:rsid w:val="00556771"/>
    <w:rsid w:val="00557030"/>
    <w:rsid w:val="005574E7"/>
    <w:rsid w:val="005577F8"/>
    <w:rsid w:val="00557FB1"/>
    <w:rsid w:val="0056021E"/>
    <w:rsid w:val="00560A23"/>
    <w:rsid w:val="005615AD"/>
    <w:rsid w:val="00561651"/>
    <w:rsid w:val="00561C26"/>
    <w:rsid w:val="00561F1C"/>
    <w:rsid w:val="0056212B"/>
    <w:rsid w:val="0056224F"/>
    <w:rsid w:val="005633B0"/>
    <w:rsid w:val="00563422"/>
    <w:rsid w:val="005644F2"/>
    <w:rsid w:val="0056452E"/>
    <w:rsid w:val="00564634"/>
    <w:rsid w:val="00566171"/>
    <w:rsid w:val="0056682A"/>
    <w:rsid w:val="00566EDB"/>
    <w:rsid w:val="0056778D"/>
    <w:rsid w:val="00570933"/>
    <w:rsid w:val="0057281F"/>
    <w:rsid w:val="00572E88"/>
    <w:rsid w:val="00573C60"/>
    <w:rsid w:val="0057502E"/>
    <w:rsid w:val="005753A9"/>
    <w:rsid w:val="0057720F"/>
    <w:rsid w:val="005813EB"/>
    <w:rsid w:val="00581537"/>
    <w:rsid w:val="005816FB"/>
    <w:rsid w:val="005837FE"/>
    <w:rsid w:val="005838BF"/>
    <w:rsid w:val="00583D99"/>
    <w:rsid w:val="005843F5"/>
    <w:rsid w:val="00584A03"/>
    <w:rsid w:val="00584A1D"/>
    <w:rsid w:val="00584A78"/>
    <w:rsid w:val="00585695"/>
    <w:rsid w:val="00586F54"/>
    <w:rsid w:val="00587DC4"/>
    <w:rsid w:val="00590045"/>
    <w:rsid w:val="005900E2"/>
    <w:rsid w:val="00591D82"/>
    <w:rsid w:val="00592992"/>
    <w:rsid w:val="00592A77"/>
    <w:rsid w:val="00594261"/>
    <w:rsid w:val="00594445"/>
    <w:rsid w:val="00594EA0"/>
    <w:rsid w:val="0059577D"/>
    <w:rsid w:val="0059605A"/>
    <w:rsid w:val="00596FED"/>
    <w:rsid w:val="0059700E"/>
    <w:rsid w:val="00597DFC"/>
    <w:rsid w:val="005A0D8F"/>
    <w:rsid w:val="005A10E3"/>
    <w:rsid w:val="005A22D6"/>
    <w:rsid w:val="005A2F9E"/>
    <w:rsid w:val="005A3E6D"/>
    <w:rsid w:val="005A493C"/>
    <w:rsid w:val="005A4E59"/>
    <w:rsid w:val="005A6A75"/>
    <w:rsid w:val="005A6F62"/>
    <w:rsid w:val="005A7026"/>
    <w:rsid w:val="005A7CE3"/>
    <w:rsid w:val="005A7EE7"/>
    <w:rsid w:val="005B064E"/>
    <w:rsid w:val="005B0AF8"/>
    <w:rsid w:val="005B18B9"/>
    <w:rsid w:val="005B21F4"/>
    <w:rsid w:val="005B318A"/>
    <w:rsid w:val="005B31FD"/>
    <w:rsid w:val="005B3744"/>
    <w:rsid w:val="005B5A39"/>
    <w:rsid w:val="005B733E"/>
    <w:rsid w:val="005C03A4"/>
    <w:rsid w:val="005C27DF"/>
    <w:rsid w:val="005C2B09"/>
    <w:rsid w:val="005C4221"/>
    <w:rsid w:val="005C4A56"/>
    <w:rsid w:val="005C5494"/>
    <w:rsid w:val="005C605B"/>
    <w:rsid w:val="005C62D9"/>
    <w:rsid w:val="005C6BFB"/>
    <w:rsid w:val="005C6F6C"/>
    <w:rsid w:val="005C7261"/>
    <w:rsid w:val="005C78F7"/>
    <w:rsid w:val="005D03DC"/>
    <w:rsid w:val="005D240B"/>
    <w:rsid w:val="005D2A4E"/>
    <w:rsid w:val="005D2D3F"/>
    <w:rsid w:val="005D5591"/>
    <w:rsid w:val="005D5A5E"/>
    <w:rsid w:val="005D5C62"/>
    <w:rsid w:val="005D6C14"/>
    <w:rsid w:val="005D734D"/>
    <w:rsid w:val="005D756E"/>
    <w:rsid w:val="005D7C11"/>
    <w:rsid w:val="005D7D25"/>
    <w:rsid w:val="005E03FB"/>
    <w:rsid w:val="005E0958"/>
    <w:rsid w:val="005E0A22"/>
    <w:rsid w:val="005E0F44"/>
    <w:rsid w:val="005E1C89"/>
    <w:rsid w:val="005E1DAA"/>
    <w:rsid w:val="005E27AD"/>
    <w:rsid w:val="005E28F5"/>
    <w:rsid w:val="005E2AE3"/>
    <w:rsid w:val="005E3722"/>
    <w:rsid w:val="005E3772"/>
    <w:rsid w:val="005E487A"/>
    <w:rsid w:val="005E4CF1"/>
    <w:rsid w:val="005E5170"/>
    <w:rsid w:val="005E54B2"/>
    <w:rsid w:val="005E5A9C"/>
    <w:rsid w:val="005E5CAE"/>
    <w:rsid w:val="005E7400"/>
    <w:rsid w:val="005F03B4"/>
    <w:rsid w:val="005F187A"/>
    <w:rsid w:val="005F19D0"/>
    <w:rsid w:val="005F1C2F"/>
    <w:rsid w:val="005F27A6"/>
    <w:rsid w:val="005F386F"/>
    <w:rsid w:val="005F4396"/>
    <w:rsid w:val="005F59A3"/>
    <w:rsid w:val="005F6139"/>
    <w:rsid w:val="005F63F6"/>
    <w:rsid w:val="005F6FAE"/>
    <w:rsid w:val="006054B6"/>
    <w:rsid w:val="00605EF0"/>
    <w:rsid w:val="00610816"/>
    <w:rsid w:val="00611F49"/>
    <w:rsid w:val="00614877"/>
    <w:rsid w:val="006149DE"/>
    <w:rsid w:val="0061514E"/>
    <w:rsid w:val="006170E5"/>
    <w:rsid w:val="006201C3"/>
    <w:rsid w:val="00620526"/>
    <w:rsid w:val="0062109A"/>
    <w:rsid w:val="00622FE3"/>
    <w:rsid w:val="0062370D"/>
    <w:rsid w:val="00624701"/>
    <w:rsid w:val="0062488C"/>
    <w:rsid w:val="00624B35"/>
    <w:rsid w:val="00625426"/>
    <w:rsid w:val="00626582"/>
    <w:rsid w:val="00626600"/>
    <w:rsid w:val="00626863"/>
    <w:rsid w:val="00626AB8"/>
    <w:rsid w:val="00626B23"/>
    <w:rsid w:val="00626F5F"/>
    <w:rsid w:val="0063161D"/>
    <w:rsid w:val="0063244D"/>
    <w:rsid w:val="00633772"/>
    <w:rsid w:val="00633BA0"/>
    <w:rsid w:val="00634200"/>
    <w:rsid w:val="006348BE"/>
    <w:rsid w:val="00634D73"/>
    <w:rsid w:val="00634E2A"/>
    <w:rsid w:val="00636FA3"/>
    <w:rsid w:val="006373B1"/>
    <w:rsid w:val="00637A24"/>
    <w:rsid w:val="00637B08"/>
    <w:rsid w:val="00640152"/>
    <w:rsid w:val="00641CFF"/>
    <w:rsid w:val="00642473"/>
    <w:rsid w:val="00642848"/>
    <w:rsid w:val="00642D6B"/>
    <w:rsid w:val="006437F4"/>
    <w:rsid w:val="006439C4"/>
    <w:rsid w:val="00643D1B"/>
    <w:rsid w:val="00643E78"/>
    <w:rsid w:val="00643F5C"/>
    <w:rsid w:val="00644287"/>
    <w:rsid w:val="00645C96"/>
    <w:rsid w:val="00646B50"/>
    <w:rsid w:val="00646E85"/>
    <w:rsid w:val="006501AE"/>
    <w:rsid w:val="00650402"/>
    <w:rsid w:val="00652340"/>
    <w:rsid w:val="00652BBA"/>
    <w:rsid w:val="00653C26"/>
    <w:rsid w:val="00655303"/>
    <w:rsid w:val="006555D6"/>
    <w:rsid w:val="006561C7"/>
    <w:rsid w:val="0065712A"/>
    <w:rsid w:val="006576CD"/>
    <w:rsid w:val="00657B93"/>
    <w:rsid w:val="00657F3B"/>
    <w:rsid w:val="00660241"/>
    <w:rsid w:val="00660D32"/>
    <w:rsid w:val="006611F6"/>
    <w:rsid w:val="00662CCF"/>
    <w:rsid w:val="00663052"/>
    <w:rsid w:val="00663930"/>
    <w:rsid w:val="006648B6"/>
    <w:rsid w:val="00664C9E"/>
    <w:rsid w:val="00664E76"/>
    <w:rsid w:val="006659C2"/>
    <w:rsid w:val="00665CDA"/>
    <w:rsid w:val="00667B89"/>
    <w:rsid w:val="006717B5"/>
    <w:rsid w:val="00672D9A"/>
    <w:rsid w:val="00674700"/>
    <w:rsid w:val="00674BA7"/>
    <w:rsid w:val="0067675F"/>
    <w:rsid w:val="00676A87"/>
    <w:rsid w:val="0067724B"/>
    <w:rsid w:val="00677336"/>
    <w:rsid w:val="006777C0"/>
    <w:rsid w:val="00677940"/>
    <w:rsid w:val="00680474"/>
    <w:rsid w:val="006806E2"/>
    <w:rsid w:val="00680998"/>
    <w:rsid w:val="00680A81"/>
    <w:rsid w:val="006818FA"/>
    <w:rsid w:val="006827C2"/>
    <w:rsid w:val="006829AB"/>
    <w:rsid w:val="006857DB"/>
    <w:rsid w:val="00685960"/>
    <w:rsid w:val="00685C95"/>
    <w:rsid w:val="0068692D"/>
    <w:rsid w:val="006901DC"/>
    <w:rsid w:val="00691648"/>
    <w:rsid w:val="006924AD"/>
    <w:rsid w:val="0069475D"/>
    <w:rsid w:val="00694B35"/>
    <w:rsid w:val="00694CD3"/>
    <w:rsid w:val="0069581E"/>
    <w:rsid w:val="00695A91"/>
    <w:rsid w:val="006964A2"/>
    <w:rsid w:val="00696C4D"/>
    <w:rsid w:val="00697855"/>
    <w:rsid w:val="006A056C"/>
    <w:rsid w:val="006A058F"/>
    <w:rsid w:val="006A1790"/>
    <w:rsid w:val="006A24EC"/>
    <w:rsid w:val="006A29D6"/>
    <w:rsid w:val="006A3C57"/>
    <w:rsid w:val="006A4EB0"/>
    <w:rsid w:val="006A562C"/>
    <w:rsid w:val="006A5A06"/>
    <w:rsid w:val="006A6DB0"/>
    <w:rsid w:val="006A7465"/>
    <w:rsid w:val="006A786F"/>
    <w:rsid w:val="006B0C61"/>
    <w:rsid w:val="006B1357"/>
    <w:rsid w:val="006B2483"/>
    <w:rsid w:val="006B3221"/>
    <w:rsid w:val="006B45EB"/>
    <w:rsid w:val="006B6071"/>
    <w:rsid w:val="006B6945"/>
    <w:rsid w:val="006B7155"/>
    <w:rsid w:val="006B71AC"/>
    <w:rsid w:val="006B7545"/>
    <w:rsid w:val="006B75B7"/>
    <w:rsid w:val="006B7D3B"/>
    <w:rsid w:val="006B7FC6"/>
    <w:rsid w:val="006C029C"/>
    <w:rsid w:val="006C0797"/>
    <w:rsid w:val="006C07C0"/>
    <w:rsid w:val="006C1183"/>
    <w:rsid w:val="006C31C2"/>
    <w:rsid w:val="006C3E47"/>
    <w:rsid w:val="006C4E9F"/>
    <w:rsid w:val="006C5943"/>
    <w:rsid w:val="006C5AD3"/>
    <w:rsid w:val="006C61D7"/>
    <w:rsid w:val="006C689C"/>
    <w:rsid w:val="006C68B6"/>
    <w:rsid w:val="006C6FF3"/>
    <w:rsid w:val="006C70D1"/>
    <w:rsid w:val="006D01EC"/>
    <w:rsid w:val="006D0990"/>
    <w:rsid w:val="006D0C74"/>
    <w:rsid w:val="006D15D9"/>
    <w:rsid w:val="006D1A5E"/>
    <w:rsid w:val="006D2B67"/>
    <w:rsid w:val="006D3081"/>
    <w:rsid w:val="006D310B"/>
    <w:rsid w:val="006D33D9"/>
    <w:rsid w:val="006D6ADB"/>
    <w:rsid w:val="006D6C83"/>
    <w:rsid w:val="006D7E68"/>
    <w:rsid w:val="006E5D0A"/>
    <w:rsid w:val="006E67D6"/>
    <w:rsid w:val="006E6FCB"/>
    <w:rsid w:val="006E7CAC"/>
    <w:rsid w:val="006F0473"/>
    <w:rsid w:val="006F0D9E"/>
    <w:rsid w:val="006F0EEA"/>
    <w:rsid w:val="006F0F64"/>
    <w:rsid w:val="006F1D73"/>
    <w:rsid w:val="006F2ADD"/>
    <w:rsid w:val="006F2DC0"/>
    <w:rsid w:val="006F3083"/>
    <w:rsid w:val="006F36AF"/>
    <w:rsid w:val="006F6F57"/>
    <w:rsid w:val="006F70AD"/>
    <w:rsid w:val="006F7816"/>
    <w:rsid w:val="006F7FF5"/>
    <w:rsid w:val="007002C5"/>
    <w:rsid w:val="00700B00"/>
    <w:rsid w:val="0070117F"/>
    <w:rsid w:val="00702480"/>
    <w:rsid w:val="00702CB2"/>
    <w:rsid w:val="00704D79"/>
    <w:rsid w:val="007074CA"/>
    <w:rsid w:val="007100FF"/>
    <w:rsid w:val="00710C20"/>
    <w:rsid w:val="00712B87"/>
    <w:rsid w:val="00712CED"/>
    <w:rsid w:val="007139F2"/>
    <w:rsid w:val="00713C58"/>
    <w:rsid w:val="00713D07"/>
    <w:rsid w:val="00715284"/>
    <w:rsid w:val="00715296"/>
    <w:rsid w:val="007158FB"/>
    <w:rsid w:val="00715CF8"/>
    <w:rsid w:val="00716114"/>
    <w:rsid w:val="00716431"/>
    <w:rsid w:val="00716A28"/>
    <w:rsid w:val="00716D68"/>
    <w:rsid w:val="00716E1E"/>
    <w:rsid w:val="00717AD3"/>
    <w:rsid w:val="00717C4C"/>
    <w:rsid w:val="00720362"/>
    <w:rsid w:val="00720CC4"/>
    <w:rsid w:val="00721A9A"/>
    <w:rsid w:val="00721C53"/>
    <w:rsid w:val="00722032"/>
    <w:rsid w:val="007225E1"/>
    <w:rsid w:val="00722D39"/>
    <w:rsid w:val="00722EAA"/>
    <w:rsid w:val="00723AD6"/>
    <w:rsid w:val="00724E90"/>
    <w:rsid w:val="007253C5"/>
    <w:rsid w:val="007267FF"/>
    <w:rsid w:val="007273FF"/>
    <w:rsid w:val="00727A42"/>
    <w:rsid w:val="00731FF4"/>
    <w:rsid w:val="00733BA7"/>
    <w:rsid w:val="00733D35"/>
    <w:rsid w:val="0073414E"/>
    <w:rsid w:val="00734CA6"/>
    <w:rsid w:val="00735B05"/>
    <w:rsid w:val="0073651D"/>
    <w:rsid w:val="00737316"/>
    <w:rsid w:val="0073750A"/>
    <w:rsid w:val="007418B7"/>
    <w:rsid w:val="0074228F"/>
    <w:rsid w:val="00742E64"/>
    <w:rsid w:val="0074342F"/>
    <w:rsid w:val="007439C6"/>
    <w:rsid w:val="007443A0"/>
    <w:rsid w:val="0074509F"/>
    <w:rsid w:val="00745733"/>
    <w:rsid w:val="007457D5"/>
    <w:rsid w:val="00746DD9"/>
    <w:rsid w:val="00747553"/>
    <w:rsid w:val="00750EA0"/>
    <w:rsid w:val="007516B6"/>
    <w:rsid w:val="00751747"/>
    <w:rsid w:val="00751B63"/>
    <w:rsid w:val="00751DEE"/>
    <w:rsid w:val="00752E18"/>
    <w:rsid w:val="007537B8"/>
    <w:rsid w:val="00753821"/>
    <w:rsid w:val="00753D4D"/>
    <w:rsid w:val="007553FA"/>
    <w:rsid w:val="007554CC"/>
    <w:rsid w:val="00755862"/>
    <w:rsid w:val="0075617D"/>
    <w:rsid w:val="0075749D"/>
    <w:rsid w:val="00757D06"/>
    <w:rsid w:val="00760A01"/>
    <w:rsid w:val="007613D4"/>
    <w:rsid w:val="00761BCB"/>
    <w:rsid w:val="00761C04"/>
    <w:rsid w:val="0076216B"/>
    <w:rsid w:val="007621B7"/>
    <w:rsid w:val="007626F4"/>
    <w:rsid w:val="00762DCB"/>
    <w:rsid w:val="0076320D"/>
    <w:rsid w:val="00763336"/>
    <w:rsid w:val="00763356"/>
    <w:rsid w:val="00763B39"/>
    <w:rsid w:val="00763E37"/>
    <w:rsid w:val="00763FE6"/>
    <w:rsid w:val="00764565"/>
    <w:rsid w:val="00765A8E"/>
    <w:rsid w:val="00766DD6"/>
    <w:rsid w:val="00767711"/>
    <w:rsid w:val="00767767"/>
    <w:rsid w:val="007679D1"/>
    <w:rsid w:val="00770AC6"/>
    <w:rsid w:val="00770B99"/>
    <w:rsid w:val="00770E32"/>
    <w:rsid w:val="0077120C"/>
    <w:rsid w:val="00771BE7"/>
    <w:rsid w:val="00771FE2"/>
    <w:rsid w:val="00777345"/>
    <w:rsid w:val="0077791B"/>
    <w:rsid w:val="007817D1"/>
    <w:rsid w:val="00781935"/>
    <w:rsid w:val="00782EA6"/>
    <w:rsid w:val="00782F2C"/>
    <w:rsid w:val="007844A7"/>
    <w:rsid w:val="00784857"/>
    <w:rsid w:val="00784AE7"/>
    <w:rsid w:val="007853FD"/>
    <w:rsid w:val="00785496"/>
    <w:rsid w:val="00785C28"/>
    <w:rsid w:val="007863C4"/>
    <w:rsid w:val="00786EC9"/>
    <w:rsid w:val="007910D1"/>
    <w:rsid w:val="007911D6"/>
    <w:rsid w:val="00791D94"/>
    <w:rsid w:val="00792AE1"/>
    <w:rsid w:val="007966F2"/>
    <w:rsid w:val="00796F36"/>
    <w:rsid w:val="00796F6A"/>
    <w:rsid w:val="00797FCD"/>
    <w:rsid w:val="007A0493"/>
    <w:rsid w:val="007A0534"/>
    <w:rsid w:val="007A0958"/>
    <w:rsid w:val="007A0C6D"/>
    <w:rsid w:val="007A0CA8"/>
    <w:rsid w:val="007A1674"/>
    <w:rsid w:val="007A2498"/>
    <w:rsid w:val="007A25D9"/>
    <w:rsid w:val="007A28B0"/>
    <w:rsid w:val="007A2CAA"/>
    <w:rsid w:val="007A33AC"/>
    <w:rsid w:val="007A4459"/>
    <w:rsid w:val="007A46D8"/>
    <w:rsid w:val="007A57F4"/>
    <w:rsid w:val="007A7CDC"/>
    <w:rsid w:val="007B0107"/>
    <w:rsid w:val="007B07ED"/>
    <w:rsid w:val="007B1553"/>
    <w:rsid w:val="007B3861"/>
    <w:rsid w:val="007B3B2C"/>
    <w:rsid w:val="007B4467"/>
    <w:rsid w:val="007B44FA"/>
    <w:rsid w:val="007B468A"/>
    <w:rsid w:val="007B4918"/>
    <w:rsid w:val="007B498F"/>
    <w:rsid w:val="007B55BB"/>
    <w:rsid w:val="007B56F7"/>
    <w:rsid w:val="007B5FC3"/>
    <w:rsid w:val="007B64BB"/>
    <w:rsid w:val="007B6A52"/>
    <w:rsid w:val="007B7C48"/>
    <w:rsid w:val="007C07E8"/>
    <w:rsid w:val="007C123D"/>
    <w:rsid w:val="007C1BD1"/>
    <w:rsid w:val="007C1C6C"/>
    <w:rsid w:val="007C27E1"/>
    <w:rsid w:val="007C28DE"/>
    <w:rsid w:val="007C2F23"/>
    <w:rsid w:val="007C30F4"/>
    <w:rsid w:val="007C32D7"/>
    <w:rsid w:val="007C5AEF"/>
    <w:rsid w:val="007C70D1"/>
    <w:rsid w:val="007C734B"/>
    <w:rsid w:val="007C7808"/>
    <w:rsid w:val="007D004F"/>
    <w:rsid w:val="007D0E76"/>
    <w:rsid w:val="007D13E9"/>
    <w:rsid w:val="007D17EF"/>
    <w:rsid w:val="007D424E"/>
    <w:rsid w:val="007D44AE"/>
    <w:rsid w:val="007D47A3"/>
    <w:rsid w:val="007D4EF6"/>
    <w:rsid w:val="007D5964"/>
    <w:rsid w:val="007D59D9"/>
    <w:rsid w:val="007D62B1"/>
    <w:rsid w:val="007D6F5D"/>
    <w:rsid w:val="007D6FA0"/>
    <w:rsid w:val="007D76AA"/>
    <w:rsid w:val="007D7AD3"/>
    <w:rsid w:val="007E01EA"/>
    <w:rsid w:val="007E06E2"/>
    <w:rsid w:val="007E2E1A"/>
    <w:rsid w:val="007E32D4"/>
    <w:rsid w:val="007E3367"/>
    <w:rsid w:val="007E4667"/>
    <w:rsid w:val="007E546C"/>
    <w:rsid w:val="007E6372"/>
    <w:rsid w:val="007E64CC"/>
    <w:rsid w:val="007E6FCD"/>
    <w:rsid w:val="007E6FF4"/>
    <w:rsid w:val="007E752D"/>
    <w:rsid w:val="007E77AF"/>
    <w:rsid w:val="007E7C1E"/>
    <w:rsid w:val="007F1185"/>
    <w:rsid w:val="007F1AC2"/>
    <w:rsid w:val="007F2DFD"/>
    <w:rsid w:val="007F4224"/>
    <w:rsid w:val="007F6455"/>
    <w:rsid w:val="007F692C"/>
    <w:rsid w:val="007F6A5F"/>
    <w:rsid w:val="007F720B"/>
    <w:rsid w:val="00800F5D"/>
    <w:rsid w:val="008023BC"/>
    <w:rsid w:val="0080310F"/>
    <w:rsid w:val="008035F0"/>
    <w:rsid w:val="00804039"/>
    <w:rsid w:val="00804767"/>
    <w:rsid w:val="00806276"/>
    <w:rsid w:val="00806B5D"/>
    <w:rsid w:val="00807312"/>
    <w:rsid w:val="00807A4D"/>
    <w:rsid w:val="00807B0F"/>
    <w:rsid w:val="00810C31"/>
    <w:rsid w:val="00811775"/>
    <w:rsid w:val="0081196C"/>
    <w:rsid w:val="0081198F"/>
    <w:rsid w:val="00811A10"/>
    <w:rsid w:val="00812EF5"/>
    <w:rsid w:val="008130FF"/>
    <w:rsid w:val="0081322A"/>
    <w:rsid w:val="00813695"/>
    <w:rsid w:val="00814A3A"/>
    <w:rsid w:val="008154F1"/>
    <w:rsid w:val="008200F8"/>
    <w:rsid w:val="008201E2"/>
    <w:rsid w:val="00820BFF"/>
    <w:rsid w:val="008215A6"/>
    <w:rsid w:val="00821A0D"/>
    <w:rsid w:val="00821C4A"/>
    <w:rsid w:val="00821C94"/>
    <w:rsid w:val="00822225"/>
    <w:rsid w:val="00822968"/>
    <w:rsid w:val="00824C04"/>
    <w:rsid w:val="00824F50"/>
    <w:rsid w:val="008270FC"/>
    <w:rsid w:val="00827861"/>
    <w:rsid w:val="00830E7D"/>
    <w:rsid w:val="0083305F"/>
    <w:rsid w:val="0083461B"/>
    <w:rsid w:val="00834F93"/>
    <w:rsid w:val="0083506D"/>
    <w:rsid w:val="00836136"/>
    <w:rsid w:val="0083662B"/>
    <w:rsid w:val="00836852"/>
    <w:rsid w:val="00836AB5"/>
    <w:rsid w:val="00836BF3"/>
    <w:rsid w:val="0083717D"/>
    <w:rsid w:val="00837350"/>
    <w:rsid w:val="00840D5D"/>
    <w:rsid w:val="00840D78"/>
    <w:rsid w:val="008415CC"/>
    <w:rsid w:val="00841B89"/>
    <w:rsid w:val="0084232E"/>
    <w:rsid w:val="008426A7"/>
    <w:rsid w:val="00842AFF"/>
    <w:rsid w:val="00842BDA"/>
    <w:rsid w:val="0084392D"/>
    <w:rsid w:val="00844355"/>
    <w:rsid w:val="00845249"/>
    <w:rsid w:val="00845379"/>
    <w:rsid w:val="008457F5"/>
    <w:rsid w:val="00846807"/>
    <w:rsid w:val="00847056"/>
    <w:rsid w:val="00850A8F"/>
    <w:rsid w:val="00851BC1"/>
    <w:rsid w:val="00851E3A"/>
    <w:rsid w:val="00852732"/>
    <w:rsid w:val="00852AD4"/>
    <w:rsid w:val="00854BFA"/>
    <w:rsid w:val="00855589"/>
    <w:rsid w:val="00856EF4"/>
    <w:rsid w:val="00857077"/>
    <w:rsid w:val="0085758B"/>
    <w:rsid w:val="00857DED"/>
    <w:rsid w:val="00860D97"/>
    <w:rsid w:val="008610C8"/>
    <w:rsid w:val="00862573"/>
    <w:rsid w:val="00864414"/>
    <w:rsid w:val="0086662C"/>
    <w:rsid w:val="00870169"/>
    <w:rsid w:val="008714BD"/>
    <w:rsid w:val="008714E8"/>
    <w:rsid w:val="00871753"/>
    <w:rsid w:val="00871C9A"/>
    <w:rsid w:val="00871FD7"/>
    <w:rsid w:val="00872616"/>
    <w:rsid w:val="008726E4"/>
    <w:rsid w:val="00873179"/>
    <w:rsid w:val="00873D3A"/>
    <w:rsid w:val="00875C05"/>
    <w:rsid w:val="00875C73"/>
    <w:rsid w:val="00876551"/>
    <w:rsid w:val="0087656E"/>
    <w:rsid w:val="008767A8"/>
    <w:rsid w:val="0087746A"/>
    <w:rsid w:val="0087747D"/>
    <w:rsid w:val="00877997"/>
    <w:rsid w:val="00877D3C"/>
    <w:rsid w:val="00880582"/>
    <w:rsid w:val="008808B9"/>
    <w:rsid w:val="00880944"/>
    <w:rsid w:val="008814E2"/>
    <w:rsid w:val="008817FB"/>
    <w:rsid w:val="0088183D"/>
    <w:rsid w:val="00881CFD"/>
    <w:rsid w:val="00882AF7"/>
    <w:rsid w:val="00883422"/>
    <w:rsid w:val="0088363F"/>
    <w:rsid w:val="00884CA5"/>
    <w:rsid w:val="00885098"/>
    <w:rsid w:val="008858BE"/>
    <w:rsid w:val="008859DD"/>
    <w:rsid w:val="00885AFE"/>
    <w:rsid w:val="00885BBA"/>
    <w:rsid w:val="00885C26"/>
    <w:rsid w:val="00886CB4"/>
    <w:rsid w:val="00887401"/>
    <w:rsid w:val="008878C4"/>
    <w:rsid w:val="00892331"/>
    <w:rsid w:val="0089266B"/>
    <w:rsid w:val="00892A83"/>
    <w:rsid w:val="008930FC"/>
    <w:rsid w:val="008946FE"/>
    <w:rsid w:val="00894BB8"/>
    <w:rsid w:val="00894BD3"/>
    <w:rsid w:val="00894D25"/>
    <w:rsid w:val="00895025"/>
    <w:rsid w:val="00896CDD"/>
    <w:rsid w:val="00897296"/>
    <w:rsid w:val="008A0287"/>
    <w:rsid w:val="008A10B0"/>
    <w:rsid w:val="008A1C36"/>
    <w:rsid w:val="008A4A9F"/>
    <w:rsid w:val="008A4CD8"/>
    <w:rsid w:val="008A5D56"/>
    <w:rsid w:val="008A6404"/>
    <w:rsid w:val="008A7293"/>
    <w:rsid w:val="008B0199"/>
    <w:rsid w:val="008B01B3"/>
    <w:rsid w:val="008B0827"/>
    <w:rsid w:val="008B0F87"/>
    <w:rsid w:val="008B1064"/>
    <w:rsid w:val="008B19EB"/>
    <w:rsid w:val="008B1C26"/>
    <w:rsid w:val="008B285D"/>
    <w:rsid w:val="008B41D5"/>
    <w:rsid w:val="008B4687"/>
    <w:rsid w:val="008B4DD1"/>
    <w:rsid w:val="008B64B5"/>
    <w:rsid w:val="008B6E87"/>
    <w:rsid w:val="008B7751"/>
    <w:rsid w:val="008B7A83"/>
    <w:rsid w:val="008C10BF"/>
    <w:rsid w:val="008C10E2"/>
    <w:rsid w:val="008C1139"/>
    <w:rsid w:val="008C241C"/>
    <w:rsid w:val="008C3EF5"/>
    <w:rsid w:val="008C47E1"/>
    <w:rsid w:val="008C4C6E"/>
    <w:rsid w:val="008C558B"/>
    <w:rsid w:val="008C6066"/>
    <w:rsid w:val="008C668F"/>
    <w:rsid w:val="008C67B4"/>
    <w:rsid w:val="008D034A"/>
    <w:rsid w:val="008D3B1B"/>
    <w:rsid w:val="008D4480"/>
    <w:rsid w:val="008D4E79"/>
    <w:rsid w:val="008D4F22"/>
    <w:rsid w:val="008D5846"/>
    <w:rsid w:val="008D5E2C"/>
    <w:rsid w:val="008D622B"/>
    <w:rsid w:val="008D6725"/>
    <w:rsid w:val="008D71B5"/>
    <w:rsid w:val="008E0573"/>
    <w:rsid w:val="008E1236"/>
    <w:rsid w:val="008E19E6"/>
    <w:rsid w:val="008E2C08"/>
    <w:rsid w:val="008E2FD4"/>
    <w:rsid w:val="008E4B88"/>
    <w:rsid w:val="008E6B2D"/>
    <w:rsid w:val="008E7DD0"/>
    <w:rsid w:val="008F0123"/>
    <w:rsid w:val="008F02AD"/>
    <w:rsid w:val="008F5EAB"/>
    <w:rsid w:val="008F7A73"/>
    <w:rsid w:val="00901FB7"/>
    <w:rsid w:val="00902576"/>
    <w:rsid w:val="009036C3"/>
    <w:rsid w:val="00903D43"/>
    <w:rsid w:val="009040CB"/>
    <w:rsid w:val="00904647"/>
    <w:rsid w:val="00905034"/>
    <w:rsid w:val="009058FB"/>
    <w:rsid w:val="00905E58"/>
    <w:rsid w:val="00907867"/>
    <w:rsid w:val="00910464"/>
    <w:rsid w:val="009106CE"/>
    <w:rsid w:val="00911B0E"/>
    <w:rsid w:val="0091221C"/>
    <w:rsid w:val="00912B59"/>
    <w:rsid w:val="00912D0F"/>
    <w:rsid w:val="009203A2"/>
    <w:rsid w:val="00920AAF"/>
    <w:rsid w:val="00921745"/>
    <w:rsid w:val="009222A1"/>
    <w:rsid w:val="009224D7"/>
    <w:rsid w:val="009224FD"/>
    <w:rsid w:val="00922BA8"/>
    <w:rsid w:val="00922D59"/>
    <w:rsid w:val="009245B1"/>
    <w:rsid w:val="00924E1F"/>
    <w:rsid w:val="009254AE"/>
    <w:rsid w:val="009259A0"/>
    <w:rsid w:val="0092668A"/>
    <w:rsid w:val="00926812"/>
    <w:rsid w:val="00926B0A"/>
    <w:rsid w:val="0092736D"/>
    <w:rsid w:val="0092752C"/>
    <w:rsid w:val="00927F07"/>
    <w:rsid w:val="00930694"/>
    <w:rsid w:val="00930766"/>
    <w:rsid w:val="009310DD"/>
    <w:rsid w:val="00932D2C"/>
    <w:rsid w:val="009333B4"/>
    <w:rsid w:val="00933C16"/>
    <w:rsid w:val="009343D4"/>
    <w:rsid w:val="00935DC5"/>
    <w:rsid w:val="00936652"/>
    <w:rsid w:val="00936F29"/>
    <w:rsid w:val="0093718E"/>
    <w:rsid w:val="00941AE4"/>
    <w:rsid w:val="009424A7"/>
    <w:rsid w:val="00942EC9"/>
    <w:rsid w:val="00943EAD"/>
    <w:rsid w:val="0094463B"/>
    <w:rsid w:val="009446D3"/>
    <w:rsid w:val="00944701"/>
    <w:rsid w:val="009456FA"/>
    <w:rsid w:val="00945B73"/>
    <w:rsid w:val="0094646E"/>
    <w:rsid w:val="0094788F"/>
    <w:rsid w:val="00947A4F"/>
    <w:rsid w:val="009506DB"/>
    <w:rsid w:val="00952728"/>
    <w:rsid w:val="00954B66"/>
    <w:rsid w:val="00954F4A"/>
    <w:rsid w:val="00955327"/>
    <w:rsid w:val="00956459"/>
    <w:rsid w:val="009565E3"/>
    <w:rsid w:val="00960F39"/>
    <w:rsid w:val="00961F33"/>
    <w:rsid w:val="00962F4B"/>
    <w:rsid w:val="009636C4"/>
    <w:rsid w:val="0096424E"/>
    <w:rsid w:val="0096479A"/>
    <w:rsid w:val="00966509"/>
    <w:rsid w:val="009669B6"/>
    <w:rsid w:val="00967510"/>
    <w:rsid w:val="00967EB9"/>
    <w:rsid w:val="0097018F"/>
    <w:rsid w:val="00970DA3"/>
    <w:rsid w:val="00971493"/>
    <w:rsid w:val="00971623"/>
    <w:rsid w:val="009717D7"/>
    <w:rsid w:val="00971F5F"/>
    <w:rsid w:val="00972AE2"/>
    <w:rsid w:val="00972D62"/>
    <w:rsid w:val="0097312D"/>
    <w:rsid w:val="009734D2"/>
    <w:rsid w:val="009736A0"/>
    <w:rsid w:val="00973CD4"/>
    <w:rsid w:val="00974612"/>
    <w:rsid w:val="00974911"/>
    <w:rsid w:val="00974B9A"/>
    <w:rsid w:val="00974CE6"/>
    <w:rsid w:val="00975412"/>
    <w:rsid w:val="00980EF9"/>
    <w:rsid w:val="009825CC"/>
    <w:rsid w:val="00982831"/>
    <w:rsid w:val="00983C81"/>
    <w:rsid w:val="00983D1E"/>
    <w:rsid w:val="0098517D"/>
    <w:rsid w:val="009851FA"/>
    <w:rsid w:val="00986C41"/>
    <w:rsid w:val="00986E49"/>
    <w:rsid w:val="0098771D"/>
    <w:rsid w:val="00990EB0"/>
    <w:rsid w:val="00991D09"/>
    <w:rsid w:val="00991FB6"/>
    <w:rsid w:val="00992BF0"/>
    <w:rsid w:val="00995190"/>
    <w:rsid w:val="0099634B"/>
    <w:rsid w:val="009970D7"/>
    <w:rsid w:val="00997E84"/>
    <w:rsid w:val="009A0337"/>
    <w:rsid w:val="009A03E3"/>
    <w:rsid w:val="009A0DDD"/>
    <w:rsid w:val="009A1C00"/>
    <w:rsid w:val="009A3302"/>
    <w:rsid w:val="009A3B19"/>
    <w:rsid w:val="009A3C04"/>
    <w:rsid w:val="009A4228"/>
    <w:rsid w:val="009A5249"/>
    <w:rsid w:val="009A53A9"/>
    <w:rsid w:val="009A6E31"/>
    <w:rsid w:val="009A7960"/>
    <w:rsid w:val="009B15A3"/>
    <w:rsid w:val="009B1931"/>
    <w:rsid w:val="009B2319"/>
    <w:rsid w:val="009B2B6B"/>
    <w:rsid w:val="009B4C24"/>
    <w:rsid w:val="009B60B7"/>
    <w:rsid w:val="009B60E4"/>
    <w:rsid w:val="009B7209"/>
    <w:rsid w:val="009C0EFC"/>
    <w:rsid w:val="009C2248"/>
    <w:rsid w:val="009C3425"/>
    <w:rsid w:val="009C41BD"/>
    <w:rsid w:val="009C455B"/>
    <w:rsid w:val="009C54ED"/>
    <w:rsid w:val="009C6C27"/>
    <w:rsid w:val="009D1369"/>
    <w:rsid w:val="009D24CA"/>
    <w:rsid w:val="009D2E0A"/>
    <w:rsid w:val="009D36E4"/>
    <w:rsid w:val="009D3C52"/>
    <w:rsid w:val="009D4DE7"/>
    <w:rsid w:val="009D5375"/>
    <w:rsid w:val="009D5B0B"/>
    <w:rsid w:val="009D5EDA"/>
    <w:rsid w:val="009D6087"/>
    <w:rsid w:val="009E0575"/>
    <w:rsid w:val="009E0BDD"/>
    <w:rsid w:val="009E26E8"/>
    <w:rsid w:val="009E6150"/>
    <w:rsid w:val="009E676D"/>
    <w:rsid w:val="009E6A81"/>
    <w:rsid w:val="009E71FD"/>
    <w:rsid w:val="009E7908"/>
    <w:rsid w:val="009F0D20"/>
    <w:rsid w:val="009F167B"/>
    <w:rsid w:val="009F2897"/>
    <w:rsid w:val="009F3B73"/>
    <w:rsid w:val="009F3D9C"/>
    <w:rsid w:val="009F3E5E"/>
    <w:rsid w:val="009F4099"/>
    <w:rsid w:val="009F43AF"/>
    <w:rsid w:val="009F4651"/>
    <w:rsid w:val="009F56F2"/>
    <w:rsid w:val="009F5E40"/>
    <w:rsid w:val="009F6003"/>
    <w:rsid w:val="009F6B77"/>
    <w:rsid w:val="009F6DD1"/>
    <w:rsid w:val="009F6EEC"/>
    <w:rsid w:val="00A01FCE"/>
    <w:rsid w:val="00A025F3"/>
    <w:rsid w:val="00A03106"/>
    <w:rsid w:val="00A03B54"/>
    <w:rsid w:val="00A059E1"/>
    <w:rsid w:val="00A07284"/>
    <w:rsid w:val="00A0752F"/>
    <w:rsid w:val="00A07EBF"/>
    <w:rsid w:val="00A103B8"/>
    <w:rsid w:val="00A108EA"/>
    <w:rsid w:val="00A1167B"/>
    <w:rsid w:val="00A12000"/>
    <w:rsid w:val="00A12D0E"/>
    <w:rsid w:val="00A133DC"/>
    <w:rsid w:val="00A13D87"/>
    <w:rsid w:val="00A13F7E"/>
    <w:rsid w:val="00A140BA"/>
    <w:rsid w:val="00A142C6"/>
    <w:rsid w:val="00A14B04"/>
    <w:rsid w:val="00A15519"/>
    <w:rsid w:val="00A1585B"/>
    <w:rsid w:val="00A1695B"/>
    <w:rsid w:val="00A16BA1"/>
    <w:rsid w:val="00A20790"/>
    <w:rsid w:val="00A20EEC"/>
    <w:rsid w:val="00A22321"/>
    <w:rsid w:val="00A237F6"/>
    <w:rsid w:val="00A24162"/>
    <w:rsid w:val="00A254F3"/>
    <w:rsid w:val="00A25E4B"/>
    <w:rsid w:val="00A26186"/>
    <w:rsid w:val="00A26329"/>
    <w:rsid w:val="00A266E7"/>
    <w:rsid w:val="00A30A43"/>
    <w:rsid w:val="00A30CF7"/>
    <w:rsid w:val="00A310C0"/>
    <w:rsid w:val="00A31A89"/>
    <w:rsid w:val="00A32C65"/>
    <w:rsid w:val="00A344AC"/>
    <w:rsid w:val="00A35022"/>
    <w:rsid w:val="00A3603E"/>
    <w:rsid w:val="00A36252"/>
    <w:rsid w:val="00A36DFE"/>
    <w:rsid w:val="00A372D7"/>
    <w:rsid w:val="00A410C9"/>
    <w:rsid w:val="00A41A94"/>
    <w:rsid w:val="00A4340A"/>
    <w:rsid w:val="00A44370"/>
    <w:rsid w:val="00A4440C"/>
    <w:rsid w:val="00A4500A"/>
    <w:rsid w:val="00A457D2"/>
    <w:rsid w:val="00A45F2A"/>
    <w:rsid w:val="00A4607A"/>
    <w:rsid w:val="00A461A3"/>
    <w:rsid w:val="00A50695"/>
    <w:rsid w:val="00A50B5F"/>
    <w:rsid w:val="00A50F3C"/>
    <w:rsid w:val="00A511E4"/>
    <w:rsid w:val="00A5123B"/>
    <w:rsid w:val="00A529DC"/>
    <w:rsid w:val="00A52BEF"/>
    <w:rsid w:val="00A53460"/>
    <w:rsid w:val="00A536F7"/>
    <w:rsid w:val="00A54236"/>
    <w:rsid w:val="00A55C23"/>
    <w:rsid w:val="00A56268"/>
    <w:rsid w:val="00A562A2"/>
    <w:rsid w:val="00A571FA"/>
    <w:rsid w:val="00A60C8B"/>
    <w:rsid w:val="00A63A6A"/>
    <w:rsid w:val="00A64C39"/>
    <w:rsid w:val="00A64C55"/>
    <w:rsid w:val="00A67066"/>
    <w:rsid w:val="00A67531"/>
    <w:rsid w:val="00A710D1"/>
    <w:rsid w:val="00A71783"/>
    <w:rsid w:val="00A72521"/>
    <w:rsid w:val="00A726A8"/>
    <w:rsid w:val="00A733CE"/>
    <w:rsid w:val="00A741CA"/>
    <w:rsid w:val="00A745C1"/>
    <w:rsid w:val="00A7460E"/>
    <w:rsid w:val="00A74AE6"/>
    <w:rsid w:val="00A74FFF"/>
    <w:rsid w:val="00A75040"/>
    <w:rsid w:val="00A75C1B"/>
    <w:rsid w:val="00A76883"/>
    <w:rsid w:val="00A76F8C"/>
    <w:rsid w:val="00A80019"/>
    <w:rsid w:val="00A819E0"/>
    <w:rsid w:val="00A827ED"/>
    <w:rsid w:val="00A82866"/>
    <w:rsid w:val="00A83B67"/>
    <w:rsid w:val="00A845B0"/>
    <w:rsid w:val="00A86336"/>
    <w:rsid w:val="00A875D1"/>
    <w:rsid w:val="00A87622"/>
    <w:rsid w:val="00A876A0"/>
    <w:rsid w:val="00A90B42"/>
    <w:rsid w:val="00A91512"/>
    <w:rsid w:val="00A91699"/>
    <w:rsid w:val="00A917DA"/>
    <w:rsid w:val="00A92AAD"/>
    <w:rsid w:val="00A92CA3"/>
    <w:rsid w:val="00A92D0A"/>
    <w:rsid w:val="00A9393F"/>
    <w:rsid w:val="00A93B99"/>
    <w:rsid w:val="00A943FF"/>
    <w:rsid w:val="00A94BB3"/>
    <w:rsid w:val="00A9513A"/>
    <w:rsid w:val="00A952EC"/>
    <w:rsid w:val="00A95B49"/>
    <w:rsid w:val="00A96195"/>
    <w:rsid w:val="00A965F7"/>
    <w:rsid w:val="00A96FD3"/>
    <w:rsid w:val="00A9720C"/>
    <w:rsid w:val="00A9777B"/>
    <w:rsid w:val="00A97D17"/>
    <w:rsid w:val="00AA2A6A"/>
    <w:rsid w:val="00AA2AEC"/>
    <w:rsid w:val="00AA4C30"/>
    <w:rsid w:val="00AA4D3A"/>
    <w:rsid w:val="00AA4F51"/>
    <w:rsid w:val="00AA6A91"/>
    <w:rsid w:val="00AA6AE9"/>
    <w:rsid w:val="00AA7173"/>
    <w:rsid w:val="00AA7A90"/>
    <w:rsid w:val="00AB0B11"/>
    <w:rsid w:val="00AB12B4"/>
    <w:rsid w:val="00AB1708"/>
    <w:rsid w:val="00AB181B"/>
    <w:rsid w:val="00AB3BCC"/>
    <w:rsid w:val="00AB466E"/>
    <w:rsid w:val="00AB5B64"/>
    <w:rsid w:val="00AB5C7B"/>
    <w:rsid w:val="00AB6D05"/>
    <w:rsid w:val="00AC0D85"/>
    <w:rsid w:val="00AC1967"/>
    <w:rsid w:val="00AC1DD1"/>
    <w:rsid w:val="00AC28A4"/>
    <w:rsid w:val="00AC3AD0"/>
    <w:rsid w:val="00AC5B89"/>
    <w:rsid w:val="00AC5C37"/>
    <w:rsid w:val="00AC5FA2"/>
    <w:rsid w:val="00AC6730"/>
    <w:rsid w:val="00AC739A"/>
    <w:rsid w:val="00AC7AD3"/>
    <w:rsid w:val="00AC7C45"/>
    <w:rsid w:val="00AC7CF2"/>
    <w:rsid w:val="00AD0890"/>
    <w:rsid w:val="00AD08BE"/>
    <w:rsid w:val="00AD1318"/>
    <w:rsid w:val="00AD2AD9"/>
    <w:rsid w:val="00AD30A0"/>
    <w:rsid w:val="00AD36BD"/>
    <w:rsid w:val="00AD36EF"/>
    <w:rsid w:val="00AD4ED7"/>
    <w:rsid w:val="00AD5D58"/>
    <w:rsid w:val="00AD6F55"/>
    <w:rsid w:val="00AD7458"/>
    <w:rsid w:val="00AE008F"/>
    <w:rsid w:val="00AE0EFE"/>
    <w:rsid w:val="00AE11CC"/>
    <w:rsid w:val="00AE2138"/>
    <w:rsid w:val="00AE3F32"/>
    <w:rsid w:val="00AE5C2C"/>
    <w:rsid w:val="00AE6547"/>
    <w:rsid w:val="00AE6700"/>
    <w:rsid w:val="00AE6B26"/>
    <w:rsid w:val="00AE79DF"/>
    <w:rsid w:val="00AF06B2"/>
    <w:rsid w:val="00AF0CB9"/>
    <w:rsid w:val="00AF147A"/>
    <w:rsid w:val="00AF2215"/>
    <w:rsid w:val="00AF2585"/>
    <w:rsid w:val="00AF2C03"/>
    <w:rsid w:val="00AF3DB8"/>
    <w:rsid w:val="00AF4DD7"/>
    <w:rsid w:val="00AF528F"/>
    <w:rsid w:val="00AF7CED"/>
    <w:rsid w:val="00B0002E"/>
    <w:rsid w:val="00B00D2E"/>
    <w:rsid w:val="00B017F8"/>
    <w:rsid w:val="00B01C30"/>
    <w:rsid w:val="00B01C99"/>
    <w:rsid w:val="00B02A71"/>
    <w:rsid w:val="00B03178"/>
    <w:rsid w:val="00B0319E"/>
    <w:rsid w:val="00B03506"/>
    <w:rsid w:val="00B03A39"/>
    <w:rsid w:val="00B04282"/>
    <w:rsid w:val="00B04E47"/>
    <w:rsid w:val="00B04F07"/>
    <w:rsid w:val="00B04F70"/>
    <w:rsid w:val="00B078DB"/>
    <w:rsid w:val="00B07A7A"/>
    <w:rsid w:val="00B126E3"/>
    <w:rsid w:val="00B12793"/>
    <w:rsid w:val="00B141C7"/>
    <w:rsid w:val="00B14686"/>
    <w:rsid w:val="00B15520"/>
    <w:rsid w:val="00B15D97"/>
    <w:rsid w:val="00B16505"/>
    <w:rsid w:val="00B1732B"/>
    <w:rsid w:val="00B175D9"/>
    <w:rsid w:val="00B201E4"/>
    <w:rsid w:val="00B20863"/>
    <w:rsid w:val="00B21B22"/>
    <w:rsid w:val="00B22FB0"/>
    <w:rsid w:val="00B234ED"/>
    <w:rsid w:val="00B24B2E"/>
    <w:rsid w:val="00B24FF0"/>
    <w:rsid w:val="00B25851"/>
    <w:rsid w:val="00B26791"/>
    <w:rsid w:val="00B3002C"/>
    <w:rsid w:val="00B31C60"/>
    <w:rsid w:val="00B31F67"/>
    <w:rsid w:val="00B32804"/>
    <w:rsid w:val="00B32A12"/>
    <w:rsid w:val="00B33C13"/>
    <w:rsid w:val="00B33FA9"/>
    <w:rsid w:val="00B34B07"/>
    <w:rsid w:val="00B363D1"/>
    <w:rsid w:val="00B37515"/>
    <w:rsid w:val="00B40C8B"/>
    <w:rsid w:val="00B41432"/>
    <w:rsid w:val="00B41894"/>
    <w:rsid w:val="00B41B5A"/>
    <w:rsid w:val="00B44796"/>
    <w:rsid w:val="00B4674F"/>
    <w:rsid w:val="00B46BEA"/>
    <w:rsid w:val="00B471E2"/>
    <w:rsid w:val="00B501F9"/>
    <w:rsid w:val="00B504DF"/>
    <w:rsid w:val="00B50595"/>
    <w:rsid w:val="00B5087D"/>
    <w:rsid w:val="00B50AAA"/>
    <w:rsid w:val="00B50E47"/>
    <w:rsid w:val="00B51276"/>
    <w:rsid w:val="00B5173F"/>
    <w:rsid w:val="00B51889"/>
    <w:rsid w:val="00B51B6A"/>
    <w:rsid w:val="00B527B8"/>
    <w:rsid w:val="00B53046"/>
    <w:rsid w:val="00B5399D"/>
    <w:rsid w:val="00B5469F"/>
    <w:rsid w:val="00B5506C"/>
    <w:rsid w:val="00B556B2"/>
    <w:rsid w:val="00B55FBB"/>
    <w:rsid w:val="00B5670D"/>
    <w:rsid w:val="00B56912"/>
    <w:rsid w:val="00B57040"/>
    <w:rsid w:val="00B574BC"/>
    <w:rsid w:val="00B576A9"/>
    <w:rsid w:val="00B5793A"/>
    <w:rsid w:val="00B57BC2"/>
    <w:rsid w:val="00B607C8"/>
    <w:rsid w:val="00B60CAC"/>
    <w:rsid w:val="00B60F71"/>
    <w:rsid w:val="00B61EB6"/>
    <w:rsid w:val="00B61FC3"/>
    <w:rsid w:val="00B632A1"/>
    <w:rsid w:val="00B63EDB"/>
    <w:rsid w:val="00B64941"/>
    <w:rsid w:val="00B64A81"/>
    <w:rsid w:val="00B64D4C"/>
    <w:rsid w:val="00B64F55"/>
    <w:rsid w:val="00B66159"/>
    <w:rsid w:val="00B66DA4"/>
    <w:rsid w:val="00B724F7"/>
    <w:rsid w:val="00B72C28"/>
    <w:rsid w:val="00B73059"/>
    <w:rsid w:val="00B73655"/>
    <w:rsid w:val="00B738C0"/>
    <w:rsid w:val="00B74E92"/>
    <w:rsid w:val="00B74FDB"/>
    <w:rsid w:val="00B759D7"/>
    <w:rsid w:val="00B75B3C"/>
    <w:rsid w:val="00B75D8F"/>
    <w:rsid w:val="00B765F3"/>
    <w:rsid w:val="00B80219"/>
    <w:rsid w:val="00B80CA6"/>
    <w:rsid w:val="00B81779"/>
    <w:rsid w:val="00B81F3C"/>
    <w:rsid w:val="00B849AB"/>
    <w:rsid w:val="00B85B7A"/>
    <w:rsid w:val="00B85DB4"/>
    <w:rsid w:val="00B8751B"/>
    <w:rsid w:val="00B875E6"/>
    <w:rsid w:val="00B87698"/>
    <w:rsid w:val="00B9139C"/>
    <w:rsid w:val="00B91623"/>
    <w:rsid w:val="00B92C58"/>
    <w:rsid w:val="00B93067"/>
    <w:rsid w:val="00B942B5"/>
    <w:rsid w:val="00B94456"/>
    <w:rsid w:val="00B953C7"/>
    <w:rsid w:val="00B963E5"/>
    <w:rsid w:val="00B965B4"/>
    <w:rsid w:val="00B96AE7"/>
    <w:rsid w:val="00B96FE6"/>
    <w:rsid w:val="00B97B0C"/>
    <w:rsid w:val="00BA00F9"/>
    <w:rsid w:val="00BA0236"/>
    <w:rsid w:val="00BA050F"/>
    <w:rsid w:val="00BA0715"/>
    <w:rsid w:val="00BA28C3"/>
    <w:rsid w:val="00BA29E9"/>
    <w:rsid w:val="00BA41D7"/>
    <w:rsid w:val="00BA439B"/>
    <w:rsid w:val="00BA5190"/>
    <w:rsid w:val="00BA51EC"/>
    <w:rsid w:val="00BA5476"/>
    <w:rsid w:val="00BA5B4E"/>
    <w:rsid w:val="00BA74D0"/>
    <w:rsid w:val="00BB0632"/>
    <w:rsid w:val="00BB0A5C"/>
    <w:rsid w:val="00BB47EF"/>
    <w:rsid w:val="00BB5209"/>
    <w:rsid w:val="00BB5D51"/>
    <w:rsid w:val="00BB5D79"/>
    <w:rsid w:val="00BB6786"/>
    <w:rsid w:val="00BB725D"/>
    <w:rsid w:val="00BB7677"/>
    <w:rsid w:val="00BB7AF6"/>
    <w:rsid w:val="00BB7BA3"/>
    <w:rsid w:val="00BB7D48"/>
    <w:rsid w:val="00BC12FF"/>
    <w:rsid w:val="00BC3A14"/>
    <w:rsid w:val="00BC3C47"/>
    <w:rsid w:val="00BC4695"/>
    <w:rsid w:val="00BC5362"/>
    <w:rsid w:val="00BC565C"/>
    <w:rsid w:val="00BC6491"/>
    <w:rsid w:val="00BC6E55"/>
    <w:rsid w:val="00BD1452"/>
    <w:rsid w:val="00BD2C90"/>
    <w:rsid w:val="00BD3677"/>
    <w:rsid w:val="00BD605A"/>
    <w:rsid w:val="00BD6875"/>
    <w:rsid w:val="00BD6C38"/>
    <w:rsid w:val="00BE0987"/>
    <w:rsid w:val="00BE12B2"/>
    <w:rsid w:val="00BE3320"/>
    <w:rsid w:val="00BE6589"/>
    <w:rsid w:val="00BE6DFA"/>
    <w:rsid w:val="00BE7584"/>
    <w:rsid w:val="00BE7721"/>
    <w:rsid w:val="00BF0E0D"/>
    <w:rsid w:val="00BF0F00"/>
    <w:rsid w:val="00BF2964"/>
    <w:rsid w:val="00BF2D2F"/>
    <w:rsid w:val="00BF3285"/>
    <w:rsid w:val="00BF3E06"/>
    <w:rsid w:val="00BF3E24"/>
    <w:rsid w:val="00BF436D"/>
    <w:rsid w:val="00BF4672"/>
    <w:rsid w:val="00BF569D"/>
    <w:rsid w:val="00BF6EB4"/>
    <w:rsid w:val="00C00829"/>
    <w:rsid w:val="00C0181A"/>
    <w:rsid w:val="00C037AB"/>
    <w:rsid w:val="00C03C18"/>
    <w:rsid w:val="00C04642"/>
    <w:rsid w:val="00C04701"/>
    <w:rsid w:val="00C048B1"/>
    <w:rsid w:val="00C066EC"/>
    <w:rsid w:val="00C06A08"/>
    <w:rsid w:val="00C06CA0"/>
    <w:rsid w:val="00C06F29"/>
    <w:rsid w:val="00C07C72"/>
    <w:rsid w:val="00C10094"/>
    <w:rsid w:val="00C10613"/>
    <w:rsid w:val="00C111D8"/>
    <w:rsid w:val="00C13694"/>
    <w:rsid w:val="00C137ED"/>
    <w:rsid w:val="00C138B1"/>
    <w:rsid w:val="00C1546E"/>
    <w:rsid w:val="00C1554B"/>
    <w:rsid w:val="00C16DD5"/>
    <w:rsid w:val="00C174FA"/>
    <w:rsid w:val="00C175C8"/>
    <w:rsid w:val="00C204D2"/>
    <w:rsid w:val="00C211C5"/>
    <w:rsid w:val="00C220D6"/>
    <w:rsid w:val="00C2229F"/>
    <w:rsid w:val="00C244A0"/>
    <w:rsid w:val="00C247EE"/>
    <w:rsid w:val="00C25747"/>
    <w:rsid w:val="00C3062D"/>
    <w:rsid w:val="00C30FB8"/>
    <w:rsid w:val="00C31B91"/>
    <w:rsid w:val="00C353B3"/>
    <w:rsid w:val="00C35874"/>
    <w:rsid w:val="00C3609F"/>
    <w:rsid w:val="00C40E35"/>
    <w:rsid w:val="00C41006"/>
    <w:rsid w:val="00C41140"/>
    <w:rsid w:val="00C42CA2"/>
    <w:rsid w:val="00C4427C"/>
    <w:rsid w:val="00C4449B"/>
    <w:rsid w:val="00C44E2E"/>
    <w:rsid w:val="00C46C80"/>
    <w:rsid w:val="00C4763C"/>
    <w:rsid w:val="00C51085"/>
    <w:rsid w:val="00C5124C"/>
    <w:rsid w:val="00C5171E"/>
    <w:rsid w:val="00C517F9"/>
    <w:rsid w:val="00C528BF"/>
    <w:rsid w:val="00C538C5"/>
    <w:rsid w:val="00C53A08"/>
    <w:rsid w:val="00C54263"/>
    <w:rsid w:val="00C55CAF"/>
    <w:rsid w:val="00C579E4"/>
    <w:rsid w:val="00C62464"/>
    <w:rsid w:val="00C62E85"/>
    <w:rsid w:val="00C63B53"/>
    <w:rsid w:val="00C64736"/>
    <w:rsid w:val="00C649B6"/>
    <w:rsid w:val="00C65256"/>
    <w:rsid w:val="00C6528E"/>
    <w:rsid w:val="00C65303"/>
    <w:rsid w:val="00C65C6D"/>
    <w:rsid w:val="00C66D7C"/>
    <w:rsid w:val="00C679E7"/>
    <w:rsid w:val="00C7013C"/>
    <w:rsid w:val="00C70205"/>
    <w:rsid w:val="00C70A5C"/>
    <w:rsid w:val="00C70D46"/>
    <w:rsid w:val="00C719F1"/>
    <w:rsid w:val="00C72758"/>
    <w:rsid w:val="00C72D10"/>
    <w:rsid w:val="00C741FE"/>
    <w:rsid w:val="00C759CD"/>
    <w:rsid w:val="00C76F87"/>
    <w:rsid w:val="00C7740A"/>
    <w:rsid w:val="00C809EC"/>
    <w:rsid w:val="00C80B43"/>
    <w:rsid w:val="00C81048"/>
    <w:rsid w:val="00C81073"/>
    <w:rsid w:val="00C81313"/>
    <w:rsid w:val="00C8173D"/>
    <w:rsid w:val="00C821AE"/>
    <w:rsid w:val="00C826EA"/>
    <w:rsid w:val="00C83742"/>
    <w:rsid w:val="00C842E7"/>
    <w:rsid w:val="00C842FC"/>
    <w:rsid w:val="00C84722"/>
    <w:rsid w:val="00C852FF"/>
    <w:rsid w:val="00C868F2"/>
    <w:rsid w:val="00C86936"/>
    <w:rsid w:val="00C86E3D"/>
    <w:rsid w:val="00C87FF2"/>
    <w:rsid w:val="00C9031E"/>
    <w:rsid w:val="00C90A8A"/>
    <w:rsid w:val="00C90D49"/>
    <w:rsid w:val="00C930D2"/>
    <w:rsid w:val="00C936E6"/>
    <w:rsid w:val="00C93B4A"/>
    <w:rsid w:val="00C94652"/>
    <w:rsid w:val="00C9532D"/>
    <w:rsid w:val="00C954A8"/>
    <w:rsid w:val="00C96D12"/>
    <w:rsid w:val="00C97CE5"/>
    <w:rsid w:val="00C97E7C"/>
    <w:rsid w:val="00CA0945"/>
    <w:rsid w:val="00CA0AF1"/>
    <w:rsid w:val="00CA0CC8"/>
    <w:rsid w:val="00CA1980"/>
    <w:rsid w:val="00CA2E24"/>
    <w:rsid w:val="00CA310A"/>
    <w:rsid w:val="00CA3187"/>
    <w:rsid w:val="00CA3317"/>
    <w:rsid w:val="00CA3359"/>
    <w:rsid w:val="00CA3DC0"/>
    <w:rsid w:val="00CA44C9"/>
    <w:rsid w:val="00CA5CCD"/>
    <w:rsid w:val="00CA6F77"/>
    <w:rsid w:val="00CB09D2"/>
    <w:rsid w:val="00CB0C29"/>
    <w:rsid w:val="00CB14B7"/>
    <w:rsid w:val="00CB4652"/>
    <w:rsid w:val="00CB548C"/>
    <w:rsid w:val="00CB5AB9"/>
    <w:rsid w:val="00CB5CDE"/>
    <w:rsid w:val="00CB66BF"/>
    <w:rsid w:val="00CB719D"/>
    <w:rsid w:val="00CC13B3"/>
    <w:rsid w:val="00CC1F0A"/>
    <w:rsid w:val="00CC275E"/>
    <w:rsid w:val="00CC2C1E"/>
    <w:rsid w:val="00CC35C8"/>
    <w:rsid w:val="00CC3FBC"/>
    <w:rsid w:val="00CC43C4"/>
    <w:rsid w:val="00CC5B2D"/>
    <w:rsid w:val="00CC7E01"/>
    <w:rsid w:val="00CD0DA3"/>
    <w:rsid w:val="00CD1770"/>
    <w:rsid w:val="00CD1B4B"/>
    <w:rsid w:val="00CD2128"/>
    <w:rsid w:val="00CD23D5"/>
    <w:rsid w:val="00CD27D1"/>
    <w:rsid w:val="00CD28CB"/>
    <w:rsid w:val="00CD4DF5"/>
    <w:rsid w:val="00CD4E2A"/>
    <w:rsid w:val="00CD66A7"/>
    <w:rsid w:val="00CD7DFB"/>
    <w:rsid w:val="00CE03B9"/>
    <w:rsid w:val="00CE2243"/>
    <w:rsid w:val="00CE230C"/>
    <w:rsid w:val="00CE2CD4"/>
    <w:rsid w:val="00CE317D"/>
    <w:rsid w:val="00CE3C16"/>
    <w:rsid w:val="00CE54C3"/>
    <w:rsid w:val="00CE675D"/>
    <w:rsid w:val="00CE7E66"/>
    <w:rsid w:val="00CF02B8"/>
    <w:rsid w:val="00CF06E0"/>
    <w:rsid w:val="00CF1187"/>
    <w:rsid w:val="00CF17C4"/>
    <w:rsid w:val="00CF32CD"/>
    <w:rsid w:val="00CF3520"/>
    <w:rsid w:val="00CF4052"/>
    <w:rsid w:val="00CF460F"/>
    <w:rsid w:val="00CF46AC"/>
    <w:rsid w:val="00CF5082"/>
    <w:rsid w:val="00CF5980"/>
    <w:rsid w:val="00CF5E1E"/>
    <w:rsid w:val="00CF60AC"/>
    <w:rsid w:val="00CF65D2"/>
    <w:rsid w:val="00CF6807"/>
    <w:rsid w:val="00D005C1"/>
    <w:rsid w:val="00D01274"/>
    <w:rsid w:val="00D01E31"/>
    <w:rsid w:val="00D01FD7"/>
    <w:rsid w:val="00D0215B"/>
    <w:rsid w:val="00D02772"/>
    <w:rsid w:val="00D0394B"/>
    <w:rsid w:val="00D056ED"/>
    <w:rsid w:val="00D06FB5"/>
    <w:rsid w:val="00D07806"/>
    <w:rsid w:val="00D10B4B"/>
    <w:rsid w:val="00D12336"/>
    <w:rsid w:val="00D13269"/>
    <w:rsid w:val="00D133C1"/>
    <w:rsid w:val="00D13912"/>
    <w:rsid w:val="00D13FDA"/>
    <w:rsid w:val="00D14566"/>
    <w:rsid w:val="00D14BF2"/>
    <w:rsid w:val="00D14DA2"/>
    <w:rsid w:val="00D152DB"/>
    <w:rsid w:val="00D15403"/>
    <w:rsid w:val="00D15DC9"/>
    <w:rsid w:val="00D206F6"/>
    <w:rsid w:val="00D20DD5"/>
    <w:rsid w:val="00D21E9D"/>
    <w:rsid w:val="00D228DD"/>
    <w:rsid w:val="00D242B0"/>
    <w:rsid w:val="00D24D1D"/>
    <w:rsid w:val="00D2736F"/>
    <w:rsid w:val="00D276A5"/>
    <w:rsid w:val="00D3057D"/>
    <w:rsid w:val="00D30B1A"/>
    <w:rsid w:val="00D315F5"/>
    <w:rsid w:val="00D31844"/>
    <w:rsid w:val="00D31BDD"/>
    <w:rsid w:val="00D32248"/>
    <w:rsid w:val="00D32FEE"/>
    <w:rsid w:val="00D33019"/>
    <w:rsid w:val="00D336C8"/>
    <w:rsid w:val="00D33DF7"/>
    <w:rsid w:val="00D34553"/>
    <w:rsid w:val="00D37911"/>
    <w:rsid w:val="00D401B2"/>
    <w:rsid w:val="00D404C0"/>
    <w:rsid w:val="00D40D54"/>
    <w:rsid w:val="00D43714"/>
    <w:rsid w:val="00D44517"/>
    <w:rsid w:val="00D44950"/>
    <w:rsid w:val="00D45189"/>
    <w:rsid w:val="00D452EF"/>
    <w:rsid w:val="00D4533A"/>
    <w:rsid w:val="00D46370"/>
    <w:rsid w:val="00D47D6F"/>
    <w:rsid w:val="00D526BC"/>
    <w:rsid w:val="00D528EA"/>
    <w:rsid w:val="00D52CBC"/>
    <w:rsid w:val="00D538A4"/>
    <w:rsid w:val="00D54B48"/>
    <w:rsid w:val="00D55C0E"/>
    <w:rsid w:val="00D570C9"/>
    <w:rsid w:val="00D6005F"/>
    <w:rsid w:val="00D6048C"/>
    <w:rsid w:val="00D60A78"/>
    <w:rsid w:val="00D6183D"/>
    <w:rsid w:val="00D61CC1"/>
    <w:rsid w:val="00D626F2"/>
    <w:rsid w:val="00D63758"/>
    <w:rsid w:val="00D638F4"/>
    <w:rsid w:val="00D64B03"/>
    <w:rsid w:val="00D65369"/>
    <w:rsid w:val="00D66735"/>
    <w:rsid w:val="00D67BF0"/>
    <w:rsid w:val="00D707DB"/>
    <w:rsid w:val="00D70ED6"/>
    <w:rsid w:val="00D713EE"/>
    <w:rsid w:val="00D71C9E"/>
    <w:rsid w:val="00D75740"/>
    <w:rsid w:val="00D76E77"/>
    <w:rsid w:val="00D77301"/>
    <w:rsid w:val="00D774A7"/>
    <w:rsid w:val="00D77AEF"/>
    <w:rsid w:val="00D77CA7"/>
    <w:rsid w:val="00D80352"/>
    <w:rsid w:val="00D81C9A"/>
    <w:rsid w:val="00D83446"/>
    <w:rsid w:val="00D848C7"/>
    <w:rsid w:val="00D85A16"/>
    <w:rsid w:val="00D85DD3"/>
    <w:rsid w:val="00D85DDF"/>
    <w:rsid w:val="00D860F6"/>
    <w:rsid w:val="00D86B31"/>
    <w:rsid w:val="00D86D72"/>
    <w:rsid w:val="00D86F2C"/>
    <w:rsid w:val="00D91404"/>
    <w:rsid w:val="00D915A5"/>
    <w:rsid w:val="00D918CB"/>
    <w:rsid w:val="00D92D94"/>
    <w:rsid w:val="00D93193"/>
    <w:rsid w:val="00D93927"/>
    <w:rsid w:val="00D96F1F"/>
    <w:rsid w:val="00D9712C"/>
    <w:rsid w:val="00D9742A"/>
    <w:rsid w:val="00DA08DE"/>
    <w:rsid w:val="00DA25FF"/>
    <w:rsid w:val="00DA37EB"/>
    <w:rsid w:val="00DA49B9"/>
    <w:rsid w:val="00DB00D8"/>
    <w:rsid w:val="00DB0845"/>
    <w:rsid w:val="00DB0DE5"/>
    <w:rsid w:val="00DB13CD"/>
    <w:rsid w:val="00DB1BF0"/>
    <w:rsid w:val="00DB2562"/>
    <w:rsid w:val="00DB2680"/>
    <w:rsid w:val="00DB2BD2"/>
    <w:rsid w:val="00DB4BE7"/>
    <w:rsid w:val="00DB4D69"/>
    <w:rsid w:val="00DB5147"/>
    <w:rsid w:val="00DB7254"/>
    <w:rsid w:val="00DB73D8"/>
    <w:rsid w:val="00DB75BF"/>
    <w:rsid w:val="00DC03D5"/>
    <w:rsid w:val="00DC07F5"/>
    <w:rsid w:val="00DC390C"/>
    <w:rsid w:val="00DC3C94"/>
    <w:rsid w:val="00DC5005"/>
    <w:rsid w:val="00DC731C"/>
    <w:rsid w:val="00DC7F2A"/>
    <w:rsid w:val="00DD06AE"/>
    <w:rsid w:val="00DD07CF"/>
    <w:rsid w:val="00DD11C4"/>
    <w:rsid w:val="00DD210E"/>
    <w:rsid w:val="00DD2ADF"/>
    <w:rsid w:val="00DD2FD6"/>
    <w:rsid w:val="00DD3848"/>
    <w:rsid w:val="00DD3942"/>
    <w:rsid w:val="00DD4632"/>
    <w:rsid w:val="00DD4CFB"/>
    <w:rsid w:val="00DD4DCB"/>
    <w:rsid w:val="00DD6387"/>
    <w:rsid w:val="00DD67A0"/>
    <w:rsid w:val="00DD6AB4"/>
    <w:rsid w:val="00DD7EB1"/>
    <w:rsid w:val="00DD7F20"/>
    <w:rsid w:val="00DE1581"/>
    <w:rsid w:val="00DE16D8"/>
    <w:rsid w:val="00DE184A"/>
    <w:rsid w:val="00DE2121"/>
    <w:rsid w:val="00DE25F7"/>
    <w:rsid w:val="00DE2F9B"/>
    <w:rsid w:val="00DE33D0"/>
    <w:rsid w:val="00DE3CCD"/>
    <w:rsid w:val="00DE4194"/>
    <w:rsid w:val="00DE4E14"/>
    <w:rsid w:val="00DE539F"/>
    <w:rsid w:val="00DE6110"/>
    <w:rsid w:val="00DE6F76"/>
    <w:rsid w:val="00DE72AA"/>
    <w:rsid w:val="00DE7441"/>
    <w:rsid w:val="00DE75ED"/>
    <w:rsid w:val="00DF0828"/>
    <w:rsid w:val="00DF0C25"/>
    <w:rsid w:val="00DF1B46"/>
    <w:rsid w:val="00DF1E8B"/>
    <w:rsid w:val="00DF3166"/>
    <w:rsid w:val="00DF360A"/>
    <w:rsid w:val="00DF3D96"/>
    <w:rsid w:val="00DF3FE9"/>
    <w:rsid w:val="00DF50AE"/>
    <w:rsid w:val="00DF647D"/>
    <w:rsid w:val="00DF6667"/>
    <w:rsid w:val="00DF6A50"/>
    <w:rsid w:val="00DF6A6D"/>
    <w:rsid w:val="00DF6EC0"/>
    <w:rsid w:val="00DF6F1D"/>
    <w:rsid w:val="00DF7097"/>
    <w:rsid w:val="00DF7CB6"/>
    <w:rsid w:val="00E003C8"/>
    <w:rsid w:val="00E01008"/>
    <w:rsid w:val="00E010AF"/>
    <w:rsid w:val="00E010BD"/>
    <w:rsid w:val="00E01CB2"/>
    <w:rsid w:val="00E01CF4"/>
    <w:rsid w:val="00E02D9F"/>
    <w:rsid w:val="00E04758"/>
    <w:rsid w:val="00E05BB5"/>
    <w:rsid w:val="00E05DC9"/>
    <w:rsid w:val="00E062CF"/>
    <w:rsid w:val="00E06516"/>
    <w:rsid w:val="00E069F2"/>
    <w:rsid w:val="00E06C37"/>
    <w:rsid w:val="00E1000C"/>
    <w:rsid w:val="00E1047C"/>
    <w:rsid w:val="00E10A32"/>
    <w:rsid w:val="00E10C16"/>
    <w:rsid w:val="00E1180D"/>
    <w:rsid w:val="00E118B6"/>
    <w:rsid w:val="00E11AEC"/>
    <w:rsid w:val="00E11FE7"/>
    <w:rsid w:val="00E138B8"/>
    <w:rsid w:val="00E16E52"/>
    <w:rsid w:val="00E17B43"/>
    <w:rsid w:val="00E17FA9"/>
    <w:rsid w:val="00E20C61"/>
    <w:rsid w:val="00E222FB"/>
    <w:rsid w:val="00E244CC"/>
    <w:rsid w:val="00E26B73"/>
    <w:rsid w:val="00E27C0B"/>
    <w:rsid w:val="00E3001B"/>
    <w:rsid w:val="00E30CCB"/>
    <w:rsid w:val="00E31198"/>
    <w:rsid w:val="00E322DA"/>
    <w:rsid w:val="00E3264F"/>
    <w:rsid w:val="00E32E17"/>
    <w:rsid w:val="00E34D94"/>
    <w:rsid w:val="00E34F5D"/>
    <w:rsid w:val="00E35653"/>
    <w:rsid w:val="00E356AE"/>
    <w:rsid w:val="00E37376"/>
    <w:rsid w:val="00E3779F"/>
    <w:rsid w:val="00E37F58"/>
    <w:rsid w:val="00E40439"/>
    <w:rsid w:val="00E4052F"/>
    <w:rsid w:val="00E416A2"/>
    <w:rsid w:val="00E41F7E"/>
    <w:rsid w:val="00E421C6"/>
    <w:rsid w:val="00E4315B"/>
    <w:rsid w:val="00E4448F"/>
    <w:rsid w:val="00E44BA0"/>
    <w:rsid w:val="00E45306"/>
    <w:rsid w:val="00E45323"/>
    <w:rsid w:val="00E45AAC"/>
    <w:rsid w:val="00E462FA"/>
    <w:rsid w:val="00E505ED"/>
    <w:rsid w:val="00E52109"/>
    <w:rsid w:val="00E52E27"/>
    <w:rsid w:val="00E534C0"/>
    <w:rsid w:val="00E53589"/>
    <w:rsid w:val="00E5369C"/>
    <w:rsid w:val="00E537A8"/>
    <w:rsid w:val="00E5626C"/>
    <w:rsid w:val="00E56277"/>
    <w:rsid w:val="00E56A26"/>
    <w:rsid w:val="00E57A58"/>
    <w:rsid w:val="00E60BCF"/>
    <w:rsid w:val="00E61611"/>
    <w:rsid w:val="00E6177D"/>
    <w:rsid w:val="00E61B41"/>
    <w:rsid w:val="00E624CF"/>
    <w:rsid w:val="00E63BB9"/>
    <w:rsid w:val="00E643C6"/>
    <w:rsid w:val="00E6687B"/>
    <w:rsid w:val="00E675EC"/>
    <w:rsid w:val="00E67A18"/>
    <w:rsid w:val="00E67CCA"/>
    <w:rsid w:val="00E70289"/>
    <w:rsid w:val="00E7164B"/>
    <w:rsid w:val="00E716D7"/>
    <w:rsid w:val="00E71A23"/>
    <w:rsid w:val="00E7238E"/>
    <w:rsid w:val="00E75187"/>
    <w:rsid w:val="00E75937"/>
    <w:rsid w:val="00E75ADB"/>
    <w:rsid w:val="00E763F7"/>
    <w:rsid w:val="00E81506"/>
    <w:rsid w:val="00E818B5"/>
    <w:rsid w:val="00E81ACD"/>
    <w:rsid w:val="00E8206F"/>
    <w:rsid w:val="00E82A12"/>
    <w:rsid w:val="00E82FB1"/>
    <w:rsid w:val="00E8310B"/>
    <w:rsid w:val="00E84244"/>
    <w:rsid w:val="00E867A5"/>
    <w:rsid w:val="00E8687C"/>
    <w:rsid w:val="00E86C08"/>
    <w:rsid w:val="00E870FE"/>
    <w:rsid w:val="00E91E15"/>
    <w:rsid w:val="00E92B08"/>
    <w:rsid w:val="00E92D74"/>
    <w:rsid w:val="00E930A7"/>
    <w:rsid w:val="00E949F8"/>
    <w:rsid w:val="00E966DD"/>
    <w:rsid w:val="00E96C68"/>
    <w:rsid w:val="00E96F8D"/>
    <w:rsid w:val="00E970B9"/>
    <w:rsid w:val="00E97460"/>
    <w:rsid w:val="00E97825"/>
    <w:rsid w:val="00EA2410"/>
    <w:rsid w:val="00EA3378"/>
    <w:rsid w:val="00EA3AD5"/>
    <w:rsid w:val="00EA3BCC"/>
    <w:rsid w:val="00EA4980"/>
    <w:rsid w:val="00EA4FC3"/>
    <w:rsid w:val="00EA5BA9"/>
    <w:rsid w:val="00EA682E"/>
    <w:rsid w:val="00EA695D"/>
    <w:rsid w:val="00EB034A"/>
    <w:rsid w:val="00EB12DC"/>
    <w:rsid w:val="00EB3085"/>
    <w:rsid w:val="00EB345A"/>
    <w:rsid w:val="00EB392C"/>
    <w:rsid w:val="00EB3EF4"/>
    <w:rsid w:val="00EB3FEC"/>
    <w:rsid w:val="00EB4131"/>
    <w:rsid w:val="00EB46A2"/>
    <w:rsid w:val="00EB49DF"/>
    <w:rsid w:val="00EB4AEC"/>
    <w:rsid w:val="00EB52D6"/>
    <w:rsid w:val="00EB7DD5"/>
    <w:rsid w:val="00EC05D9"/>
    <w:rsid w:val="00EC0871"/>
    <w:rsid w:val="00EC1637"/>
    <w:rsid w:val="00EC1668"/>
    <w:rsid w:val="00EC2A0C"/>
    <w:rsid w:val="00EC3EFA"/>
    <w:rsid w:val="00EC55A9"/>
    <w:rsid w:val="00EC6498"/>
    <w:rsid w:val="00EC69A8"/>
    <w:rsid w:val="00EC727C"/>
    <w:rsid w:val="00EC7B48"/>
    <w:rsid w:val="00EC7C5A"/>
    <w:rsid w:val="00ED09D3"/>
    <w:rsid w:val="00ED261D"/>
    <w:rsid w:val="00ED4576"/>
    <w:rsid w:val="00ED63B4"/>
    <w:rsid w:val="00ED750E"/>
    <w:rsid w:val="00ED7C73"/>
    <w:rsid w:val="00EE19A4"/>
    <w:rsid w:val="00EE1FD8"/>
    <w:rsid w:val="00EE3368"/>
    <w:rsid w:val="00EE37B0"/>
    <w:rsid w:val="00EE3C68"/>
    <w:rsid w:val="00EE4EE7"/>
    <w:rsid w:val="00EF0B6D"/>
    <w:rsid w:val="00EF0C9B"/>
    <w:rsid w:val="00EF2948"/>
    <w:rsid w:val="00EF2A3B"/>
    <w:rsid w:val="00EF31F0"/>
    <w:rsid w:val="00EF4678"/>
    <w:rsid w:val="00EF5BF8"/>
    <w:rsid w:val="00EF5C5D"/>
    <w:rsid w:val="00EF6C89"/>
    <w:rsid w:val="00EF6CD2"/>
    <w:rsid w:val="00F002F3"/>
    <w:rsid w:val="00F01CB1"/>
    <w:rsid w:val="00F03E93"/>
    <w:rsid w:val="00F05BAC"/>
    <w:rsid w:val="00F05EAB"/>
    <w:rsid w:val="00F06963"/>
    <w:rsid w:val="00F07FDE"/>
    <w:rsid w:val="00F11552"/>
    <w:rsid w:val="00F11DBE"/>
    <w:rsid w:val="00F12664"/>
    <w:rsid w:val="00F1367B"/>
    <w:rsid w:val="00F1376C"/>
    <w:rsid w:val="00F15F53"/>
    <w:rsid w:val="00F165B7"/>
    <w:rsid w:val="00F16876"/>
    <w:rsid w:val="00F16AA8"/>
    <w:rsid w:val="00F17AAF"/>
    <w:rsid w:val="00F17DE8"/>
    <w:rsid w:val="00F17F01"/>
    <w:rsid w:val="00F215DE"/>
    <w:rsid w:val="00F236B3"/>
    <w:rsid w:val="00F23ED9"/>
    <w:rsid w:val="00F25AF2"/>
    <w:rsid w:val="00F263C8"/>
    <w:rsid w:val="00F26E2E"/>
    <w:rsid w:val="00F307BE"/>
    <w:rsid w:val="00F30A9C"/>
    <w:rsid w:val="00F30C77"/>
    <w:rsid w:val="00F3140C"/>
    <w:rsid w:val="00F3281D"/>
    <w:rsid w:val="00F32D8D"/>
    <w:rsid w:val="00F330B7"/>
    <w:rsid w:val="00F33A71"/>
    <w:rsid w:val="00F34C03"/>
    <w:rsid w:val="00F3593E"/>
    <w:rsid w:val="00F3629D"/>
    <w:rsid w:val="00F36D41"/>
    <w:rsid w:val="00F374B9"/>
    <w:rsid w:val="00F37726"/>
    <w:rsid w:val="00F3778E"/>
    <w:rsid w:val="00F377AC"/>
    <w:rsid w:val="00F40589"/>
    <w:rsid w:val="00F41EE8"/>
    <w:rsid w:val="00F424FF"/>
    <w:rsid w:val="00F42541"/>
    <w:rsid w:val="00F42EFE"/>
    <w:rsid w:val="00F44683"/>
    <w:rsid w:val="00F44D01"/>
    <w:rsid w:val="00F45324"/>
    <w:rsid w:val="00F45DFE"/>
    <w:rsid w:val="00F46DFB"/>
    <w:rsid w:val="00F46FEB"/>
    <w:rsid w:val="00F50043"/>
    <w:rsid w:val="00F500DD"/>
    <w:rsid w:val="00F50CF1"/>
    <w:rsid w:val="00F50E6B"/>
    <w:rsid w:val="00F542DF"/>
    <w:rsid w:val="00F55444"/>
    <w:rsid w:val="00F55583"/>
    <w:rsid w:val="00F56AEA"/>
    <w:rsid w:val="00F574A1"/>
    <w:rsid w:val="00F61B29"/>
    <w:rsid w:val="00F62F0F"/>
    <w:rsid w:val="00F63E2C"/>
    <w:rsid w:val="00F64061"/>
    <w:rsid w:val="00F653FA"/>
    <w:rsid w:val="00F66F8A"/>
    <w:rsid w:val="00F674FE"/>
    <w:rsid w:val="00F676C0"/>
    <w:rsid w:val="00F67B4A"/>
    <w:rsid w:val="00F67FA2"/>
    <w:rsid w:val="00F70C9F"/>
    <w:rsid w:val="00F71AE4"/>
    <w:rsid w:val="00F730BB"/>
    <w:rsid w:val="00F73195"/>
    <w:rsid w:val="00F74070"/>
    <w:rsid w:val="00F7454F"/>
    <w:rsid w:val="00F7478A"/>
    <w:rsid w:val="00F769B8"/>
    <w:rsid w:val="00F7751D"/>
    <w:rsid w:val="00F77828"/>
    <w:rsid w:val="00F7783A"/>
    <w:rsid w:val="00F80A63"/>
    <w:rsid w:val="00F80C39"/>
    <w:rsid w:val="00F8378B"/>
    <w:rsid w:val="00F837F5"/>
    <w:rsid w:val="00F83B33"/>
    <w:rsid w:val="00F84E30"/>
    <w:rsid w:val="00F84EA0"/>
    <w:rsid w:val="00F8552F"/>
    <w:rsid w:val="00F85D87"/>
    <w:rsid w:val="00F86778"/>
    <w:rsid w:val="00F87451"/>
    <w:rsid w:val="00F909CF"/>
    <w:rsid w:val="00F90C7C"/>
    <w:rsid w:val="00F922F5"/>
    <w:rsid w:val="00F9244B"/>
    <w:rsid w:val="00F92C42"/>
    <w:rsid w:val="00F92FCB"/>
    <w:rsid w:val="00F931E4"/>
    <w:rsid w:val="00F95C63"/>
    <w:rsid w:val="00F972F4"/>
    <w:rsid w:val="00FA019C"/>
    <w:rsid w:val="00FA0536"/>
    <w:rsid w:val="00FA0F32"/>
    <w:rsid w:val="00FA114A"/>
    <w:rsid w:val="00FA1BD9"/>
    <w:rsid w:val="00FA1F4F"/>
    <w:rsid w:val="00FA26E0"/>
    <w:rsid w:val="00FA3BED"/>
    <w:rsid w:val="00FA4038"/>
    <w:rsid w:val="00FA4BE3"/>
    <w:rsid w:val="00FA4C60"/>
    <w:rsid w:val="00FA4F1E"/>
    <w:rsid w:val="00FA6EF5"/>
    <w:rsid w:val="00FA7745"/>
    <w:rsid w:val="00FB15B7"/>
    <w:rsid w:val="00FB23D8"/>
    <w:rsid w:val="00FB2425"/>
    <w:rsid w:val="00FB348B"/>
    <w:rsid w:val="00FB4007"/>
    <w:rsid w:val="00FB4B3B"/>
    <w:rsid w:val="00FB7E0E"/>
    <w:rsid w:val="00FC0A8A"/>
    <w:rsid w:val="00FC12B2"/>
    <w:rsid w:val="00FC15A6"/>
    <w:rsid w:val="00FC231D"/>
    <w:rsid w:val="00FC4518"/>
    <w:rsid w:val="00FC484A"/>
    <w:rsid w:val="00FC5F84"/>
    <w:rsid w:val="00FC7A20"/>
    <w:rsid w:val="00FC7CC2"/>
    <w:rsid w:val="00FD0C4A"/>
    <w:rsid w:val="00FD21A2"/>
    <w:rsid w:val="00FD339D"/>
    <w:rsid w:val="00FD35A5"/>
    <w:rsid w:val="00FD37C7"/>
    <w:rsid w:val="00FD399D"/>
    <w:rsid w:val="00FD45B1"/>
    <w:rsid w:val="00FD4860"/>
    <w:rsid w:val="00FD5E97"/>
    <w:rsid w:val="00FD6EEB"/>
    <w:rsid w:val="00FD7C91"/>
    <w:rsid w:val="00FD7D41"/>
    <w:rsid w:val="00FE0723"/>
    <w:rsid w:val="00FE142C"/>
    <w:rsid w:val="00FE180C"/>
    <w:rsid w:val="00FE19A1"/>
    <w:rsid w:val="00FE2B38"/>
    <w:rsid w:val="00FE39C1"/>
    <w:rsid w:val="00FE417D"/>
    <w:rsid w:val="00FE4344"/>
    <w:rsid w:val="00FE66AB"/>
    <w:rsid w:val="00FF0D63"/>
    <w:rsid w:val="00FF345B"/>
    <w:rsid w:val="00FF37A9"/>
    <w:rsid w:val="00FF3B23"/>
    <w:rsid w:val="00FF4B97"/>
    <w:rsid w:val="00FF7A36"/>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2145"/>
    <o:shapelayout v:ext="edit">
      <o:idmap v:ext="edit" data="1"/>
    </o:shapelayout>
  </w:shapeDefaults>
  <w:decimalSymbol w:val=","/>
  <w:listSeparator w:val=";"/>
  <w14:docId w14:val="0244D913"/>
  <w15:docId w15:val="{39DC0811-CB09-4CDE-90FC-E308E697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368"/>
    <w:pPr>
      <w:tabs>
        <w:tab w:val="left" w:pos="567"/>
      </w:tabs>
      <w:spacing w:line="276" w:lineRule="auto"/>
    </w:pPr>
    <w:rPr>
      <w:rFonts w:ascii="Arial" w:hAnsi="Arial"/>
    </w:rPr>
  </w:style>
  <w:style w:type="paragraph" w:styleId="Heading1">
    <w:name w:val="heading 1"/>
    <w:basedOn w:val="Normal"/>
    <w:next w:val="Normal"/>
    <w:link w:val="Heading1Char"/>
    <w:uiPriority w:val="99"/>
    <w:qFormat/>
    <w:rsid w:val="00E01CB2"/>
    <w:pPr>
      <w:keepNext/>
      <w:pageBreakBefore/>
      <w:numPr>
        <w:numId w:val="5"/>
      </w:numPr>
      <w:tabs>
        <w:tab w:val="clear" w:pos="567"/>
      </w:tabs>
      <w:spacing w:before="120" w:after="120"/>
      <w:ind w:left="357" w:hanging="357"/>
      <w:outlineLvl w:val="0"/>
    </w:pPr>
    <w:rPr>
      <w:b/>
      <w:sz w:val="32"/>
    </w:rPr>
  </w:style>
  <w:style w:type="paragraph" w:styleId="Heading2">
    <w:name w:val="heading 2"/>
    <w:basedOn w:val="Heading1"/>
    <w:next w:val="Normal"/>
    <w:link w:val="Heading2Char"/>
    <w:uiPriority w:val="99"/>
    <w:qFormat/>
    <w:rsid w:val="00FA4F1E"/>
    <w:pPr>
      <w:pageBreakBefore w:val="0"/>
      <w:widowControl w:val="0"/>
      <w:numPr>
        <w:ilvl w:val="1"/>
      </w:numPr>
      <w:outlineLvl w:val="1"/>
    </w:pPr>
    <w:rPr>
      <w:sz w:val="24"/>
    </w:rPr>
  </w:style>
  <w:style w:type="paragraph" w:styleId="Heading3">
    <w:name w:val="heading 3"/>
    <w:basedOn w:val="Heading2"/>
    <w:next w:val="Normal"/>
    <w:link w:val="Heading3Char"/>
    <w:uiPriority w:val="99"/>
    <w:qFormat/>
    <w:rsid w:val="00B51276"/>
    <w:pPr>
      <w:numPr>
        <w:ilvl w:val="2"/>
      </w:numPr>
      <w:ind w:left="567"/>
      <w:outlineLvl w:val="2"/>
    </w:pPr>
    <w:rPr>
      <w:sz w:val="22"/>
    </w:rPr>
  </w:style>
  <w:style w:type="paragraph" w:styleId="Heading4">
    <w:name w:val="heading 4"/>
    <w:basedOn w:val="Heading3"/>
    <w:next w:val="Normal"/>
    <w:link w:val="Heading4Char"/>
    <w:uiPriority w:val="99"/>
    <w:qFormat/>
    <w:rsid w:val="00E138B8"/>
    <w:pPr>
      <w:numPr>
        <w:ilvl w:val="3"/>
      </w:numPr>
      <w:outlineLvl w:val="3"/>
    </w:pPr>
  </w:style>
  <w:style w:type="paragraph" w:styleId="Heading5">
    <w:name w:val="heading 5"/>
    <w:basedOn w:val="Normal"/>
    <w:next w:val="Normal"/>
    <w:link w:val="Heading5Char"/>
    <w:uiPriority w:val="99"/>
    <w:qFormat/>
    <w:rsid w:val="009E7908"/>
    <w:pPr>
      <w:keepNext/>
      <w:widowControl w:val="0"/>
      <w:tabs>
        <w:tab w:val="left" w:pos="709"/>
      </w:tabs>
      <w:jc w:val="both"/>
      <w:outlineLvl w:val="4"/>
    </w:pPr>
    <w:rPr>
      <w:b/>
      <w:sz w:val="24"/>
    </w:rPr>
  </w:style>
  <w:style w:type="paragraph" w:styleId="Heading6">
    <w:name w:val="heading 6"/>
    <w:basedOn w:val="Normal"/>
    <w:next w:val="Normal"/>
    <w:link w:val="Heading6Char"/>
    <w:uiPriority w:val="99"/>
    <w:qFormat/>
    <w:rsid w:val="009E7908"/>
    <w:pPr>
      <w:keepNext/>
      <w:tabs>
        <w:tab w:val="left" w:pos="4253"/>
      </w:tabs>
      <w:jc w:val="center"/>
      <w:outlineLvl w:val="5"/>
    </w:pPr>
    <w:rPr>
      <w:b/>
      <w:sz w:val="28"/>
    </w:rPr>
  </w:style>
  <w:style w:type="paragraph" w:styleId="Heading7">
    <w:name w:val="heading 7"/>
    <w:basedOn w:val="Normal"/>
    <w:next w:val="Normal"/>
    <w:link w:val="Heading7Char"/>
    <w:uiPriority w:val="99"/>
    <w:qFormat/>
    <w:rsid w:val="009E7908"/>
    <w:pPr>
      <w:keepNext/>
      <w:tabs>
        <w:tab w:val="left" w:pos="709"/>
      </w:tabs>
      <w:jc w:val="both"/>
      <w:outlineLvl w:val="6"/>
    </w:pPr>
    <w:rPr>
      <w:sz w:val="28"/>
      <w:lang w:val="en-GB"/>
    </w:rPr>
  </w:style>
  <w:style w:type="paragraph" w:styleId="Heading8">
    <w:name w:val="heading 8"/>
    <w:basedOn w:val="Normal"/>
    <w:next w:val="Normal"/>
    <w:link w:val="Heading8Char"/>
    <w:uiPriority w:val="99"/>
    <w:qFormat/>
    <w:rsid w:val="009E7908"/>
    <w:pPr>
      <w:spacing w:before="240" w:after="60"/>
      <w:outlineLvl w:val="7"/>
    </w:pPr>
    <w:rPr>
      <w:i/>
      <w:iCs/>
      <w:sz w:val="24"/>
      <w:szCs w:val="24"/>
    </w:rPr>
  </w:style>
  <w:style w:type="paragraph" w:styleId="Heading9">
    <w:name w:val="heading 9"/>
    <w:basedOn w:val="Normal"/>
    <w:next w:val="Normal"/>
    <w:link w:val="Heading9Char"/>
    <w:uiPriority w:val="99"/>
    <w:qFormat/>
    <w:rsid w:val="009E7908"/>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1CB2"/>
    <w:rPr>
      <w:rFonts w:ascii="Arial" w:hAnsi="Arial"/>
      <w:b/>
      <w:sz w:val="32"/>
    </w:rPr>
  </w:style>
  <w:style w:type="character" w:customStyle="1" w:styleId="Heading2Char">
    <w:name w:val="Heading 2 Char"/>
    <w:basedOn w:val="DefaultParagraphFont"/>
    <w:link w:val="Heading2"/>
    <w:uiPriority w:val="99"/>
    <w:locked/>
    <w:rsid w:val="00FA4F1E"/>
    <w:rPr>
      <w:rFonts w:ascii="Arial" w:hAnsi="Arial"/>
      <w:b/>
      <w:sz w:val="24"/>
    </w:rPr>
  </w:style>
  <w:style w:type="character" w:customStyle="1" w:styleId="Heading3Char">
    <w:name w:val="Heading 3 Char"/>
    <w:basedOn w:val="DefaultParagraphFont"/>
    <w:link w:val="Heading3"/>
    <w:uiPriority w:val="99"/>
    <w:rsid w:val="00CA36A0"/>
    <w:rPr>
      <w:rFonts w:ascii="Arial" w:hAnsi="Arial"/>
      <w:b/>
      <w:sz w:val="22"/>
    </w:rPr>
  </w:style>
  <w:style w:type="character" w:customStyle="1" w:styleId="Heading4Char">
    <w:name w:val="Heading 4 Char"/>
    <w:basedOn w:val="DefaultParagraphFont"/>
    <w:link w:val="Heading4"/>
    <w:uiPriority w:val="99"/>
    <w:rsid w:val="00E138B8"/>
    <w:rPr>
      <w:rFonts w:ascii="Arial" w:hAnsi="Arial"/>
      <w:b/>
      <w:sz w:val="22"/>
    </w:rPr>
  </w:style>
  <w:style w:type="character" w:customStyle="1" w:styleId="Heading5Char">
    <w:name w:val="Heading 5 Char"/>
    <w:basedOn w:val="DefaultParagraphFont"/>
    <w:link w:val="Heading5"/>
    <w:uiPriority w:val="9"/>
    <w:semiHidden/>
    <w:rsid w:val="00CA36A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CA36A0"/>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CA36A0"/>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CA36A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CA36A0"/>
    <w:rPr>
      <w:rFonts w:ascii="Cambria" w:eastAsia="Times New Roman" w:hAnsi="Cambria" w:cs="Times New Roman"/>
      <w:lang w:val="en-US"/>
    </w:rPr>
  </w:style>
  <w:style w:type="paragraph" w:styleId="Header">
    <w:name w:val="header"/>
    <w:basedOn w:val="Normal"/>
    <w:link w:val="HeaderChar"/>
    <w:uiPriority w:val="99"/>
    <w:rsid w:val="009E7908"/>
    <w:pPr>
      <w:widowControl w:val="0"/>
      <w:tabs>
        <w:tab w:val="center" w:pos="4153"/>
        <w:tab w:val="right" w:pos="8306"/>
      </w:tabs>
    </w:pPr>
    <w:rPr>
      <w:rFonts w:ascii="HRTimes" w:hAnsi="HRTimes"/>
      <w:sz w:val="24"/>
    </w:rPr>
  </w:style>
  <w:style w:type="character" w:customStyle="1" w:styleId="HeaderChar">
    <w:name w:val="Header Char"/>
    <w:basedOn w:val="DefaultParagraphFont"/>
    <w:link w:val="Header"/>
    <w:uiPriority w:val="99"/>
    <w:rsid w:val="00CA36A0"/>
    <w:rPr>
      <w:rFonts w:ascii="Arial" w:hAnsi="Arial"/>
      <w:szCs w:val="20"/>
      <w:lang w:val="en-US"/>
    </w:rPr>
  </w:style>
  <w:style w:type="paragraph" w:styleId="BodyText">
    <w:name w:val="Body Text"/>
    <w:basedOn w:val="Normal"/>
    <w:link w:val="BodyTextChar"/>
    <w:uiPriority w:val="99"/>
    <w:rsid w:val="009E7908"/>
    <w:pPr>
      <w:widowControl w:val="0"/>
      <w:tabs>
        <w:tab w:val="left" w:pos="709"/>
      </w:tabs>
      <w:jc w:val="center"/>
    </w:pPr>
  </w:style>
  <w:style w:type="character" w:customStyle="1" w:styleId="BodyTextChar">
    <w:name w:val="Body Text Char"/>
    <w:basedOn w:val="DefaultParagraphFont"/>
    <w:link w:val="BodyText"/>
    <w:uiPriority w:val="99"/>
    <w:semiHidden/>
    <w:rsid w:val="00CA36A0"/>
    <w:rPr>
      <w:rFonts w:ascii="Arial" w:hAnsi="Arial"/>
      <w:szCs w:val="20"/>
      <w:lang w:val="en-US"/>
    </w:rPr>
  </w:style>
  <w:style w:type="paragraph" w:styleId="Footer">
    <w:name w:val="footer"/>
    <w:basedOn w:val="Normal"/>
    <w:link w:val="FooterChar"/>
    <w:uiPriority w:val="99"/>
    <w:rsid w:val="009E7908"/>
    <w:pPr>
      <w:tabs>
        <w:tab w:val="center" w:pos="4320"/>
        <w:tab w:val="right" w:pos="8640"/>
      </w:tabs>
    </w:pPr>
  </w:style>
  <w:style w:type="character" w:customStyle="1" w:styleId="FooterChar">
    <w:name w:val="Footer Char"/>
    <w:basedOn w:val="DefaultParagraphFont"/>
    <w:link w:val="Footer"/>
    <w:uiPriority w:val="99"/>
    <w:locked/>
    <w:rsid w:val="002850BA"/>
    <w:rPr>
      <w:rFonts w:cs="Times New Roman"/>
      <w:lang w:val="en-US"/>
    </w:rPr>
  </w:style>
  <w:style w:type="character" w:styleId="PageNumber">
    <w:name w:val="page number"/>
    <w:basedOn w:val="DefaultParagraphFont"/>
    <w:uiPriority w:val="99"/>
    <w:rsid w:val="009E7908"/>
    <w:rPr>
      <w:rFonts w:cs="Times New Roman"/>
    </w:rPr>
  </w:style>
  <w:style w:type="paragraph" w:styleId="Title">
    <w:name w:val="Title"/>
    <w:basedOn w:val="Normal"/>
    <w:link w:val="TitleChar"/>
    <w:uiPriority w:val="99"/>
    <w:qFormat/>
    <w:rsid w:val="009E7908"/>
    <w:pPr>
      <w:widowControl w:val="0"/>
      <w:tabs>
        <w:tab w:val="right" w:pos="8080"/>
      </w:tabs>
      <w:jc w:val="center"/>
    </w:pPr>
    <w:rPr>
      <w:b/>
      <w:sz w:val="28"/>
    </w:rPr>
  </w:style>
  <w:style w:type="character" w:customStyle="1" w:styleId="TitleChar">
    <w:name w:val="Title Char"/>
    <w:basedOn w:val="DefaultParagraphFont"/>
    <w:link w:val="Title"/>
    <w:uiPriority w:val="10"/>
    <w:rsid w:val="00CA36A0"/>
    <w:rPr>
      <w:rFonts w:ascii="Cambria" w:eastAsia="Times New Roman" w:hAnsi="Cambria" w:cs="Times New Roman"/>
      <w:b/>
      <w:bCs/>
      <w:kern w:val="28"/>
      <w:sz w:val="32"/>
      <w:szCs w:val="32"/>
      <w:lang w:val="en-US"/>
    </w:rPr>
  </w:style>
  <w:style w:type="paragraph" w:styleId="BodyText3">
    <w:name w:val="Body Text 3"/>
    <w:basedOn w:val="Normal"/>
    <w:link w:val="BodyText3Char"/>
    <w:uiPriority w:val="99"/>
    <w:rsid w:val="009E7908"/>
    <w:pPr>
      <w:widowControl w:val="0"/>
      <w:tabs>
        <w:tab w:val="left" w:pos="4253"/>
      </w:tabs>
      <w:jc w:val="both"/>
    </w:pPr>
  </w:style>
  <w:style w:type="character" w:customStyle="1" w:styleId="BodyText3Char">
    <w:name w:val="Body Text 3 Char"/>
    <w:basedOn w:val="DefaultParagraphFont"/>
    <w:link w:val="BodyText3"/>
    <w:uiPriority w:val="99"/>
    <w:semiHidden/>
    <w:rsid w:val="00CA36A0"/>
    <w:rPr>
      <w:rFonts w:ascii="Arial" w:hAnsi="Arial"/>
      <w:sz w:val="16"/>
      <w:szCs w:val="16"/>
      <w:lang w:val="en-US"/>
    </w:rPr>
  </w:style>
  <w:style w:type="paragraph" w:styleId="BodyTextIndent">
    <w:name w:val="Body Text Indent"/>
    <w:basedOn w:val="Normal"/>
    <w:link w:val="BodyTextIndentChar"/>
    <w:uiPriority w:val="99"/>
    <w:rsid w:val="009E7908"/>
    <w:pPr>
      <w:widowControl w:val="0"/>
      <w:tabs>
        <w:tab w:val="left" w:pos="4253"/>
      </w:tabs>
      <w:ind w:left="567"/>
      <w:jc w:val="both"/>
    </w:pPr>
  </w:style>
  <w:style w:type="character" w:customStyle="1" w:styleId="BodyTextIndentChar">
    <w:name w:val="Body Text Indent Char"/>
    <w:basedOn w:val="DefaultParagraphFont"/>
    <w:link w:val="BodyTextIndent"/>
    <w:uiPriority w:val="99"/>
    <w:semiHidden/>
    <w:rsid w:val="00CA36A0"/>
    <w:rPr>
      <w:rFonts w:ascii="Arial" w:hAnsi="Arial"/>
      <w:szCs w:val="20"/>
      <w:lang w:val="en-US"/>
    </w:rPr>
  </w:style>
  <w:style w:type="paragraph" w:styleId="BodyText2">
    <w:name w:val="Body Text 2"/>
    <w:basedOn w:val="Normal"/>
    <w:link w:val="BodyText2Char"/>
    <w:uiPriority w:val="99"/>
    <w:rsid w:val="009E7908"/>
    <w:pPr>
      <w:spacing w:after="120" w:line="480" w:lineRule="auto"/>
    </w:pPr>
  </w:style>
  <w:style w:type="character" w:customStyle="1" w:styleId="BodyText2Char">
    <w:name w:val="Body Text 2 Char"/>
    <w:basedOn w:val="DefaultParagraphFont"/>
    <w:link w:val="BodyText2"/>
    <w:uiPriority w:val="99"/>
    <w:semiHidden/>
    <w:rsid w:val="00CA36A0"/>
    <w:rPr>
      <w:rFonts w:ascii="Arial" w:hAnsi="Arial"/>
      <w:szCs w:val="20"/>
      <w:lang w:val="en-US"/>
    </w:rPr>
  </w:style>
  <w:style w:type="paragraph" w:styleId="Caption">
    <w:name w:val="caption"/>
    <w:basedOn w:val="Normal"/>
    <w:next w:val="Normal"/>
    <w:uiPriority w:val="99"/>
    <w:qFormat/>
    <w:rsid w:val="009E7908"/>
    <w:pPr>
      <w:widowControl w:val="0"/>
      <w:tabs>
        <w:tab w:val="left" w:pos="4253"/>
      </w:tabs>
      <w:jc w:val="center"/>
    </w:pPr>
    <w:rPr>
      <w:b/>
      <w:sz w:val="32"/>
    </w:rPr>
  </w:style>
  <w:style w:type="paragraph" w:styleId="BodyTextIndent2">
    <w:name w:val="Body Text Indent 2"/>
    <w:basedOn w:val="Normal"/>
    <w:link w:val="BodyTextIndent2Char"/>
    <w:uiPriority w:val="99"/>
    <w:rsid w:val="009E7908"/>
    <w:pPr>
      <w:tabs>
        <w:tab w:val="left" w:pos="4253"/>
      </w:tabs>
      <w:ind w:left="360"/>
      <w:jc w:val="both"/>
    </w:pPr>
    <w:rPr>
      <w:sz w:val="24"/>
    </w:rPr>
  </w:style>
  <w:style w:type="character" w:customStyle="1" w:styleId="BodyTextIndent2Char">
    <w:name w:val="Body Text Indent 2 Char"/>
    <w:basedOn w:val="DefaultParagraphFont"/>
    <w:link w:val="BodyTextIndent2"/>
    <w:uiPriority w:val="99"/>
    <w:semiHidden/>
    <w:rsid w:val="00CA36A0"/>
    <w:rPr>
      <w:rFonts w:ascii="Arial" w:hAnsi="Arial"/>
      <w:szCs w:val="20"/>
      <w:lang w:val="en-US"/>
    </w:rPr>
  </w:style>
  <w:style w:type="paragraph" w:styleId="TOC1">
    <w:name w:val="toc 1"/>
    <w:basedOn w:val="Normal"/>
    <w:next w:val="Normal"/>
    <w:autoRedefine/>
    <w:uiPriority w:val="39"/>
    <w:rsid w:val="002850BA"/>
    <w:pPr>
      <w:tabs>
        <w:tab w:val="clear" w:pos="567"/>
      </w:tabs>
      <w:spacing w:before="360"/>
    </w:pPr>
    <w:rPr>
      <w:rFonts w:ascii="Cambria" w:hAnsi="Cambria"/>
      <w:b/>
      <w:bCs/>
      <w:caps/>
      <w:sz w:val="24"/>
      <w:szCs w:val="24"/>
    </w:rPr>
  </w:style>
  <w:style w:type="character" w:styleId="Hyperlink">
    <w:name w:val="Hyperlink"/>
    <w:basedOn w:val="DefaultParagraphFont"/>
    <w:uiPriority w:val="99"/>
    <w:rsid w:val="002850BA"/>
    <w:rPr>
      <w:rFonts w:cs="Times New Roman"/>
      <w:color w:val="005AAA"/>
      <w:u w:val="none"/>
    </w:rPr>
  </w:style>
  <w:style w:type="character" w:styleId="SubtleReference">
    <w:name w:val="Subtle Reference"/>
    <w:basedOn w:val="DefaultParagraphFont"/>
    <w:uiPriority w:val="99"/>
    <w:qFormat/>
    <w:rsid w:val="002850BA"/>
    <w:rPr>
      <w:rFonts w:ascii="Calibri" w:hAnsi="Calibri"/>
      <w:color w:val="auto"/>
      <w:sz w:val="16"/>
    </w:rPr>
  </w:style>
  <w:style w:type="paragraph" w:customStyle="1" w:styleId="Normalblue">
    <w:name w:val="Normal_blue"/>
    <w:basedOn w:val="Normal"/>
    <w:link w:val="NormalblueChar"/>
    <w:autoRedefine/>
    <w:uiPriority w:val="99"/>
    <w:rsid w:val="002850BA"/>
    <w:pPr>
      <w:spacing w:after="100" w:afterAutospacing="1"/>
      <w:jc w:val="both"/>
    </w:pPr>
    <w:rPr>
      <w:rFonts w:ascii="Calibri" w:hAnsi="Calibri"/>
      <w:b/>
      <w:color w:val="005AAA"/>
      <w:kern w:val="28"/>
      <w:lang w:eastAsia="en-US"/>
    </w:rPr>
  </w:style>
  <w:style w:type="character" w:customStyle="1" w:styleId="NormalblueChar">
    <w:name w:val="Normal_blue Char"/>
    <w:basedOn w:val="DefaultParagraphFont"/>
    <w:link w:val="Normalblue"/>
    <w:uiPriority w:val="99"/>
    <w:locked/>
    <w:rsid w:val="002850BA"/>
    <w:rPr>
      <w:rFonts w:ascii="Calibri" w:hAnsi="Calibri" w:cs="Times New Roman"/>
      <w:b/>
      <w:color w:val="005AAA"/>
      <w:kern w:val="28"/>
      <w:sz w:val="22"/>
      <w:lang w:eastAsia="en-US"/>
    </w:rPr>
  </w:style>
  <w:style w:type="paragraph" w:styleId="TOCHeading">
    <w:name w:val="TOC Heading"/>
    <w:basedOn w:val="Heading1"/>
    <w:next w:val="Normal"/>
    <w:uiPriority w:val="99"/>
    <w:qFormat/>
    <w:rsid w:val="005644F2"/>
    <w:pPr>
      <w:keepLines/>
      <w:spacing w:before="480"/>
      <w:outlineLvl w:val="9"/>
    </w:pPr>
    <w:rPr>
      <w:rFonts w:ascii="Cambria" w:hAnsi="Cambria"/>
      <w:b w:val="0"/>
      <w:bCs/>
      <w:color w:val="365F91"/>
      <w:szCs w:val="28"/>
      <w:lang w:eastAsia="en-US"/>
    </w:rPr>
  </w:style>
  <w:style w:type="paragraph" w:styleId="TOC3">
    <w:name w:val="toc 3"/>
    <w:basedOn w:val="Normal"/>
    <w:next w:val="Normal"/>
    <w:autoRedefine/>
    <w:uiPriority w:val="99"/>
    <w:rsid w:val="005644F2"/>
    <w:pPr>
      <w:tabs>
        <w:tab w:val="clear" w:pos="567"/>
      </w:tabs>
      <w:ind w:left="220"/>
    </w:pPr>
    <w:rPr>
      <w:rFonts w:ascii="Calibri" w:hAnsi="Calibri" w:cs="Calibri"/>
    </w:rPr>
  </w:style>
  <w:style w:type="paragraph" w:styleId="TOC2">
    <w:name w:val="toc 2"/>
    <w:basedOn w:val="Normal"/>
    <w:next w:val="Normal"/>
    <w:autoRedefine/>
    <w:uiPriority w:val="39"/>
    <w:rsid w:val="005644F2"/>
    <w:pPr>
      <w:tabs>
        <w:tab w:val="clear" w:pos="567"/>
      </w:tabs>
      <w:spacing w:before="240"/>
    </w:pPr>
    <w:rPr>
      <w:rFonts w:ascii="Calibri" w:hAnsi="Calibri" w:cs="Calibri"/>
      <w:b/>
      <w:bCs/>
    </w:rPr>
  </w:style>
  <w:style w:type="character" w:styleId="Emphasis">
    <w:name w:val="Emphasis"/>
    <w:basedOn w:val="DefaultParagraphFont"/>
    <w:uiPriority w:val="99"/>
    <w:qFormat/>
    <w:rsid w:val="00721A9A"/>
    <w:rPr>
      <w:rFonts w:cs="Times New Roman"/>
      <w:i/>
      <w:iCs/>
    </w:rPr>
  </w:style>
  <w:style w:type="paragraph" w:styleId="TOC4">
    <w:name w:val="toc 4"/>
    <w:basedOn w:val="Normal"/>
    <w:next w:val="Normal"/>
    <w:autoRedefine/>
    <w:uiPriority w:val="99"/>
    <w:rsid w:val="00FC4518"/>
    <w:pPr>
      <w:tabs>
        <w:tab w:val="clear" w:pos="567"/>
      </w:tabs>
      <w:ind w:left="440"/>
    </w:pPr>
    <w:rPr>
      <w:rFonts w:ascii="Calibri" w:hAnsi="Calibri" w:cs="Calibri"/>
    </w:rPr>
  </w:style>
  <w:style w:type="paragraph" w:styleId="TOC5">
    <w:name w:val="toc 5"/>
    <w:basedOn w:val="Normal"/>
    <w:next w:val="Normal"/>
    <w:autoRedefine/>
    <w:uiPriority w:val="99"/>
    <w:rsid w:val="00FC4518"/>
    <w:pPr>
      <w:tabs>
        <w:tab w:val="clear" w:pos="567"/>
      </w:tabs>
      <w:ind w:left="660"/>
    </w:pPr>
    <w:rPr>
      <w:rFonts w:ascii="Calibri" w:hAnsi="Calibri" w:cs="Calibri"/>
    </w:rPr>
  </w:style>
  <w:style w:type="paragraph" w:styleId="TOC6">
    <w:name w:val="toc 6"/>
    <w:basedOn w:val="Normal"/>
    <w:next w:val="Normal"/>
    <w:autoRedefine/>
    <w:uiPriority w:val="99"/>
    <w:rsid w:val="00FC4518"/>
    <w:pPr>
      <w:tabs>
        <w:tab w:val="clear" w:pos="567"/>
      </w:tabs>
      <w:ind w:left="880"/>
    </w:pPr>
    <w:rPr>
      <w:rFonts w:ascii="Calibri" w:hAnsi="Calibri" w:cs="Calibri"/>
    </w:rPr>
  </w:style>
  <w:style w:type="paragraph" w:styleId="TOC7">
    <w:name w:val="toc 7"/>
    <w:basedOn w:val="Normal"/>
    <w:next w:val="Normal"/>
    <w:autoRedefine/>
    <w:uiPriority w:val="99"/>
    <w:rsid w:val="00FC4518"/>
    <w:pPr>
      <w:tabs>
        <w:tab w:val="clear" w:pos="567"/>
      </w:tabs>
      <w:ind w:left="1100"/>
    </w:pPr>
    <w:rPr>
      <w:rFonts w:ascii="Calibri" w:hAnsi="Calibri" w:cs="Calibri"/>
    </w:rPr>
  </w:style>
  <w:style w:type="paragraph" w:styleId="TOC8">
    <w:name w:val="toc 8"/>
    <w:basedOn w:val="Normal"/>
    <w:next w:val="Normal"/>
    <w:autoRedefine/>
    <w:uiPriority w:val="99"/>
    <w:rsid w:val="00FC4518"/>
    <w:pPr>
      <w:tabs>
        <w:tab w:val="clear" w:pos="567"/>
      </w:tabs>
      <w:ind w:left="1320"/>
    </w:pPr>
    <w:rPr>
      <w:rFonts w:ascii="Calibri" w:hAnsi="Calibri" w:cs="Calibri"/>
    </w:rPr>
  </w:style>
  <w:style w:type="paragraph" w:styleId="TOC9">
    <w:name w:val="toc 9"/>
    <w:basedOn w:val="Normal"/>
    <w:next w:val="Normal"/>
    <w:autoRedefine/>
    <w:uiPriority w:val="99"/>
    <w:rsid w:val="00FC4518"/>
    <w:pPr>
      <w:tabs>
        <w:tab w:val="clear" w:pos="567"/>
      </w:tabs>
      <w:ind w:left="1540"/>
    </w:pPr>
    <w:rPr>
      <w:rFonts w:ascii="Calibri" w:hAnsi="Calibri" w:cs="Calibri"/>
    </w:rPr>
  </w:style>
  <w:style w:type="character" w:styleId="CommentReference">
    <w:name w:val="annotation reference"/>
    <w:basedOn w:val="DefaultParagraphFont"/>
    <w:uiPriority w:val="99"/>
    <w:rsid w:val="006D0C74"/>
    <w:rPr>
      <w:rFonts w:cs="Times New Roman"/>
      <w:sz w:val="16"/>
      <w:szCs w:val="16"/>
    </w:rPr>
  </w:style>
  <w:style w:type="paragraph" w:styleId="CommentText">
    <w:name w:val="annotation text"/>
    <w:basedOn w:val="Normal"/>
    <w:link w:val="CommentTextChar"/>
    <w:uiPriority w:val="99"/>
    <w:rsid w:val="006D0C74"/>
  </w:style>
  <w:style w:type="character" w:customStyle="1" w:styleId="CommentTextChar">
    <w:name w:val="Comment Text Char"/>
    <w:basedOn w:val="DefaultParagraphFont"/>
    <w:link w:val="CommentText"/>
    <w:uiPriority w:val="99"/>
    <w:locked/>
    <w:rsid w:val="006D0C74"/>
    <w:rPr>
      <w:rFonts w:ascii="Arial" w:hAnsi="Arial" w:cs="Times New Roman"/>
      <w:lang w:val="en-US"/>
    </w:rPr>
  </w:style>
  <w:style w:type="paragraph" w:styleId="CommentSubject">
    <w:name w:val="annotation subject"/>
    <w:basedOn w:val="CommentText"/>
    <w:next w:val="CommentText"/>
    <w:link w:val="CommentSubjectChar"/>
    <w:uiPriority w:val="99"/>
    <w:rsid w:val="006D0C74"/>
    <w:rPr>
      <w:b/>
      <w:bCs/>
    </w:rPr>
  </w:style>
  <w:style w:type="character" w:customStyle="1" w:styleId="CommentSubjectChar">
    <w:name w:val="Comment Subject Char"/>
    <w:basedOn w:val="CommentTextChar"/>
    <w:link w:val="CommentSubject"/>
    <w:uiPriority w:val="99"/>
    <w:locked/>
    <w:rsid w:val="006D0C74"/>
    <w:rPr>
      <w:rFonts w:ascii="Arial" w:hAnsi="Arial" w:cs="Times New Roman"/>
      <w:b/>
      <w:bCs/>
      <w:lang w:val="en-US"/>
    </w:rPr>
  </w:style>
  <w:style w:type="paragraph" w:styleId="BalloonText">
    <w:name w:val="Balloon Text"/>
    <w:basedOn w:val="Normal"/>
    <w:link w:val="BalloonTextChar"/>
    <w:uiPriority w:val="99"/>
    <w:rsid w:val="006D0C74"/>
    <w:rPr>
      <w:rFonts w:ascii="Tahoma" w:hAnsi="Tahoma" w:cs="Tahoma"/>
      <w:sz w:val="16"/>
      <w:szCs w:val="16"/>
    </w:rPr>
  </w:style>
  <w:style w:type="character" w:customStyle="1" w:styleId="BalloonTextChar">
    <w:name w:val="Balloon Text Char"/>
    <w:basedOn w:val="DefaultParagraphFont"/>
    <w:link w:val="BalloonText"/>
    <w:uiPriority w:val="99"/>
    <w:locked/>
    <w:rsid w:val="006D0C74"/>
    <w:rPr>
      <w:rFonts w:ascii="Tahoma" w:hAnsi="Tahoma" w:cs="Tahoma"/>
      <w:sz w:val="16"/>
      <w:szCs w:val="16"/>
      <w:lang w:val="en-US"/>
    </w:rPr>
  </w:style>
  <w:style w:type="paragraph" w:styleId="ListParagraph">
    <w:name w:val="List Paragraph"/>
    <w:basedOn w:val="Normal"/>
    <w:uiPriority w:val="34"/>
    <w:qFormat/>
    <w:rsid w:val="00E01CB2"/>
    <w:pPr>
      <w:numPr>
        <w:numId w:val="7"/>
      </w:numPr>
      <w:tabs>
        <w:tab w:val="clear" w:pos="567"/>
      </w:tabs>
      <w:contextualSpacing/>
    </w:pPr>
  </w:style>
  <w:style w:type="numbering" w:customStyle="1" w:styleId="Headings">
    <w:name w:val="Headings"/>
    <w:rsid w:val="00CA36A0"/>
    <w:pPr>
      <w:numPr>
        <w:numId w:val="1"/>
      </w:numPr>
    </w:pPr>
  </w:style>
  <w:style w:type="table" w:styleId="TableGrid">
    <w:name w:val="Table Grid"/>
    <w:basedOn w:val="TableNormal"/>
    <w:uiPriority w:val="39"/>
    <w:rsid w:val="00186B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855589"/>
    <w:pPr>
      <w:tabs>
        <w:tab w:val="clear" w:pos="567"/>
      </w:tabs>
      <w:spacing w:before="100" w:beforeAutospacing="1" w:after="100" w:afterAutospacing="1"/>
      <w:jc w:val="center"/>
    </w:pPr>
    <w:rPr>
      <w:rFonts w:ascii="Times New Roman" w:hAnsi="Times New Roman"/>
      <w:sz w:val="24"/>
      <w:szCs w:val="24"/>
    </w:rPr>
  </w:style>
  <w:style w:type="paragraph" w:customStyle="1" w:styleId="t-9-8">
    <w:name w:val="t-9-8"/>
    <w:basedOn w:val="Normal"/>
    <w:rsid w:val="00855589"/>
    <w:pPr>
      <w:tabs>
        <w:tab w:val="clear" w:pos="567"/>
      </w:tabs>
      <w:spacing w:before="100" w:beforeAutospacing="1" w:after="100" w:afterAutospacing="1"/>
    </w:pPr>
    <w:rPr>
      <w:rFonts w:ascii="Times New Roman" w:hAnsi="Times New Roman"/>
      <w:sz w:val="24"/>
      <w:szCs w:val="24"/>
    </w:rPr>
  </w:style>
  <w:style w:type="paragraph" w:customStyle="1" w:styleId="t-10-9-kurz-s">
    <w:name w:val="t-10-9-kurz-s"/>
    <w:basedOn w:val="Normal"/>
    <w:rsid w:val="008F7A73"/>
    <w:pPr>
      <w:tabs>
        <w:tab w:val="clear" w:pos="567"/>
      </w:tabs>
      <w:spacing w:before="100" w:beforeAutospacing="1" w:after="100" w:afterAutospacing="1"/>
      <w:jc w:val="center"/>
    </w:pPr>
    <w:rPr>
      <w:rFonts w:ascii="Times New Roman" w:hAnsi="Times New Roman"/>
      <w:i/>
      <w:iCs/>
      <w:sz w:val="26"/>
      <w:szCs w:val="26"/>
    </w:rPr>
  </w:style>
  <w:style w:type="paragraph" w:styleId="Revision">
    <w:name w:val="Revision"/>
    <w:hidden/>
    <w:uiPriority w:val="99"/>
    <w:semiHidden/>
    <w:rsid w:val="00C65C6D"/>
    <w:rPr>
      <w:rFonts w:ascii="Arial" w:hAnsi="Arial"/>
      <w:sz w:val="22"/>
      <w:lang w:val="en-US"/>
    </w:rPr>
  </w:style>
  <w:style w:type="paragraph" w:styleId="NoSpacing">
    <w:name w:val="No Spacing"/>
    <w:uiPriority w:val="1"/>
    <w:qFormat/>
    <w:rsid w:val="00F34C03"/>
    <w:rPr>
      <w:rFonts w:asciiTheme="minorHAnsi" w:eastAsiaTheme="minorHAnsi" w:hAnsiTheme="minorHAnsi" w:cstheme="minorBidi"/>
      <w:sz w:val="22"/>
      <w:szCs w:val="22"/>
      <w:lang w:eastAsia="en-US"/>
    </w:rPr>
  </w:style>
  <w:style w:type="paragraph" w:customStyle="1" w:styleId="Default">
    <w:name w:val="Default"/>
    <w:rsid w:val="000F329B"/>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semiHidden/>
    <w:unhideWhenUsed/>
    <w:rsid w:val="00EC1668"/>
  </w:style>
  <w:style w:type="character" w:customStyle="1" w:styleId="FootnoteTextChar">
    <w:name w:val="Footnote Text Char"/>
    <w:basedOn w:val="DefaultParagraphFont"/>
    <w:link w:val="FootnoteText"/>
    <w:uiPriority w:val="99"/>
    <w:semiHidden/>
    <w:rsid w:val="00EC1668"/>
    <w:rPr>
      <w:rFonts w:ascii="Arial" w:hAnsi="Arial"/>
      <w:lang w:val="en-US"/>
    </w:rPr>
  </w:style>
  <w:style w:type="character" w:styleId="FootnoteReference">
    <w:name w:val="footnote reference"/>
    <w:basedOn w:val="DefaultParagraphFont"/>
    <w:uiPriority w:val="99"/>
    <w:semiHidden/>
    <w:unhideWhenUsed/>
    <w:rsid w:val="00EC1668"/>
    <w:rPr>
      <w:vertAlign w:val="superscript"/>
    </w:rPr>
  </w:style>
  <w:style w:type="table" w:styleId="TableGridLight">
    <w:name w:val="Grid Table Light"/>
    <w:basedOn w:val="TableNormal"/>
    <w:uiPriority w:val="40"/>
    <w:rsid w:val="00FB24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9">
    <w:name w:val="t-9"/>
    <w:basedOn w:val="Normal"/>
    <w:rsid w:val="000F5162"/>
    <w:pPr>
      <w:tabs>
        <w:tab w:val="clear" w:pos="567"/>
      </w:tabs>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0F5162"/>
  </w:style>
  <w:style w:type="character" w:customStyle="1" w:styleId="kurziv">
    <w:name w:val="kurziv"/>
    <w:basedOn w:val="DefaultParagraphFont"/>
    <w:rsid w:val="000F5162"/>
  </w:style>
  <w:style w:type="paragraph" w:customStyle="1" w:styleId="box468063">
    <w:name w:val="box_468063"/>
    <w:basedOn w:val="Normal"/>
    <w:rsid w:val="000F5162"/>
    <w:pPr>
      <w:tabs>
        <w:tab w:val="clear" w:pos="567"/>
      </w:tabs>
      <w:spacing w:before="100" w:beforeAutospacing="1" w:after="100" w:afterAutospacing="1" w:line="240" w:lineRule="auto"/>
    </w:pPr>
    <w:rPr>
      <w:rFonts w:ascii="Times New Roman" w:hAnsi="Times New Roman"/>
      <w:sz w:val="24"/>
      <w:szCs w:val="24"/>
    </w:rPr>
  </w:style>
  <w:style w:type="character" w:customStyle="1" w:styleId="fus">
    <w:name w:val="fus"/>
    <w:basedOn w:val="DefaultParagraphFont"/>
    <w:rsid w:val="000F5162"/>
  </w:style>
  <w:style w:type="character" w:customStyle="1" w:styleId="bold-kurziv">
    <w:name w:val="bold-kurziv"/>
    <w:basedOn w:val="DefaultParagraphFont"/>
    <w:rsid w:val="000F5162"/>
  </w:style>
  <w:style w:type="table" w:customStyle="1" w:styleId="TableGrid0">
    <w:name w:val="TableGrid"/>
    <w:rsid w:val="00BD367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PlainTable1">
    <w:name w:val="Plain Table 1"/>
    <w:basedOn w:val="TableNormal"/>
    <w:uiPriority w:val="41"/>
    <w:rsid w:val="00BD36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02F33"/>
    <w:rPr>
      <w:color w:val="605E5C"/>
      <w:shd w:val="clear" w:color="auto" w:fill="E1DFDD"/>
    </w:rPr>
  </w:style>
  <w:style w:type="table" w:customStyle="1" w:styleId="TableGridLight1">
    <w:name w:val="Table Grid Light1"/>
    <w:basedOn w:val="TableNormal"/>
    <w:next w:val="TableGridLight"/>
    <w:uiPriority w:val="40"/>
    <w:rsid w:val="00A952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14">
      <w:bodyDiv w:val="1"/>
      <w:marLeft w:val="0"/>
      <w:marRight w:val="0"/>
      <w:marTop w:val="0"/>
      <w:marBottom w:val="0"/>
      <w:divBdr>
        <w:top w:val="none" w:sz="0" w:space="0" w:color="auto"/>
        <w:left w:val="none" w:sz="0" w:space="0" w:color="auto"/>
        <w:bottom w:val="none" w:sz="0" w:space="0" w:color="auto"/>
        <w:right w:val="none" w:sz="0" w:space="0" w:color="auto"/>
      </w:divBdr>
    </w:div>
    <w:div w:id="37515004">
      <w:bodyDiv w:val="1"/>
      <w:marLeft w:val="0"/>
      <w:marRight w:val="0"/>
      <w:marTop w:val="0"/>
      <w:marBottom w:val="0"/>
      <w:divBdr>
        <w:top w:val="none" w:sz="0" w:space="0" w:color="auto"/>
        <w:left w:val="none" w:sz="0" w:space="0" w:color="auto"/>
        <w:bottom w:val="none" w:sz="0" w:space="0" w:color="auto"/>
        <w:right w:val="none" w:sz="0" w:space="0" w:color="auto"/>
      </w:divBdr>
      <w:divsChild>
        <w:div w:id="634675003">
          <w:marLeft w:val="0"/>
          <w:marRight w:val="0"/>
          <w:marTop w:val="0"/>
          <w:marBottom w:val="0"/>
          <w:divBdr>
            <w:top w:val="none" w:sz="0" w:space="0" w:color="auto"/>
            <w:left w:val="none" w:sz="0" w:space="0" w:color="auto"/>
            <w:bottom w:val="none" w:sz="0" w:space="0" w:color="auto"/>
            <w:right w:val="none" w:sz="0" w:space="0" w:color="auto"/>
          </w:divBdr>
        </w:div>
        <w:div w:id="1093279451">
          <w:marLeft w:val="0"/>
          <w:marRight w:val="0"/>
          <w:marTop w:val="0"/>
          <w:marBottom w:val="0"/>
          <w:divBdr>
            <w:top w:val="none" w:sz="0" w:space="0" w:color="auto"/>
            <w:left w:val="none" w:sz="0" w:space="0" w:color="auto"/>
            <w:bottom w:val="none" w:sz="0" w:space="0" w:color="auto"/>
            <w:right w:val="none" w:sz="0" w:space="0" w:color="auto"/>
          </w:divBdr>
        </w:div>
        <w:div w:id="1940530185">
          <w:marLeft w:val="0"/>
          <w:marRight w:val="0"/>
          <w:marTop w:val="0"/>
          <w:marBottom w:val="0"/>
          <w:divBdr>
            <w:top w:val="none" w:sz="0" w:space="0" w:color="auto"/>
            <w:left w:val="none" w:sz="0" w:space="0" w:color="auto"/>
            <w:bottom w:val="none" w:sz="0" w:space="0" w:color="auto"/>
            <w:right w:val="none" w:sz="0" w:space="0" w:color="auto"/>
          </w:divBdr>
        </w:div>
      </w:divsChild>
    </w:div>
    <w:div w:id="63337772">
      <w:bodyDiv w:val="1"/>
      <w:marLeft w:val="0"/>
      <w:marRight w:val="0"/>
      <w:marTop w:val="0"/>
      <w:marBottom w:val="0"/>
      <w:divBdr>
        <w:top w:val="none" w:sz="0" w:space="0" w:color="auto"/>
        <w:left w:val="none" w:sz="0" w:space="0" w:color="auto"/>
        <w:bottom w:val="none" w:sz="0" w:space="0" w:color="auto"/>
        <w:right w:val="none" w:sz="0" w:space="0" w:color="auto"/>
      </w:divBdr>
    </w:div>
    <w:div w:id="412241762">
      <w:bodyDiv w:val="1"/>
      <w:marLeft w:val="0"/>
      <w:marRight w:val="0"/>
      <w:marTop w:val="0"/>
      <w:marBottom w:val="0"/>
      <w:divBdr>
        <w:top w:val="none" w:sz="0" w:space="0" w:color="auto"/>
        <w:left w:val="none" w:sz="0" w:space="0" w:color="auto"/>
        <w:bottom w:val="none" w:sz="0" w:space="0" w:color="auto"/>
        <w:right w:val="none" w:sz="0" w:space="0" w:color="auto"/>
      </w:divBdr>
    </w:div>
    <w:div w:id="468666216">
      <w:bodyDiv w:val="1"/>
      <w:marLeft w:val="0"/>
      <w:marRight w:val="0"/>
      <w:marTop w:val="0"/>
      <w:marBottom w:val="0"/>
      <w:divBdr>
        <w:top w:val="none" w:sz="0" w:space="0" w:color="auto"/>
        <w:left w:val="none" w:sz="0" w:space="0" w:color="auto"/>
        <w:bottom w:val="none" w:sz="0" w:space="0" w:color="auto"/>
        <w:right w:val="none" w:sz="0" w:space="0" w:color="auto"/>
      </w:divBdr>
    </w:div>
    <w:div w:id="501551973">
      <w:bodyDiv w:val="1"/>
      <w:marLeft w:val="0"/>
      <w:marRight w:val="0"/>
      <w:marTop w:val="0"/>
      <w:marBottom w:val="0"/>
      <w:divBdr>
        <w:top w:val="none" w:sz="0" w:space="0" w:color="auto"/>
        <w:left w:val="none" w:sz="0" w:space="0" w:color="auto"/>
        <w:bottom w:val="none" w:sz="0" w:space="0" w:color="auto"/>
        <w:right w:val="none" w:sz="0" w:space="0" w:color="auto"/>
      </w:divBdr>
    </w:div>
    <w:div w:id="508450852">
      <w:bodyDiv w:val="1"/>
      <w:marLeft w:val="0"/>
      <w:marRight w:val="0"/>
      <w:marTop w:val="0"/>
      <w:marBottom w:val="0"/>
      <w:divBdr>
        <w:top w:val="none" w:sz="0" w:space="0" w:color="auto"/>
        <w:left w:val="none" w:sz="0" w:space="0" w:color="auto"/>
        <w:bottom w:val="none" w:sz="0" w:space="0" w:color="auto"/>
        <w:right w:val="none" w:sz="0" w:space="0" w:color="auto"/>
      </w:divBdr>
    </w:div>
    <w:div w:id="627587902">
      <w:bodyDiv w:val="1"/>
      <w:marLeft w:val="0"/>
      <w:marRight w:val="0"/>
      <w:marTop w:val="0"/>
      <w:marBottom w:val="0"/>
      <w:divBdr>
        <w:top w:val="none" w:sz="0" w:space="0" w:color="auto"/>
        <w:left w:val="none" w:sz="0" w:space="0" w:color="auto"/>
        <w:bottom w:val="none" w:sz="0" w:space="0" w:color="auto"/>
        <w:right w:val="none" w:sz="0" w:space="0" w:color="auto"/>
      </w:divBdr>
    </w:div>
    <w:div w:id="710806615">
      <w:bodyDiv w:val="1"/>
      <w:marLeft w:val="0"/>
      <w:marRight w:val="0"/>
      <w:marTop w:val="0"/>
      <w:marBottom w:val="0"/>
      <w:divBdr>
        <w:top w:val="none" w:sz="0" w:space="0" w:color="auto"/>
        <w:left w:val="none" w:sz="0" w:space="0" w:color="auto"/>
        <w:bottom w:val="none" w:sz="0" w:space="0" w:color="auto"/>
        <w:right w:val="none" w:sz="0" w:space="0" w:color="auto"/>
      </w:divBdr>
      <w:divsChild>
        <w:div w:id="930895185">
          <w:marLeft w:val="0"/>
          <w:marRight w:val="0"/>
          <w:marTop w:val="0"/>
          <w:marBottom w:val="0"/>
          <w:divBdr>
            <w:top w:val="none" w:sz="0" w:space="0" w:color="auto"/>
            <w:left w:val="none" w:sz="0" w:space="0" w:color="auto"/>
            <w:bottom w:val="none" w:sz="0" w:space="0" w:color="auto"/>
            <w:right w:val="none" w:sz="0" w:space="0" w:color="auto"/>
          </w:divBdr>
          <w:divsChild>
            <w:div w:id="164882081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64423217">
      <w:bodyDiv w:val="1"/>
      <w:marLeft w:val="0"/>
      <w:marRight w:val="0"/>
      <w:marTop w:val="0"/>
      <w:marBottom w:val="0"/>
      <w:divBdr>
        <w:top w:val="none" w:sz="0" w:space="0" w:color="auto"/>
        <w:left w:val="none" w:sz="0" w:space="0" w:color="auto"/>
        <w:bottom w:val="none" w:sz="0" w:space="0" w:color="auto"/>
        <w:right w:val="none" w:sz="0" w:space="0" w:color="auto"/>
      </w:divBdr>
    </w:div>
    <w:div w:id="807547832">
      <w:bodyDiv w:val="1"/>
      <w:marLeft w:val="0"/>
      <w:marRight w:val="0"/>
      <w:marTop w:val="0"/>
      <w:marBottom w:val="0"/>
      <w:divBdr>
        <w:top w:val="none" w:sz="0" w:space="0" w:color="auto"/>
        <w:left w:val="none" w:sz="0" w:space="0" w:color="auto"/>
        <w:bottom w:val="none" w:sz="0" w:space="0" w:color="auto"/>
        <w:right w:val="none" w:sz="0" w:space="0" w:color="auto"/>
      </w:divBdr>
      <w:divsChild>
        <w:div w:id="1152987654">
          <w:marLeft w:val="0"/>
          <w:marRight w:val="0"/>
          <w:marTop w:val="0"/>
          <w:marBottom w:val="0"/>
          <w:divBdr>
            <w:top w:val="none" w:sz="0" w:space="0" w:color="auto"/>
            <w:left w:val="none" w:sz="0" w:space="0" w:color="auto"/>
            <w:bottom w:val="none" w:sz="0" w:space="0" w:color="auto"/>
            <w:right w:val="none" w:sz="0" w:space="0" w:color="auto"/>
          </w:divBdr>
          <w:divsChild>
            <w:div w:id="7039414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08666727">
      <w:bodyDiv w:val="1"/>
      <w:marLeft w:val="0"/>
      <w:marRight w:val="0"/>
      <w:marTop w:val="0"/>
      <w:marBottom w:val="0"/>
      <w:divBdr>
        <w:top w:val="none" w:sz="0" w:space="0" w:color="auto"/>
        <w:left w:val="none" w:sz="0" w:space="0" w:color="auto"/>
        <w:bottom w:val="none" w:sz="0" w:space="0" w:color="auto"/>
        <w:right w:val="none" w:sz="0" w:space="0" w:color="auto"/>
      </w:divBdr>
    </w:div>
    <w:div w:id="858587718">
      <w:bodyDiv w:val="1"/>
      <w:marLeft w:val="0"/>
      <w:marRight w:val="0"/>
      <w:marTop w:val="0"/>
      <w:marBottom w:val="0"/>
      <w:divBdr>
        <w:top w:val="none" w:sz="0" w:space="0" w:color="auto"/>
        <w:left w:val="none" w:sz="0" w:space="0" w:color="auto"/>
        <w:bottom w:val="none" w:sz="0" w:space="0" w:color="auto"/>
        <w:right w:val="none" w:sz="0" w:space="0" w:color="auto"/>
      </w:divBdr>
    </w:div>
    <w:div w:id="875460177">
      <w:bodyDiv w:val="1"/>
      <w:marLeft w:val="0"/>
      <w:marRight w:val="0"/>
      <w:marTop w:val="0"/>
      <w:marBottom w:val="0"/>
      <w:divBdr>
        <w:top w:val="none" w:sz="0" w:space="0" w:color="auto"/>
        <w:left w:val="none" w:sz="0" w:space="0" w:color="auto"/>
        <w:bottom w:val="none" w:sz="0" w:space="0" w:color="auto"/>
        <w:right w:val="none" w:sz="0" w:space="0" w:color="auto"/>
      </w:divBdr>
    </w:div>
    <w:div w:id="1018238219">
      <w:bodyDiv w:val="1"/>
      <w:marLeft w:val="0"/>
      <w:marRight w:val="0"/>
      <w:marTop w:val="0"/>
      <w:marBottom w:val="0"/>
      <w:divBdr>
        <w:top w:val="none" w:sz="0" w:space="0" w:color="auto"/>
        <w:left w:val="none" w:sz="0" w:space="0" w:color="auto"/>
        <w:bottom w:val="none" w:sz="0" w:space="0" w:color="auto"/>
        <w:right w:val="none" w:sz="0" w:space="0" w:color="auto"/>
      </w:divBdr>
      <w:divsChild>
        <w:div w:id="921183313">
          <w:marLeft w:val="0"/>
          <w:marRight w:val="0"/>
          <w:marTop w:val="0"/>
          <w:marBottom w:val="0"/>
          <w:divBdr>
            <w:top w:val="none" w:sz="0" w:space="0" w:color="auto"/>
            <w:left w:val="none" w:sz="0" w:space="0" w:color="auto"/>
            <w:bottom w:val="none" w:sz="0" w:space="0" w:color="auto"/>
            <w:right w:val="none" w:sz="0" w:space="0" w:color="auto"/>
          </w:divBdr>
          <w:divsChild>
            <w:div w:id="8645646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76793059">
      <w:bodyDiv w:val="1"/>
      <w:marLeft w:val="0"/>
      <w:marRight w:val="0"/>
      <w:marTop w:val="0"/>
      <w:marBottom w:val="0"/>
      <w:divBdr>
        <w:top w:val="none" w:sz="0" w:space="0" w:color="auto"/>
        <w:left w:val="none" w:sz="0" w:space="0" w:color="auto"/>
        <w:bottom w:val="none" w:sz="0" w:space="0" w:color="auto"/>
        <w:right w:val="none" w:sz="0" w:space="0" w:color="auto"/>
      </w:divBdr>
    </w:div>
    <w:div w:id="1607273392">
      <w:bodyDiv w:val="1"/>
      <w:marLeft w:val="0"/>
      <w:marRight w:val="0"/>
      <w:marTop w:val="0"/>
      <w:marBottom w:val="0"/>
      <w:divBdr>
        <w:top w:val="none" w:sz="0" w:space="0" w:color="auto"/>
        <w:left w:val="none" w:sz="0" w:space="0" w:color="auto"/>
        <w:bottom w:val="none" w:sz="0" w:space="0" w:color="auto"/>
        <w:right w:val="none" w:sz="0" w:space="0" w:color="auto"/>
      </w:divBdr>
      <w:divsChild>
        <w:div w:id="1851413425">
          <w:marLeft w:val="0"/>
          <w:marRight w:val="0"/>
          <w:marTop w:val="0"/>
          <w:marBottom w:val="0"/>
          <w:divBdr>
            <w:top w:val="none" w:sz="0" w:space="0" w:color="auto"/>
            <w:left w:val="none" w:sz="0" w:space="0" w:color="auto"/>
            <w:bottom w:val="none" w:sz="0" w:space="0" w:color="auto"/>
            <w:right w:val="none" w:sz="0" w:space="0" w:color="auto"/>
          </w:divBdr>
          <w:divsChild>
            <w:div w:id="4234560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0789865">
      <w:marLeft w:val="0"/>
      <w:marRight w:val="0"/>
      <w:marTop w:val="0"/>
      <w:marBottom w:val="0"/>
      <w:divBdr>
        <w:top w:val="none" w:sz="0" w:space="0" w:color="auto"/>
        <w:left w:val="none" w:sz="0" w:space="0" w:color="auto"/>
        <w:bottom w:val="none" w:sz="0" w:space="0" w:color="auto"/>
        <w:right w:val="none" w:sz="0" w:space="0" w:color="auto"/>
      </w:divBdr>
    </w:div>
    <w:div w:id="1687751124">
      <w:bodyDiv w:val="1"/>
      <w:marLeft w:val="0"/>
      <w:marRight w:val="0"/>
      <w:marTop w:val="0"/>
      <w:marBottom w:val="0"/>
      <w:divBdr>
        <w:top w:val="none" w:sz="0" w:space="0" w:color="auto"/>
        <w:left w:val="none" w:sz="0" w:space="0" w:color="auto"/>
        <w:bottom w:val="none" w:sz="0" w:space="0" w:color="auto"/>
        <w:right w:val="none" w:sz="0" w:space="0" w:color="auto"/>
      </w:divBdr>
    </w:div>
    <w:div w:id="1738740925">
      <w:bodyDiv w:val="1"/>
      <w:marLeft w:val="0"/>
      <w:marRight w:val="0"/>
      <w:marTop w:val="0"/>
      <w:marBottom w:val="0"/>
      <w:divBdr>
        <w:top w:val="none" w:sz="0" w:space="0" w:color="auto"/>
        <w:left w:val="none" w:sz="0" w:space="0" w:color="auto"/>
        <w:bottom w:val="none" w:sz="0" w:space="0" w:color="auto"/>
        <w:right w:val="none" w:sz="0" w:space="0" w:color="auto"/>
      </w:divBdr>
    </w:div>
    <w:div w:id="1842306030">
      <w:bodyDiv w:val="1"/>
      <w:marLeft w:val="0"/>
      <w:marRight w:val="0"/>
      <w:marTop w:val="0"/>
      <w:marBottom w:val="0"/>
      <w:divBdr>
        <w:top w:val="none" w:sz="0" w:space="0" w:color="auto"/>
        <w:left w:val="none" w:sz="0" w:space="0" w:color="auto"/>
        <w:bottom w:val="none" w:sz="0" w:space="0" w:color="auto"/>
        <w:right w:val="none" w:sz="0" w:space="0" w:color="auto"/>
      </w:divBdr>
    </w:div>
    <w:div w:id="1898973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trukturnifondovi.hr/" TargetMode="External"/><Relationship Id="rId18" Type="http://schemas.openxmlformats.org/officeDocument/2006/relationships/diagramQuickStyle" Target="diagrams/quickStyle1.xml"/><Relationship Id="rId26" Type="http://schemas.openxmlformats.org/officeDocument/2006/relationships/image" Target="media/image5.jpeg"/><Relationship Id="rId39" Type="http://schemas.openxmlformats.org/officeDocument/2006/relationships/image" Target="media/image17.jpg"/><Relationship Id="rId21" Type="http://schemas.openxmlformats.org/officeDocument/2006/relationships/hyperlink" Target="http://uznr.mrms.hr/wp-content/uploads/2016/10/Vodic-za-unutarnji-nadzor-stanja-zastite-na-radu-1.docx" TargetMode="External"/><Relationship Id="rId34" Type="http://schemas.openxmlformats.org/officeDocument/2006/relationships/image" Target="media/image12.jpe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7.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3.jpeg"/><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image" Target="media/image2.jpeg"/><Relationship Id="rId28" Type="http://schemas.openxmlformats.org/officeDocument/2006/relationships/footer" Target="footer1.xml"/><Relationship Id="rId36"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rosp.gov.hr/" TargetMode="External"/><Relationship Id="rId22" Type="http://schemas.openxmlformats.org/officeDocument/2006/relationships/hyperlink" Target="https://www.hzjz.hr/" TargetMode="External"/><Relationship Id="rId27" Type="http://schemas.openxmlformats.org/officeDocument/2006/relationships/image" Target="media/image6.jpeg"/><Relationship Id="rId30" Type="http://schemas.openxmlformats.org/officeDocument/2006/relationships/image" Target="media/image8.jpeg"/><Relationship Id="rId35" Type="http://schemas.openxmlformats.org/officeDocument/2006/relationships/image" Target="media/image13.jpe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rosp.gov.hr/" TargetMode="External"/><Relationship Id="rId17" Type="http://schemas.openxmlformats.org/officeDocument/2006/relationships/diagramLayout" Target="diagrams/layout1.xml"/><Relationship Id="rId25" Type="http://schemas.openxmlformats.org/officeDocument/2006/relationships/image" Target="media/image4.jpeg"/><Relationship Id="rId33" Type="http://schemas.openxmlformats.org/officeDocument/2006/relationships/image" Target="media/image11.jpeg"/><Relationship Id="rId38"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D2CF4-3E23-4BE1-A74C-6682F60B19CE}" type="doc">
      <dgm:prSet loTypeId="urn:microsoft.com/office/officeart/2005/8/layout/cycle5" loCatId="cycle" qsTypeId="urn:microsoft.com/office/officeart/2005/8/quickstyle/simple1" qsCatId="simple" csTypeId="urn:microsoft.com/office/officeart/2005/8/colors/colorful3" csCatId="colorful" phldr="1"/>
      <dgm:spPr/>
      <dgm:t>
        <a:bodyPr/>
        <a:lstStyle/>
        <a:p>
          <a:endParaRPr lang="hr-HR"/>
        </a:p>
      </dgm:t>
    </dgm:pt>
    <dgm:pt modelId="{89976CA0-2597-4052-B666-8D189EA5F51A}">
      <dgm:prSet phldrT="[Text]"/>
      <dgm:spPr/>
      <dgm:t>
        <a:bodyPr/>
        <a:lstStyle/>
        <a:p>
          <a:r>
            <a:rPr lang="hr-HR"/>
            <a:t>Upoznavanje s odredbama Zakona i pravilnika</a:t>
          </a:r>
        </a:p>
      </dgm:t>
    </dgm:pt>
    <dgm:pt modelId="{1F5DBE82-0BA4-4E30-B878-E9A5DABE11EA}" type="parTrans" cxnId="{96464B6A-49D3-4045-BDD7-041A139F6EFA}">
      <dgm:prSet/>
      <dgm:spPr/>
      <dgm:t>
        <a:bodyPr/>
        <a:lstStyle/>
        <a:p>
          <a:endParaRPr lang="hr-HR"/>
        </a:p>
      </dgm:t>
    </dgm:pt>
    <dgm:pt modelId="{9771216D-D46C-44C2-A534-FC7831F43FD7}" type="sibTrans" cxnId="{96464B6A-49D3-4045-BDD7-041A139F6EFA}">
      <dgm:prSet>
        <dgm:style>
          <a:lnRef idx="3">
            <a:schemeClr val="accent1"/>
          </a:lnRef>
          <a:fillRef idx="0">
            <a:schemeClr val="accent1"/>
          </a:fillRef>
          <a:effectRef idx="2">
            <a:schemeClr val="accent1"/>
          </a:effectRef>
          <a:fontRef idx="minor">
            <a:schemeClr val="tx1"/>
          </a:fontRef>
        </dgm:style>
      </dgm:prSet>
      <dgm:spPr/>
      <dgm:t>
        <a:bodyPr/>
        <a:lstStyle/>
        <a:p>
          <a:endParaRPr lang="hr-HR"/>
        </a:p>
      </dgm:t>
    </dgm:pt>
    <dgm:pt modelId="{B09CBE6D-7B4E-4E7A-81FC-624290B141B5}">
      <dgm:prSet phldrT="[Text]"/>
      <dgm:spPr/>
      <dgm:t>
        <a:bodyPr/>
        <a:lstStyle/>
        <a:p>
          <a:r>
            <a:rPr lang="hr-HR"/>
            <a:t>Prikupljanje podataka</a:t>
          </a:r>
        </a:p>
      </dgm:t>
    </dgm:pt>
    <dgm:pt modelId="{3F1BFF8C-EF75-43F8-A6B3-E9627791B391}" type="parTrans" cxnId="{1A3B7554-8A28-4F18-BE8A-A2C3EC596520}">
      <dgm:prSet/>
      <dgm:spPr/>
      <dgm:t>
        <a:bodyPr/>
        <a:lstStyle/>
        <a:p>
          <a:endParaRPr lang="hr-HR"/>
        </a:p>
      </dgm:t>
    </dgm:pt>
    <dgm:pt modelId="{E814E49A-E1BB-448F-8321-D0B38A0AD290}" type="sibTrans" cxnId="{1A3B7554-8A28-4F18-BE8A-A2C3EC596520}">
      <dgm:prSet>
        <dgm:style>
          <a:lnRef idx="3">
            <a:schemeClr val="accent1"/>
          </a:lnRef>
          <a:fillRef idx="0">
            <a:schemeClr val="accent1"/>
          </a:fillRef>
          <a:effectRef idx="2">
            <a:schemeClr val="accent1"/>
          </a:effectRef>
          <a:fontRef idx="minor">
            <a:schemeClr val="tx1"/>
          </a:fontRef>
        </dgm:style>
      </dgm:prSet>
      <dgm:spPr/>
      <dgm:t>
        <a:bodyPr/>
        <a:lstStyle/>
        <a:p>
          <a:endParaRPr lang="hr-HR"/>
        </a:p>
      </dgm:t>
    </dgm:pt>
    <dgm:pt modelId="{6EE1EA8E-275A-4E82-8D61-B015222406E1}">
      <dgm:prSet phldrT="[Text]"/>
      <dgm:spPr/>
      <dgm:t>
        <a:bodyPr/>
        <a:lstStyle/>
        <a:p>
          <a:r>
            <a:rPr lang="hr-HR"/>
            <a:t>Analiziranje i procjena podataka</a:t>
          </a:r>
        </a:p>
      </dgm:t>
    </dgm:pt>
    <dgm:pt modelId="{78E124BA-2903-4731-B147-51D20086CEC6}" type="parTrans" cxnId="{020E583D-0C6A-40B0-AF3F-3DB37267F5DA}">
      <dgm:prSet/>
      <dgm:spPr/>
      <dgm:t>
        <a:bodyPr/>
        <a:lstStyle/>
        <a:p>
          <a:endParaRPr lang="hr-HR"/>
        </a:p>
      </dgm:t>
    </dgm:pt>
    <dgm:pt modelId="{055ECCB2-2AFF-4133-BDEF-6A90EA72089E}" type="sibTrans" cxnId="{020E583D-0C6A-40B0-AF3F-3DB37267F5DA}">
      <dgm:prSet>
        <dgm:style>
          <a:lnRef idx="3">
            <a:schemeClr val="accent1"/>
          </a:lnRef>
          <a:fillRef idx="0">
            <a:schemeClr val="accent1"/>
          </a:fillRef>
          <a:effectRef idx="2">
            <a:schemeClr val="accent1"/>
          </a:effectRef>
          <a:fontRef idx="minor">
            <a:schemeClr val="tx1"/>
          </a:fontRef>
        </dgm:style>
      </dgm:prSet>
      <dgm:spPr/>
      <dgm:t>
        <a:bodyPr/>
        <a:lstStyle/>
        <a:p>
          <a:endParaRPr lang="hr-HR"/>
        </a:p>
      </dgm:t>
    </dgm:pt>
    <dgm:pt modelId="{5270AB12-0B66-4748-8FD5-FAAB4B9C4E43}">
      <dgm:prSet phldrT="[Text]"/>
      <dgm:spPr/>
      <dgm:t>
        <a:bodyPr/>
        <a:lstStyle/>
        <a:p>
          <a:r>
            <a:rPr lang="hr-HR"/>
            <a:t>Planiranje mjera</a:t>
          </a:r>
        </a:p>
      </dgm:t>
    </dgm:pt>
    <dgm:pt modelId="{4AF40EE4-2437-412D-809A-3EFA53538050}" type="parTrans" cxnId="{C5744097-F341-4256-9D7D-6B57B06AB878}">
      <dgm:prSet/>
      <dgm:spPr/>
      <dgm:t>
        <a:bodyPr/>
        <a:lstStyle/>
        <a:p>
          <a:endParaRPr lang="hr-HR"/>
        </a:p>
      </dgm:t>
    </dgm:pt>
    <dgm:pt modelId="{18C00209-669F-4560-9056-7A58CA43E646}" type="sibTrans" cxnId="{C5744097-F341-4256-9D7D-6B57B06AB878}">
      <dgm:prSet>
        <dgm:style>
          <a:lnRef idx="3">
            <a:schemeClr val="accent1"/>
          </a:lnRef>
          <a:fillRef idx="0">
            <a:schemeClr val="accent1"/>
          </a:fillRef>
          <a:effectRef idx="2">
            <a:schemeClr val="accent1"/>
          </a:effectRef>
          <a:fontRef idx="minor">
            <a:schemeClr val="tx1"/>
          </a:fontRef>
        </dgm:style>
      </dgm:prSet>
      <dgm:spPr/>
      <dgm:t>
        <a:bodyPr/>
        <a:lstStyle/>
        <a:p>
          <a:endParaRPr lang="hr-HR"/>
        </a:p>
      </dgm:t>
    </dgm:pt>
    <dgm:pt modelId="{EC1B9E16-F7E1-4EA3-AB8F-A46C4EBB18C4}">
      <dgm:prSet phldrT="[Text]"/>
      <dgm:spPr/>
      <dgm:t>
        <a:bodyPr/>
        <a:lstStyle/>
        <a:p>
          <a:r>
            <a:rPr lang="hr-HR"/>
            <a:t>Dokumentiranje</a:t>
          </a:r>
        </a:p>
      </dgm:t>
    </dgm:pt>
    <dgm:pt modelId="{887AE8AD-5578-4B62-B9AF-2269197C3BBF}" type="parTrans" cxnId="{55844A9B-FE21-474C-B4B7-8547B076136F}">
      <dgm:prSet/>
      <dgm:spPr/>
      <dgm:t>
        <a:bodyPr/>
        <a:lstStyle/>
        <a:p>
          <a:endParaRPr lang="hr-HR"/>
        </a:p>
      </dgm:t>
    </dgm:pt>
    <dgm:pt modelId="{5BF76CB5-036D-4677-875C-0D594F9FA634}" type="sibTrans" cxnId="{55844A9B-FE21-474C-B4B7-8547B076136F}">
      <dgm:prSet>
        <dgm:style>
          <a:lnRef idx="3">
            <a:schemeClr val="accent1"/>
          </a:lnRef>
          <a:fillRef idx="0">
            <a:schemeClr val="accent1"/>
          </a:fillRef>
          <a:effectRef idx="2">
            <a:schemeClr val="accent1"/>
          </a:effectRef>
          <a:fontRef idx="minor">
            <a:schemeClr val="tx1"/>
          </a:fontRef>
        </dgm:style>
      </dgm:prSet>
      <dgm:spPr/>
      <dgm:t>
        <a:bodyPr/>
        <a:lstStyle/>
        <a:p>
          <a:endParaRPr lang="hr-HR"/>
        </a:p>
      </dgm:t>
    </dgm:pt>
    <dgm:pt modelId="{62549708-CE00-485D-BE06-8C13DCDDC50B}" type="pres">
      <dgm:prSet presAssocID="{8D0D2CF4-3E23-4BE1-A74C-6682F60B19CE}" presName="cycle" presStyleCnt="0">
        <dgm:presLayoutVars>
          <dgm:dir/>
          <dgm:resizeHandles val="exact"/>
        </dgm:presLayoutVars>
      </dgm:prSet>
      <dgm:spPr/>
    </dgm:pt>
    <dgm:pt modelId="{1DA7FCAF-5AEB-40CB-B225-63B842E16DA4}" type="pres">
      <dgm:prSet presAssocID="{89976CA0-2597-4052-B666-8D189EA5F51A}" presName="node" presStyleLbl="node1" presStyleIdx="0" presStyleCnt="5">
        <dgm:presLayoutVars>
          <dgm:bulletEnabled val="1"/>
        </dgm:presLayoutVars>
      </dgm:prSet>
      <dgm:spPr/>
    </dgm:pt>
    <dgm:pt modelId="{F41EE2D7-1C02-499E-80B1-DEBAF64E49CA}" type="pres">
      <dgm:prSet presAssocID="{89976CA0-2597-4052-B666-8D189EA5F51A}" presName="spNode" presStyleCnt="0"/>
      <dgm:spPr/>
    </dgm:pt>
    <dgm:pt modelId="{23B64972-C47A-4D28-B0D3-2A8CA632C23F}" type="pres">
      <dgm:prSet presAssocID="{9771216D-D46C-44C2-A534-FC7831F43FD7}" presName="sibTrans" presStyleLbl="sibTrans1D1" presStyleIdx="0" presStyleCnt="5"/>
      <dgm:spPr/>
    </dgm:pt>
    <dgm:pt modelId="{949398DC-3D16-4AFA-A14B-8BBEAC6B2690}" type="pres">
      <dgm:prSet presAssocID="{B09CBE6D-7B4E-4E7A-81FC-624290B141B5}" presName="node" presStyleLbl="node1" presStyleIdx="1" presStyleCnt="5">
        <dgm:presLayoutVars>
          <dgm:bulletEnabled val="1"/>
        </dgm:presLayoutVars>
      </dgm:prSet>
      <dgm:spPr/>
    </dgm:pt>
    <dgm:pt modelId="{E1D100C2-6540-41C4-BFD8-4C5788EBF7AB}" type="pres">
      <dgm:prSet presAssocID="{B09CBE6D-7B4E-4E7A-81FC-624290B141B5}" presName="spNode" presStyleCnt="0"/>
      <dgm:spPr/>
    </dgm:pt>
    <dgm:pt modelId="{A2CC537A-BE24-42A9-AF55-DD66964C7227}" type="pres">
      <dgm:prSet presAssocID="{E814E49A-E1BB-448F-8321-D0B38A0AD290}" presName="sibTrans" presStyleLbl="sibTrans1D1" presStyleIdx="1" presStyleCnt="5"/>
      <dgm:spPr/>
    </dgm:pt>
    <dgm:pt modelId="{32FB17D3-C91C-48EA-8040-E82AA0669EF9}" type="pres">
      <dgm:prSet presAssocID="{6EE1EA8E-275A-4E82-8D61-B015222406E1}" presName="node" presStyleLbl="node1" presStyleIdx="2" presStyleCnt="5">
        <dgm:presLayoutVars>
          <dgm:bulletEnabled val="1"/>
        </dgm:presLayoutVars>
      </dgm:prSet>
      <dgm:spPr/>
    </dgm:pt>
    <dgm:pt modelId="{C25DC6EB-96F2-4920-A901-58EAB8E62591}" type="pres">
      <dgm:prSet presAssocID="{6EE1EA8E-275A-4E82-8D61-B015222406E1}" presName="spNode" presStyleCnt="0"/>
      <dgm:spPr/>
    </dgm:pt>
    <dgm:pt modelId="{B20D05B8-C741-4655-BADF-A0B563EE4746}" type="pres">
      <dgm:prSet presAssocID="{055ECCB2-2AFF-4133-BDEF-6A90EA72089E}" presName="sibTrans" presStyleLbl="sibTrans1D1" presStyleIdx="2" presStyleCnt="5"/>
      <dgm:spPr/>
    </dgm:pt>
    <dgm:pt modelId="{CE3C8DDB-477F-4DEF-8DF0-D70EFFF62256}" type="pres">
      <dgm:prSet presAssocID="{5270AB12-0B66-4748-8FD5-FAAB4B9C4E43}" presName="node" presStyleLbl="node1" presStyleIdx="3" presStyleCnt="5">
        <dgm:presLayoutVars>
          <dgm:bulletEnabled val="1"/>
        </dgm:presLayoutVars>
      </dgm:prSet>
      <dgm:spPr/>
    </dgm:pt>
    <dgm:pt modelId="{1A90BD17-18F8-47D5-AC71-B481833D528F}" type="pres">
      <dgm:prSet presAssocID="{5270AB12-0B66-4748-8FD5-FAAB4B9C4E43}" presName="spNode" presStyleCnt="0"/>
      <dgm:spPr/>
    </dgm:pt>
    <dgm:pt modelId="{74BBE72A-EB72-4222-B91B-0CB88D7745DB}" type="pres">
      <dgm:prSet presAssocID="{18C00209-669F-4560-9056-7A58CA43E646}" presName="sibTrans" presStyleLbl="sibTrans1D1" presStyleIdx="3" presStyleCnt="5"/>
      <dgm:spPr/>
    </dgm:pt>
    <dgm:pt modelId="{3381E1B2-66AC-46EB-A4CC-1EED9BE07B6B}" type="pres">
      <dgm:prSet presAssocID="{EC1B9E16-F7E1-4EA3-AB8F-A46C4EBB18C4}" presName="node" presStyleLbl="node1" presStyleIdx="4" presStyleCnt="5">
        <dgm:presLayoutVars>
          <dgm:bulletEnabled val="1"/>
        </dgm:presLayoutVars>
      </dgm:prSet>
      <dgm:spPr/>
    </dgm:pt>
    <dgm:pt modelId="{7762A916-C80B-4F7C-ACA5-62C7718C54E3}" type="pres">
      <dgm:prSet presAssocID="{EC1B9E16-F7E1-4EA3-AB8F-A46C4EBB18C4}" presName="spNode" presStyleCnt="0"/>
      <dgm:spPr/>
    </dgm:pt>
    <dgm:pt modelId="{A1EAECC3-9779-4B6D-A366-E4A6AA9302D8}" type="pres">
      <dgm:prSet presAssocID="{5BF76CB5-036D-4677-875C-0D594F9FA634}" presName="sibTrans" presStyleLbl="sibTrans1D1" presStyleIdx="4" presStyleCnt="5"/>
      <dgm:spPr/>
    </dgm:pt>
  </dgm:ptLst>
  <dgm:cxnLst>
    <dgm:cxn modelId="{4F8EC508-9011-4C48-BEE4-BB8520B47AAC}" type="presOf" srcId="{89976CA0-2597-4052-B666-8D189EA5F51A}" destId="{1DA7FCAF-5AEB-40CB-B225-63B842E16DA4}" srcOrd="0" destOrd="0" presId="urn:microsoft.com/office/officeart/2005/8/layout/cycle5"/>
    <dgm:cxn modelId="{78BB3D1A-F260-4580-A429-6B4BA3150302}" type="presOf" srcId="{EC1B9E16-F7E1-4EA3-AB8F-A46C4EBB18C4}" destId="{3381E1B2-66AC-46EB-A4CC-1EED9BE07B6B}" srcOrd="0" destOrd="0" presId="urn:microsoft.com/office/officeart/2005/8/layout/cycle5"/>
    <dgm:cxn modelId="{696C6221-7075-4481-A469-E7543AB10012}" type="presOf" srcId="{18C00209-669F-4560-9056-7A58CA43E646}" destId="{74BBE72A-EB72-4222-B91B-0CB88D7745DB}" srcOrd="0" destOrd="0" presId="urn:microsoft.com/office/officeart/2005/8/layout/cycle5"/>
    <dgm:cxn modelId="{BF5CBA2D-4719-40DA-BF40-E9FDE7BD2D72}" type="presOf" srcId="{E814E49A-E1BB-448F-8321-D0B38A0AD290}" destId="{A2CC537A-BE24-42A9-AF55-DD66964C7227}" srcOrd="0" destOrd="0" presId="urn:microsoft.com/office/officeart/2005/8/layout/cycle5"/>
    <dgm:cxn modelId="{020E583D-0C6A-40B0-AF3F-3DB37267F5DA}" srcId="{8D0D2CF4-3E23-4BE1-A74C-6682F60B19CE}" destId="{6EE1EA8E-275A-4E82-8D61-B015222406E1}" srcOrd="2" destOrd="0" parTransId="{78E124BA-2903-4731-B147-51D20086CEC6}" sibTransId="{055ECCB2-2AFF-4133-BDEF-6A90EA72089E}"/>
    <dgm:cxn modelId="{26673843-C7E0-47AC-A36F-EC49AB71F7CC}" type="presOf" srcId="{055ECCB2-2AFF-4133-BDEF-6A90EA72089E}" destId="{B20D05B8-C741-4655-BADF-A0B563EE4746}" srcOrd="0" destOrd="0" presId="urn:microsoft.com/office/officeart/2005/8/layout/cycle5"/>
    <dgm:cxn modelId="{96464B6A-49D3-4045-BDD7-041A139F6EFA}" srcId="{8D0D2CF4-3E23-4BE1-A74C-6682F60B19CE}" destId="{89976CA0-2597-4052-B666-8D189EA5F51A}" srcOrd="0" destOrd="0" parTransId="{1F5DBE82-0BA4-4E30-B878-E9A5DABE11EA}" sibTransId="{9771216D-D46C-44C2-A534-FC7831F43FD7}"/>
    <dgm:cxn modelId="{1A3B7554-8A28-4F18-BE8A-A2C3EC596520}" srcId="{8D0D2CF4-3E23-4BE1-A74C-6682F60B19CE}" destId="{B09CBE6D-7B4E-4E7A-81FC-624290B141B5}" srcOrd="1" destOrd="0" parTransId="{3F1BFF8C-EF75-43F8-A6B3-E9627791B391}" sibTransId="{E814E49A-E1BB-448F-8321-D0B38A0AD290}"/>
    <dgm:cxn modelId="{90006C84-F9BD-41EB-87B6-95D45DD68B98}" type="presOf" srcId="{9771216D-D46C-44C2-A534-FC7831F43FD7}" destId="{23B64972-C47A-4D28-B0D3-2A8CA632C23F}" srcOrd="0" destOrd="0" presId="urn:microsoft.com/office/officeart/2005/8/layout/cycle5"/>
    <dgm:cxn modelId="{EE088384-C4F6-4B52-901D-839311F55462}" type="presOf" srcId="{8D0D2CF4-3E23-4BE1-A74C-6682F60B19CE}" destId="{62549708-CE00-485D-BE06-8C13DCDDC50B}" srcOrd="0" destOrd="0" presId="urn:microsoft.com/office/officeart/2005/8/layout/cycle5"/>
    <dgm:cxn modelId="{3AB53B90-96A1-4505-AD19-B78C5E96061E}" type="presOf" srcId="{5BF76CB5-036D-4677-875C-0D594F9FA634}" destId="{A1EAECC3-9779-4B6D-A366-E4A6AA9302D8}" srcOrd="0" destOrd="0" presId="urn:microsoft.com/office/officeart/2005/8/layout/cycle5"/>
    <dgm:cxn modelId="{C5744097-F341-4256-9D7D-6B57B06AB878}" srcId="{8D0D2CF4-3E23-4BE1-A74C-6682F60B19CE}" destId="{5270AB12-0B66-4748-8FD5-FAAB4B9C4E43}" srcOrd="3" destOrd="0" parTransId="{4AF40EE4-2437-412D-809A-3EFA53538050}" sibTransId="{18C00209-669F-4560-9056-7A58CA43E646}"/>
    <dgm:cxn modelId="{55844A9B-FE21-474C-B4B7-8547B076136F}" srcId="{8D0D2CF4-3E23-4BE1-A74C-6682F60B19CE}" destId="{EC1B9E16-F7E1-4EA3-AB8F-A46C4EBB18C4}" srcOrd="4" destOrd="0" parTransId="{887AE8AD-5578-4B62-B9AF-2269197C3BBF}" sibTransId="{5BF76CB5-036D-4677-875C-0D594F9FA634}"/>
    <dgm:cxn modelId="{2447029C-8B5B-4AA4-A0CC-62F618123C5C}" type="presOf" srcId="{6EE1EA8E-275A-4E82-8D61-B015222406E1}" destId="{32FB17D3-C91C-48EA-8040-E82AA0669EF9}" srcOrd="0" destOrd="0" presId="urn:microsoft.com/office/officeart/2005/8/layout/cycle5"/>
    <dgm:cxn modelId="{A150A3FD-460B-4E32-981B-E4F1CC7FB9B8}" type="presOf" srcId="{5270AB12-0B66-4748-8FD5-FAAB4B9C4E43}" destId="{CE3C8DDB-477F-4DEF-8DF0-D70EFFF62256}" srcOrd="0" destOrd="0" presId="urn:microsoft.com/office/officeart/2005/8/layout/cycle5"/>
    <dgm:cxn modelId="{522630FE-103F-49B3-823B-58A714605B3B}" type="presOf" srcId="{B09CBE6D-7B4E-4E7A-81FC-624290B141B5}" destId="{949398DC-3D16-4AFA-A14B-8BBEAC6B2690}" srcOrd="0" destOrd="0" presId="urn:microsoft.com/office/officeart/2005/8/layout/cycle5"/>
    <dgm:cxn modelId="{C7D553EE-C01E-4314-B150-1F1A7C8145B6}" type="presParOf" srcId="{62549708-CE00-485D-BE06-8C13DCDDC50B}" destId="{1DA7FCAF-5AEB-40CB-B225-63B842E16DA4}" srcOrd="0" destOrd="0" presId="urn:microsoft.com/office/officeart/2005/8/layout/cycle5"/>
    <dgm:cxn modelId="{59CD6109-8EA0-4F74-891F-15CA84F509D8}" type="presParOf" srcId="{62549708-CE00-485D-BE06-8C13DCDDC50B}" destId="{F41EE2D7-1C02-499E-80B1-DEBAF64E49CA}" srcOrd="1" destOrd="0" presId="urn:microsoft.com/office/officeart/2005/8/layout/cycle5"/>
    <dgm:cxn modelId="{3E2314D5-7650-4EF9-BCBD-AA5469458749}" type="presParOf" srcId="{62549708-CE00-485D-BE06-8C13DCDDC50B}" destId="{23B64972-C47A-4D28-B0D3-2A8CA632C23F}" srcOrd="2" destOrd="0" presId="urn:microsoft.com/office/officeart/2005/8/layout/cycle5"/>
    <dgm:cxn modelId="{609252FF-4277-4587-85C0-36C6375686F4}" type="presParOf" srcId="{62549708-CE00-485D-BE06-8C13DCDDC50B}" destId="{949398DC-3D16-4AFA-A14B-8BBEAC6B2690}" srcOrd="3" destOrd="0" presId="urn:microsoft.com/office/officeart/2005/8/layout/cycle5"/>
    <dgm:cxn modelId="{CC185C5C-E502-4F59-9CE2-72E9FB133E16}" type="presParOf" srcId="{62549708-CE00-485D-BE06-8C13DCDDC50B}" destId="{E1D100C2-6540-41C4-BFD8-4C5788EBF7AB}" srcOrd="4" destOrd="0" presId="urn:microsoft.com/office/officeart/2005/8/layout/cycle5"/>
    <dgm:cxn modelId="{55A56A90-EDCF-4BB3-A1CB-F0CEAAFE2918}" type="presParOf" srcId="{62549708-CE00-485D-BE06-8C13DCDDC50B}" destId="{A2CC537A-BE24-42A9-AF55-DD66964C7227}" srcOrd="5" destOrd="0" presId="urn:microsoft.com/office/officeart/2005/8/layout/cycle5"/>
    <dgm:cxn modelId="{DDE18059-F619-456A-AF13-B6493145406C}" type="presParOf" srcId="{62549708-CE00-485D-BE06-8C13DCDDC50B}" destId="{32FB17D3-C91C-48EA-8040-E82AA0669EF9}" srcOrd="6" destOrd="0" presId="urn:microsoft.com/office/officeart/2005/8/layout/cycle5"/>
    <dgm:cxn modelId="{263068B8-8F37-4D4B-8E24-DC8446524B08}" type="presParOf" srcId="{62549708-CE00-485D-BE06-8C13DCDDC50B}" destId="{C25DC6EB-96F2-4920-A901-58EAB8E62591}" srcOrd="7" destOrd="0" presId="urn:microsoft.com/office/officeart/2005/8/layout/cycle5"/>
    <dgm:cxn modelId="{32C45644-BA20-480E-AF28-47EF04FD617E}" type="presParOf" srcId="{62549708-CE00-485D-BE06-8C13DCDDC50B}" destId="{B20D05B8-C741-4655-BADF-A0B563EE4746}" srcOrd="8" destOrd="0" presId="urn:microsoft.com/office/officeart/2005/8/layout/cycle5"/>
    <dgm:cxn modelId="{BC8350EA-56FE-4B04-A19B-3C499A176AA8}" type="presParOf" srcId="{62549708-CE00-485D-BE06-8C13DCDDC50B}" destId="{CE3C8DDB-477F-4DEF-8DF0-D70EFFF62256}" srcOrd="9" destOrd="0" presId="urn:microsoft.com/office/officeart/2005/8/layout/cycle5"/>
    <dgm:cxn modelId="{1C1CA300-B020-44E1-8DD3-B38929FCCB77}" type="presParOf" srcId="{62549708-CE00-485D-BE06-8C13DCDDC50B}" destId="{1A90BD17-18F8-47D5-AC71-B481833D528F}" srcOrd="10" destOrd="0" presId="urn:microsoft.com/office/officeart/2005/8/layout/cycle5"/>
    <dgm:cxn modelId="{BE0C31EC-4763-4242-990A-9B91D2539888}" type="presParOf" srcId="{62549708-CE00-485D-BE06-8C13DCDDC50B}" destId="{74BBE72A-EB72-4222-B91B-0CB88D7745DB}" srcOrd="11" destOrd="0" presId="urn:microsoft.com/office/officeart/2005/8/layout/cycle5"/>
    <dgm:cxn modelId="{DC6533C7-FBEA-44C9-A31F-022378F1747D}" type="presParOf" srcId="{62549708-CE00-485D-BE06-8C13DCDDC50B}" destId="{3381E1B2-66AC-46EB-A4CC-1EED9BE07B6B}" srcOrd="12" destOrd="0" presId="urn:microsoft.com/office/officeart/2005/8/layout/cycle5"/>
    <dgm:cxn modelId="{74DE6EFB-20AB-4D1C-A4BD-8B6D0AF6D18F}" type="presParOf" srcId="{62549708-CE00-485D-BE06-8C13DCDDC50B}" destId="{7762A916-C80B-4F7C-ACA5-62C7718C54E3}" srcOrd="13" destOrd="0" presId="urn:microsoft.com/office/officeart/2005/8/layout/cycle5"/>
    <dgm:cxn modelId="{4F126383-3BE8-4313-A6C0-425B518BB570}" type="presParOf" srcId="{62549708-CE00-485D-BE06-8C13DCDDC50B}" destId="{A1EAECC3-9779-4B6D-A366-E4A6AA9302D8}" srcOrd="14" destOrd="0" presId="urn:microsoft.com/office/officeart/2005/8/layout/cycle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A7FCAF-5AEB-40CB-B225-63B842E16DA4}">
      <dsp:nvSpPr>
        <dsp:cNvPr id="0" name=""/>
        <dsp:cNvSpPr/>
      </dsp:nvSpPr>
      <dsp:spPr>
        <a:xfrm>
          <a:off x="2526878" y="1826"/>
          <a:ext cx="1547068" cy="100559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hr-HR" sz="1400" kern="1200"/>
            <a:t>Upoznavanje s odredbama Zakona i pravilnika</a:t>
          </a:r>
        </a:p>
      </dsp:txBody>
      <dsp:txXfrm>
        <a:off x="2575967" y="50915"/>
        <a:ext cx="1448890" cy="907416"/>
      </dsp:txXfrm>
    </dsp:sp>
    <dsp:sp modelId="{23B64972-C47A-4D28-B0D3-2A8CA632C23F}">
      <dsp:nvSpPr>
        <dsp:cNvPr id="0" name=""/>
        <dsp:cNvSpPr/>
      </dsp:nvSpPr>
      <dsp:spPr>
        <a:xfrm>
          <a:off x="1289024" y="504623"/>
          <a:ext cx="4022776" cy="4022776"/>
        </a:xfrm>
        <a:custGeom>
          <a:avLst/>
          <a:gdLst/>
          <a:ahLst/>
          <a:cxnLst/>
          <a:rect l="0" t="0" r="0" b="0"/>
          <a:pathLst>
            <a:path>
              <a:moveTo>
                <a:pt x="2992744" y="255647"/>
              </a:moveTo>
              <a:arcTo wR="2011388" hR="2011388" stAng="17952157" swAng="1213568"/>
            </a:path>
          </a:pathLst>
        </a:custGeom>
        <a:noFill/>
        <a:ln w="38100" cap="flat" cmpd="sng" algn="ctr">
          <a:solidFill>
            <a:schemeClr val="accent1"/>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949398DC-3D16-4AFA-A14B-8BBEAC6B2690}">
      <dsp:nvSpPr>
        <dsp:cNvPr id="0" name=""/>
        <dsp:cNvSpPr/>
      </dsp:nvSpPr>
      <dsp:spPr>
        <a:xfrm>
          <a:off x="4439822" y="1391661"/>
          <a:ext cx="1547068" cy="1005594"/>
        </a:xfrm>
        <a:prstGeom prst="round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hr-HR" sz="1400" kern="1200"/>
            <a:t>Prikupljanje podataka</a:t>
          </a:r>
        </a:p>
      </dsp:txBody>
      <dsp:txXfrm>
        <a:off x="4488911" y="1440750"/>
        <a:ext cx="1448890" cy="907416"/>
      </dsp:txXfrm>
    </dsp:sp>
    <dsp:sp modelId="{A2CC537A-BE24-42A9-AF55-DD66964C7227}">
      <dsp:nvSpPr>
        <dsp:cNvPr id="0" name=""/>
        <dsp:cNvSpPr/>
      </dsp:nvSpPr>
      <dsp:spPr>
        <a:xfrm>
          <a:off x="1289024" y="504623"/>
          <a:ext cx="4022776" cy="4022776"/>
        </a:xfrm>
        <a:custGeom>
          <a:avLst/>
          <a:gdLst/>
          <a:ahLst/>
          <a:cxnLst/>
          <a:rect l="0" t="0" r="0" b="0"/>
          <a:pathLst>
            <a:path>
              <a:moveTo>
                <a:pt x="4017978" y="2150233"/>
              </a:moveTo>
              <a:arcTo wR="2011388" hR="2011388" stAng="21837494" swAng="1361296"/>
            </a:path>
          </a:pathLst>
        </a:custGeom>
        <a:noFill/>
        <a:ln w="38100" cap="flat" cmpd="sng" algn="ctr">
          <a:solidFill>
            <a:schemeClr val="accent1"/>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32FB17D3-C91C-48EA-8040-E82AA0669EF9}">
      <dsp:nvSpPr>
        <dsp:cNvPr id="0" name=""/>
        <dsp:cNvSpPr/>
      </dsp:nvSpPr>
      <dsp:spPr>
        <a:xfrm>
          <a:off x="3709142" y="3640462"/>
          <a:ext cx="1547068" cy="1005594"/>
        </a:xfrm>
        <a:prstGeom prst="round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hr-HR" sz="1400" kern="1200"/>
            <a:t>Analiziranje i procjena podataka</a:t>
          </a:r>
        </a:p>
      </dsp:txBody>
      <dsp:txXfrm>
        <a:off x="3758231" y="3689551"/>
        <a:ext cx="1448890" cy="907416"/>
      </dsp:txXfrm>
    </dsp:sp>
    <dsp:sp modelId="{B20D05B8-C741-4655-BADF-A0B563EE4746}">
      <dsp:nvSpPr>
        <dsp:cNvPr id="0" name=""/>
        <dsp:cNvSpPr/>
      </dsp:nvSpPr>
      <dsp:spPr>
        <a:xfrm>
          <a:off x="1289024" y="504623"/>
          <a:ext cx="4022776" cy="4022776"/>
        </a:xfrm>
        <a:custGeom>
          <a:avLst/>
          <a:gdLst/>
          <a:ahLst/>
          <a:cxnLst/>
          <a:rect l="0" t="0" r="0" b="0"/>
          <a:pathLst>
            <a:path>
              <a:moveTo>
                <a:pt x="2258864" y="4007494"/>
              </a:moveTo>
              <a:arcTo wR="2011388" hR="2011388" stAng="4975954" swAng="848092"/>
            </a:path>
          </a:pathLst>
        </a:custGeom>
        <a:noFill/>
        <a:ln w="38100" cap="flat" cmpd="sng" algn="ctr">
          <a:solidFill>
            <a:schemeClr val="accent1"/>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CE3C8DDB-477F-4DEF-8DF0-D70EFFF62256}">
      <dsp:nvSpPr>
        <dsp:cNvPr id="0" name=""/>
        <dsp:cNvSpPr/>
      </dsp:nvSpPr>
      <dsp:spPr>
        <a:xfrm>
          <a:off x="1344613" y="3640462"/>
          <a:ext cx="1547068" cy="1005594"/>
        </a:xfrm>
        <a:prstGeom prst="round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hr-HR" sz="1400" kern="1200"/>
            <a:t>Planiranje mjera</a:t>
          </a:r>
        </a:p>
      </dsp:txBody>
      <dsp:txXfrm>
        <a:off x="1393702" y="3689551"/>
        <a:ext cx="1448890" cy="907416"/>
      </dsp:txXfrm>
    </dsp:sp>
    <dsp:sp modelId="{74BBE72A-EB72-4222-B91B-0CB88D7745DB}">
      <dsp:nvSpPr>
        <dsp:cNvPr id="0" name=""/>
        <dsp:cNvSpPr/>
      </dsp:nvSpPr>
      <dsp:spPr>
        <a:xfrm>
          <a:off x="1289024" y="504623"/>
          <a:ext cx="4022776" cy="4022776"/>
        </a:xfrm>
        <a:custGeom>
          <a:avLst/>
          <a:gdLst/>
          <a:ahLst/>
          <a:cxnLst/>
          <a:rect l="0" t="0" r="0" b="0"/>
          <a:pathLst>
            <a:path>
              <a:moveTo>
                <a:pt x="213628" y="2913465"/>
              </a:moveTo>
              <a:arcTo wR="2011388" hR="2011388" stAng="9201210" swAng="1361296"/>
            </a:path>
          </a:pathLst>
        </a:custGeom>
        <a:noFill/>
        <a:ln w="38100" cap="flat" cmpd="sng" algn="ctr">
          <a:solidFill>
            <a:schemeClr val="accent1"/>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3381E1B2-66AC-46EB-A4CC-1EED9BE07B6B}">
      <dsp:nvSpPr>
        <dsp:cNvPr id="0" name=""/>
        <dsp:cNvSpPr/>
      </dsp:nvSpPr>
      <dsp:spPr>
        <a:xfrm>
          <a:off x="613934" y="1391661"/>
          <a:ext cx="1547068" cy="1005594"/>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hr-HR" sz="1400" kern="1200"/>
            <a:t>Dokumentiranje</a:t>
          </a:r>
        </a:p>
      </dsp:txBody>
      <dsp:txXfrm>
        <a:off x="663023" y="1440750"/>
        <a:ext cx="1448890" cy="907416"/>
      </dsp:txXfrm>
    </dsp:sp>
    <dsp:sp modelId="{A1EAECC3-9779-4B6D-A366-E4A6AA9302D8}">
      <dsp:nvSpPr>
        <dsp:cNvPr id="0" name=""/>
        <dsp:cNvSpPr/>
      </dsp:nvSpPr>
      <dsp:spPr>
        <a:xfrm>
          <a:off x="1289024" y="504623"/>
          <a:ext cx="4022776" cy="4022776"/>
        </a:xfrm>
        <a:custGeom>
          <a:avLst/>
          <a:gdLst/>
          <a:ahLst/>
          <a:cxnLst/>
          <a:rect l="0" t="0" r="0" b="0"/>
          <a:pathLst>
            <a:path>
              <a:moveTo>
                <a:pt x="483542" y="703195"/>
              </a:moveTo>
              <a:arcTo wR="2011388" hR="2011388" stAng="13234275" swAng="1213568"/>
            </a:path>
          </a:pathLst>
        </a:custGeom>
        <a:noFill/>
        <a:ln w="38100" cap="flat" cmpd="sng" algn="ctr">
          <a:solidFill>
            <a:schemeClr val="accent1"/>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727F89CEC76489965E7336A06896D" ma:contentTypeVersion="14" ma:contentTypeDescription="Create a new document." ma:contentTypeScope="" ma:versionID="dceffc092950c1ba296440cf989bfdc3">
  <xsd:schema xmlns:xsd="http://www.w3.org/2001/XMLSchema" xmlns:xs="http://www.w3.org/2001/XMLSchema" xmlns:p="http://schemas.microsoft.com/office/2006/metadata/properties" xmlns:ns2="65c7aa04-0932-4caa-9e0e-c6272de98f97" xmlns:ns3="ffaf7e5c-5f0b-4711-becb-37fe59f09718" targetNamespace="http://schemas.microsoft.com/office/2006/metadata/properties" ma:root="true" ma:fieldsID="8b6ffa631dd151388f39198e348a215a" ns2:_="" ns3:_="">
    <xsd:import namespace="65c7aa04-0932-4caa-9e0e-c6272de98f97"/>
    <xsd:import namespace="ffaf7e5c-5f0b-4711-becb-37fe59f097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7aa04-0932-4caa-9e0e-c6272de98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f70e418-f45c-4d47-ad9f-360861f46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af7e5c-5f0b-4711-becb-37fe59f097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8b2bf0-6dcd-49dc-981e-e9f1ab781b04}" ma:internalName="TaxCatchAll" ma:showField="CatchAllData" ma:web="ffaf7e5c-5f0b-4711-becb-37fe59f09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c7aa04-0932-4caa-9e0e-c6272de98f97">
      <Terms xmlns="http://schemas.microsoft.com/office/infopath/2007/PartnerControls"/>
    </lcf76f155ced4ddcb4097134ff3c332f>
    <TaxCatchAll xmlns="ffaf7e5c-5f0b-4711-becb-37fe59f097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5FC1B-3FCE-4E9B-9EE9-70E765E80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7aa04-0932-4caa-9e0e-c6272de98f97"/>
    <ds:schemaRef ds:uri="ffaf7e5c-5f0b-4711-becb-37fe59f0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77F84-6222-4C3F-A821-E5139D782F66}">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ffaf7e5c-5f0b-4711-becb-37fe59f09718"/>
    <ds:schemaRef ds:uri="http://schemas.openxmlformats.org/package/2006/metadata/core-properties"/>
    <ds:schemaRef ds:uri="http://purl.org/dc/terms/"/>
    <ds:schemaRef ds:uri="65c7aa04-0932-4caa-9e0e-c6272de98f97"/>
    <ds:schemaRef ds:uri="http://www.w3.org/XML/1998/namespace"/>
    <ds:schemaRef ds:uri="http://purl.org/dc/dcmitype/"/>
  </ds:schemaRefs>
</ds:datastoreItem>
</file>

<file path=customXml/itemProps3.xml><?xml version="1.0" encoding="utf-8"?>
<ds:datastoreItem xmlns:ds="http://schemas.openxmlformats.org/officeDocument/2006/customXml" ds:itemID="{581AE113-9C5A-4535-9F0A-E79558302BFE}">
  <ds:schemaRefs>
    <ds:schemaRef ds:uri="http://schemas.microsoft.com/sharepoint/v3/contenttype/forms"/>
  </ds:schemaRefs>
</ds:datastoreItem>
</file>

<file path=customXml/itemProps4.xml><?xml version="1.0" encoding="utf-8"?>
<ds:datastoreItem xmlns:ds="http://schemas.openxmlformats.org/officeDocument/2006/customXml" ds:itemID="{49880AE0-E779-47AD-AC04-642AECD3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10088</Words>
  <Characters>57508</Characters>
  <Application>Microsoft Office Word</Application>
  <DocSecurity>0</DocSecurity>
  <Lines>479</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Metodološka izrada procjene rizika</vt:lpstr>
      <vt:lpstr/>
    </vt:vector>
  </TitlesOfParts>
  <Manager/>
  <Company>Linija koda d.o.o.</Company>
  <LinksUpToDate>false</LinksUpToDate>
  <CharactersWithSpaces>67462</CharactersWithSpaces>
  <SharedDoc>false</SharedDoc>
  <HyperlinkBase>https://www.zastitanaradu.hr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Metodološka izrada procjene rizika</dc:title>
  <dc:subject>Procjena rizika</dc:subject>
  <dc:creator>"Petar Weigand";pweigand@linijakoda.com</dc:creator>
  <cp:keywords/>
  <dc:description/>
  <cp:lastModifiedBy>Petar Weigand</cp:lastModifiedBy>
  <cp:revision>2</cp:revision>
  <dcterms:created xsi:type="dcterms:W3CDTF">2022-04-05T14:04:00Z</dcterms:created>
  <dcterms:modified xsi:type="dcterms:W3CDTF">2022-04-05T14:04:00Z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0x010100C41727F89CEC76489965E7336A06896D</vt:lpwstr>
  </property>
  <property fmtid="{D5CDD505-2E9C-101B-9397-08002B2CF9AE}" pid="3" name="MediaServiceImageTags">
    <vt:lpwstr/>
  </property>
</Properties>
</file>