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A254C" w14:textId="77777777" w:rsidR="007A7FB8" w:rsidRPr="007F1B7A" w:rsidRDefault="007A7FB8">
      <w:pPr>
        <w:rPr>
          <w:rFonts w:ascii="Times New Roman" w:hAnsi="Times New Roman" w:cs="Times New Roman"/>
          <w:sz w:val="21"/>
        </w:rPr>
      </w:pPr>
    </w:p>
    <w:tbl>
      <w:tblPr>
        <w:tblStyle w:val="Reetkatablic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22"/>
        <w:gridCol w:w="824"/>
      </w:tblGrid>
      <w:tr w:rsidR="00032E51" w:rsidRPr="007F1B7A" w14:paraId="096DF963" w14:textId="77777777" w:rsidTr="00F30B2E">
        <w:trPr>
          <w:trHeight w:val="1699"/>
        </w:trPr>
        <w:tc>
          <w:tcPr>
            <w:tcW w:w="10682" w:type="dxa"/>
            <w:gridSpan w:val="2"/>
          </w:tcPr>
          <w:p w14:paraId="0C7E4FDE" w14:textId="77777777" w:rsidR="007A7FB8" w:rsidRPr="007F1B7A" w:rsidRDefault="007A7FB8" w:rsidP="00442B9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"/>
              </w:rPr>
            </w:pPr>
          </w:p>
          <w:p w14:paraId="7621CC5C" w14:textId="51D5A741" w:rsidR="003B32E2" w:rsidRPr="007F1B7A" w:rsidRDefault="007A7FB8" w:rsidP="00442B9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1B7A">
              <w:rPr>
                <w:rFonts w:ascii="Times New Roman" w:hAnsi="Times New Roman"/>
                <w:b/>
                <w:sz w:val="18"/>
                <w:szCs w:val="20"/>
                <w:lang w:val="es-ES"/>
              </w:rPr>
              <w:t>____________________________________________________</w:t>
            </w:r>
          </w:p>
          <w:p w14:paraId="09A9EED8" w14:textId="188AF7E0" w:rsidR="00263F66" w:rsidRPr="007F1B7A" w:rsidRDefault="009C60AC" w:rsidP="00442B9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1B7A">
              <w:rPr>
                <w:rFonts w:ascii="Times New Roman" w:hAnsi="Times New Roman"/>
                <w:b/>
                <w:sz w:val="18"/>
                <w:szCs w:val="20"/>
              </w:rPr>
              <w:t xml:space="preserve">OIB (Numero sa Personal na Pagkakakilanlan) </w:t>
            </w:r>
          </w:p>
          <w:p w14:paraId="573C8D0A" w14:textId="3FE8E13F" w:rsidR="00263F66" w:rsidRPr="007F1B7A" w:rsidRDefault="009C60AC" w:rsidP="00263F6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1B7A">
              <w:rPr>
                <w:rFonts w:ascii="Times New Roman" w:hAnsi="Times New Roman"/>
                <w:b/>
                <w:sz w:val="18"/>
                <w:szCs w:val="20"/>
              </w:rPr>
              <w:t>Code ng Minutes: ______________________</w:t>
            </w:r>
          </w:p>
          <w:p w14:paraId="48FB97CB" w14:textId="77777777" w:rsidR="00263F66" w:rsidRPr="007F1B7A" w:rsidRDefault="009C60AC" w:rsidP="008965C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1B7A">
              <w:rPr>
                <w:rFonts w:ascii="Times New Roman" w:hAnsi="Times New Roman"/>
                <w:b/>
                <w:sz w:val="18"/>
                <w:szCs w:val="20"/>
              </w:rPr>
              <w:t>MINUTES</w:t>
            </w:r>
          </w:p>
          <w:p w14:paraId="430641B8" w14:textId="62140F13" w:rsidR="00F30B2E" w:rsidRPr="007F1B7A" w:rsidRDefault="009C60AC" w:rsidP="00F30B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F1B7A">
              <w:rPr>
                <w:rFonts w:ascii="Times New Roman" w:hAnsi="Times New Roman"/>
                <w:sz w:val="18"/>
                <w:szCs w:val="20"/>
              </w:rPr>
              <w:t>Sa pagtataya sa kakayahan ng mga manggagawa na magtrabaho nang ligtas</w:t>
            </w:r>
          </w:p>
          <w:p w14:paraId="194C411E" w14:textId="52474077" w:rsidR="008965CE" w:rsidRPr="007F1B7A" w:rsidRDefault="008965CE" w:rsidP="00442B98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  <w:p w14:paraId="1D6ADE5D" w14:textId="6D7090B1" w:rsidR="00263F66" w:rsidRPr="007F1B7A" w:rsidRDefault="00EA4392" w:rsidP="00F30B2E">
            <w:pPr>
              <w:pBdr>
                <w:top w:val="single" w:sz="6" w:space="1" w:color="548DD4" w:themeColor="text2" w:themeTint="99"/>
              </w:pBd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F1B7A">
              <w:rPr>
                <w:rFonts w:ascii="Times New Roman" w:hAnsi="Times New Roman"/>
                <w:sz w:val="16"/>
                <w:szCs w:val="18"/>
              </w:rPr>
              <w:t>Pangalan</w:t>
            </w:r>
            <w:r w:rsidR="009C60AC" w:rsidRPr="007F1B7A">
              <w:rPr>
                <w:rFonts w:ascii="Times New Roman" w:hAnsi="Times New Roman"/>
                <w:sz w:val="16"/>
                <w:szCs w:val="18"/>
              </w:rPr>
              <w:t xml:space="preserve">, </w:t>
            </w:r>
            <w:r w:rsidRPr="007F1B7A">
              <w:rPr>
                <w:rFonts w:ascii="Times New Roman" w:hAnsi="Times New Roman"/>
                <w:sz w:val="16"/>
                <w:szCs w:val="18"/>
              </w:rPr>
              <w:t>apelyido</w:t>
            </w:r>
            <w:r w:rsidR="009C60AC" w:rsidRPr="007F1B7A">
              <w:rPr>
                <w:rFonts w:ascii="Times New Roman" w:hAnsi="Times New Roman"/>
                <w:sz w:val="16"/>
                <w:szCs w:val="18"/>
              </w:rPr>
              <w:t>, OIB, i.e. internasyonal na pagkakakilanlan para sa dayuhang manggagawa</w:t>
            </w:r>
          </w:p>
          <w:p w14:paraId="27E14DAF" w14:textId="77777777" w:rsidR="00263F66" w:rsidRPr="007F1B7A" w:rsidRDefault="00263F66" w:rsidP="00263F6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32E51" w:rsidRPr="007F1B7A" w14:paraId="3984BF86" w14:textId="77777777" w:rsidTr="00F30B2E">
        <w:tc>
          <w:tcPr>
            <w:tcW w:w="10682" w:type="dxa"/>
            <w:gridSpan w:val="2"/>
          </w:tcPr>
          <w:p w14:paraId="5B04F107" w14:textId="33AF96CC" w:rsidR="003B32E2" w:rsidRPr="007F1B7A" w:rsidRDefault="009C60AC" w:rsidP="003B32E2">
            <w:pPr>
              <w:tabs>
                <w:tab w:val="left" w:pos="2093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F1B7A">
              <w:rPr>
                <w:rFonts w:ascii="Times New Roman" w:hAnsi="Times New Roman"/>
                <w:sz w:val="18"/>
                <w:szCs w:val="20"/>
              </w:rPr>
              <w:t>Paglalarawan ng mga tungkulin at aktibidad na gagawin ng manggagawa at lugar ng trabaho:</w:t>
            </w:r>
          </w:p>
          <w:p w14:paraId="679F7DDF" w14:textId="77777777" w:rsidR="003B32E2" w:rsidRPr="007F1B7A" w:rsidRDefault="003B32E2" w:rsidP="003B32E2">
            <w:pPr>
              <w:tabs>
                <w:tab w:val="left" w:pos="2093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r-HR"/>
              </w:rPr>
            </w:pPr>
          </w:p>
          <w:p w14:paraId="38D56783" w14:textId="77777777" w:rsidR="003B32E2" w:rsidRPr="007F1B7A" w:rsidRDefault="003B32E2" w:rsidP="003B32E2">
            <w:pPr>
              <w:tabs>
                <w:tab w:val="left" w:pos="2093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r-HR"/>
              </w:rPr>
            </w:pPr>
          </w:p>
          <w:p w14:paraId="6DF0E8F9" w14:textId="77777777" w:rsidR="003B32E2" w:rsidRPr="007F1B7A" w:rsidRDefault="003B32E2" w:rsidP="003B32E2">
            <w:pPr>
              <w:tabs>
                <w:tab w:val="left" w:pos="2093"/>
              </w:tabs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hr-HR"/>
              </w:rPr>
            </w:pPr>
          </w:p>
          <w:p w14:paraId="4E26973C" w14:textId="77777777" w:rsidR="00263F66" w:rsidRPr="007F1B7A" w:rsidRDefault="00263F66" w:rsidP="00CD6482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hr-HR"/>
              </w:rPr>
            </w:pPr>
          </w:p>
        </w:tc>
      </w:tr>
      <w:tr w:rsidR="00032E51" w:rsidRPr="007F1B7A" w14:paraId="38F2F3A9" w14:textId="77777777" w:rsidTr="00F30B2E">
        <w:tc>
          <w:tcPr>
            <w:tcW w:w="9747" w:type="dxa"/>
          </w:tcPr>
          <w:p w14:paraId="34B452A5" w14:textId="126BBFE1" w:rsidR="00263F66" w:rsidRPr="007F1B7A" w:rsidRDefault="009C60AC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1B7A">
              <w:rPr>
                <w:rFonts w:ascii="Times New Roman" w:hAnsi="Times New Roman"/>
                <w:b/>
                <w:sz w:val="18"/>
                <w:szCs w:val="20"/>
              </w:rPr>
              <w:t>Ang mga sumusunod ay tinukoy ng monitoring na mga ligtas na gawain sa pagtatrabaho at pagtata</w:t>
            </w:r>
            <w:r w:rsidR="00EA4392" w:rsidRPr="007F1B7A">
              <w:rPr>
                <w:rFonts w:ascii="Times New Roman" w:hAnsi="Times New Roman"/>
                <w:b/>
                <w:sz w:val="18"/>
                <w:szCs w:val="20"/>
              </w:rPr>
              <w:t>s</w:t>
            </w:r>
            <w:r w:rsidRPr="007F1B7A">
              <w:rPr>
                <w:rFonts w:ascii="Times New Roman" w:hAnsi="Times New Roman"/>
                <w:b/>
                <w:sz w:val="18"/>
                <w:szCs w:val="20"/>
              </w:rPr>
              <w:t>a ng praktikal na kakayahan:</w:t>
            </w:r>
          </w:p>
        </w:tc>
        <w:tc>
          <w:tcPr>
            <w:tcW w:w="935" w:type="dxa"/>
          </w:tcPr>
          <w:p w14:paraId="04D34B0D" w14:textId="77777777" w:rsidR="00263F66" w:rsidRPr="007F1B7A" w:rsidRDefault="009C60AC" w:rsidP="008E74B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1B7A">
              <w:rPr>
                <w:rFonts w:ascii="Times New Roman" w:hAnsi="Times New Roman"/>
                <w:b/>
                <w:sz w:val="18"/>
                <w:szCs w:val="20"/>
              </w:rPr>
              <w:t>*</w:t>
            </w:r>
          </w:p>
        </w:tc>
      </w:tr>
      <w:tr w:rsidR="00032E51" w:rsidRPr="007F1B7A" w14:paraId="7F8D04BA" w14:textId="77777777" w:rsidTr="00F30B2E">
        <w:tc>
          <w:tcPr>
            <w:tcW w:w="9747" w:type="dxa"/>
          </w:tcPr>
          <w:p w14:paraId="5B7A6E3D" w14:textId="547000C6" w:rsidR="00263F66" w:rsidRPr="007F1B7A" w:rsidRDefault="009C60AC" w:rsidP="00EA439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F1B7A">
              <w:rPr>
                <w:rFonts w:ascii="Times New Roman" w:hAnsi="Times New Roman"/>
                <w:sz w:val="18"/>
                <w:szCs w:val="20"/>
              </w:rPr>
              <w:t xml:space="preserve">Bago magsimula, </w:t>
            </w:r>
            <w:r w:rsidR="00EA4392" w:rsidRPr="007F1B7A">
              <w:rPr>
                <w:rFonts w:ascii="Times New Roman" w:hAnsi="Times New Roman"/>
                <w:sz w:val="18"/>
                <w:szCs w:val="20"/>
              </w:rPr>
              <w:t xml:space="preserve">dapat inspeksyunin </w:t>
            </w:r>
            <w:r w:rsidRPr="007F1B7A">
              <w:rPr>
                <w:rFonts w:ascii="Times New Roman" w:hAnsi="Times New Roman"/>
                <w:sz w:val="18"/>
                <w:szCs w:val="20"/>
              </w:rPr>
              <w:t xml:space="preserve">ng manggagawa ang lugar ng trabaho at ipaalam sa </w:t>
            </w:r>
            <w:r w:rsidR="00C1177F" w:rsidRPr="007F1B7A">
              <w:rPr>
                <w:rFonts w:ascii="Times New Roman" w:hAnsi="Times New Roman"/>
                <w:sz w:val="18"/>
                <w:szCs w:val="20"/>
              </w:rPr>
              <w:t xml:space="preserve">tagapag-empleyo </w:t>
            </w:r>
            <w:r w:rsidRPr="007F1B7A">
              <w:rPr>
                <w:rFonts w:ascii="Times New Roman" w:hAnsi="Times New Roman"/>
                <w:sz w:val="18"/>
                <w:szCs w:val="20"/>
              </w:rPr>
              <w:t>o awtorisadong kinatawan nito</w:t>
            </w:r>
            <w:r w:rsidR="00EA4392" w:rsidRPr="007F1B7A">
              <w:rPr>
                <w:rFonts w:ascii="Times New Roman" w:hAnsi="Times New Roman"/>
                <w:sz w:val="18"/>
                <w:szCs w:val="20"/>
              </w:rPr>
              <w:t xml:space="preserve"> ang</w:t>
            </w:r>
            <w:r w:rsidRPr="007F1B7A">
              <w:rPr>
                <w:rFonts w:ascii="Times New Roman" w:hAnsi="Times New Roman"/>
                <w:sz w:val="18"/>
                <w:szCs w:val="20"/>
              </w:rPr>
              <w:t xml:space="preserve"> tungkol sa mga naobserbahang kakulangan</w:t>
            </w:r>
          </w:p>
        </w:tc>
        <w:tc>
          <w:tcPr>
            <w:tcW w:w="935" w:type="dxa"/>
          </w:tcPr>
          <w:p w14:paraId="02E3FDD2" w14:textId="77777777" w:rsidR="00263F66" w:rsidRPr="007F1B7A" w:rsidRDefault="00263F6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32E51" w:rsidRPr="007F1B7A" w14:paraId="1B5E1035" w14:textId="77777777" w:rsidTr="00F30B2E">
        <w:tc>
          <w:tcPr>
            <w:tcW w:w="9747" w:type="dxa"/>
          </w:tcPr>
          <w:p w14:paraId="5FFB508D" w14:textId="4764300E" w:rsidR="00263F66" w:rsidRPr="007F1B7A" w:rsidRDefault="00EA4392" w:rsidP="00EA439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F1B7A">
              <w:rPr>
                <w:rFonts w:ascii="Times New Roman" w:hAnsi="Times New Roman"/>
                <w:sz w:val="18"/>
                <w:szCs w:val="20"/>
              </w:rPr>
              <w:t>Dapat wastong gamitin ng</w:t>
            </w:r>
            <w:r w:rsidR="009C60AC" w:rsidRPr="007F1B7A">
              <w:rPr>
                <w:rFonts w:ascii="Times New Roman" w:hAnsi="Times New Roman"/>
                <w:sz w:val="18"/>
                <w:szCs w:val="20"/>
              </w:rPr>
              <w:t xml:space="preserve"> manggagawa ang mga kagamitan sa trabaho</w:t>
            </w:r>
          </w:p>
        </w:tc>
        <w:tc>
          <w:tcPr>
            <w:tcW w:w="935" w:type="dxa"/>
          </w:tcPr>
          <w:p w14:paraId="474E213E" w14:textId="77777777" w:rsidR="00263F66" w:rsidRPr="007F1B7A" w:rsidRDefault="00263F6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32E51" w:rsidRPr="007F1B7A" w14:paraId="5177CBFC" w14:textId="77777777" w:rsidTr="00F30B2E">
        <w:tc>
          <w:tcPr>
            <w:tcW w:w="9747" w:type="dxa"/>
          </w:tcPr>
          <w:p w14:paraId="02A07C14" w14:textId="7C11565D" w:rsidR="00263F66" w:rsidRPr="007F1B7A" w:rsidRDefault="00EA4392" w:rsidP="00EA439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F1B7A">
              <w:rPr>
                <w:rFonts w:ascii="Times New Roman" w:hAnsi="Times New Roman"/>
                <w:sz w:val="18"/>
                <w:szCs w:val="20"/>
              </w:rPr>
              <w:t xml:space="preserve">Dapat wastong gamitin </w:t>
            </w:r>
            <w:r w:rsidR="009C60AC" w:rsidRPr="007F1B7A">
              <w:rPr>
                <w:rFonts w:ascii="Times New Roman" w:hAnsi="Times New Roman"/>
                <w:sz w:val="18"/>
                <w:szCs w:val="20"/>
              </w:rPr>
              <w:t>ng manggagawa ang ipinapayong kagamitan sa proteksyon at ibabalik ito sa nakatalagang lugar pagkatapos gamitin</w:t>
            </w:r>
          </w:p>
        </w:tc>
        <w:tc>
          <w:tcPr>
            <w:tcW w:w="935" w:type="dxa"/>
          </w:tcPr>
          <w:p w14:paraId="61C4AEEE" w14:textId="77777777" w:rsidR="00263F66" w:rsidRPr="007F1B7A" w:rsidRDefault="00263F6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32E51" w:rsidRPr="007F1B7A" w14:paraId="6951F363" w14:textId="77777777" w:rsidTr="00F30B2E">
        <w:tc>
          <w:tcPr>
            <w:tcW w:w="9747" w:type="dxa"/>
          </w:tcPr>
          <w:p w14:paraId="7BD96620" w14:textId="4061451C" w:rsidR="00263F66" w:rsidRPr="007F1B7A" w:rsidRDefault="00EA4392" w:rsidP="00200C7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F1B7A">
              <w:rPr>
                <w:rStyle w:val="FontStyle11"/>
                <w:rFonts w:ascii="Times New Roman" w:hAnsi="Times New Roman"/>
                <w:szCs w:val="20"/>
              </w:rPr>
              <w:t xml:space="preserve">Dapat wastong gamitin </w:t>
            </w:r>
            <w:r w:rsidR="009C60AC" w:rsidRPr="007F1B7A">
              <w:rPr>
                <w:rStyle w:val="FontStyle11"/>
                <w:rFonts w:ascii="Times New Roman" w:hAnsi="Times New Roman"/>
                <w:szCs w:val="20"/>
              </w:rPr>
              <w:t xml:space="preserve">ng manggagawa </w:t>
            </w:r>
            <w:r w:rsidR="00200C73" w:rsidRPr="007F1B7A">
              <w:rPr>
                <w:rStyle w:val="FontStyle11"/>
                <w:rFonts w:ascii="Times New Roman" w:hAnsi="Times New Roman"/>
                <w:szCs w:val="20"/>
              </w:rPr>
              <w:t>at hindi dapat basta na lang io-off</w:t>
            </w:r>
            <w:r w:rsidR="009C60AC" w:rsidRPr="007F1B7A">
              <w:rPr>
                <w:rStyle w:val="FontStyle11"/>
                <w:rFonts w:ascii="Times New Roman" w:hAnsi="Times New Roman"/>
                <w:szCs w:val="20"/>
              </w:rPr>
              <w:t>, gagawa ng modipikasyon</w:t>
            </w:r>
            <w:r w:rsidR="00200C73" w:rsidRPr="007F1B7A">
              <w:rPr>
                <w:rStyle w:val="FontStyle11"/>
                <w:rFonts w:ascii="Times New Roman" w:hAnsi="Times New Roman"/>
                <w:szCs w:val="20"/>
              </w:rPr>
              <w:t>,</w:t>
            </w:r>
            <w:r w:rsidR="009C60AC" w:rsidRPr="007F1B7A">
              <w:rPr>
                <w:rStyle w:val="FontStyle11"/>
                <w:rFonts w:ascii="Times New Roman" w:hAnsi="Times New Roman"/>
                <w:szCs w:val="20"/>
              </w:rPr>
              <w:t xml:space="preserve"> at a</w:t>
            </w:r>
            <w:r w:rsidR="00200C73" w:rsidRPr="007F1B7A">
              <w:rPr>
                <w:rStyle w:val="FontStyle11"/>
                <w:rFonts w:ascii="Times New Roman" w:hAnsi="Times New Roman"/>
                <w:szCs w:val="20"/>
              </w:rPr>
              <w:t>a</w:t>
            </w:r>
            <w:r w:rsidR="009C60AC" w:rsidRPr="007F1B7A">
              <w:rPr>
                <w:rStyle w:val="FontStyle11"/>
                <w:rFonts w:ascii="Times New Roman" w:hAnsi="Times New Roman"/>
                <w:szCs w:val="20"/>
              </w:rPr>
              <w:t>lisin ang proteksyon sa mga kagamitan sa trabaho / mapagkukunan sa trabaho</w:t>
            </w:r>
          </w:p>
        </w:tc>
        <w:tc>
          <w:tcPr>
            <w:tcW w:w="935" w:type="dxa"/>
          </w:tcPr>
          <w:p w14:paraId="5E2FC2D3" w14:textId="77777777" w:rsidR="00263F66" w:rsidRPr="007F1B7A" w:rsidRDefault="00263F6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32E51" w:rsidRPr="007F1B7A" w14:paraId="57A72A7E" w14:textId="77777777" w:rsidTr="00F30B2E">
        <w:tc>
          <w:tcPr>
            <w:tcW w:w="9747" w:type="dxa"/>
          </w:tcPr>
          <w:p w14:paraId="07F31BE6" w14:textId="73037393" w:rsidR="00263F66" w:rsidRPr="007F1B7A" w:rsidRDefault="00200C73" w:rsidP="0052313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F1B7A">
              <w:rPr>
                <w:rStyle w:val="FontStyle11"/>
                <w:rFonts w:ascii="Times New Roman" w:hAnsi="Times New Roman"/>
                <w:szCs w:val="20"/>
              </w:rPr>
              <w:t>Dapat kaagad na ipaalam ng</w:t>
            </w:r>
            <w:r w:rsidR="009C60AC" w:rsidRPr="007F1B7A">
              <w:rPr>
                <w:rStyle w:val="FontStyle11"/>
                <w:rFonts w:ascii="Times New Roman" w:hAnsi="Times New Roman"/>
                <w:szCs w:val="20"/>
              </w:rPr>
              <w:t xml:space="preserve"> manggagawa sa employer, kanyang awtorisadong kinatawan, eksperto sa kaligtasan sa trabaho o komisyoner sa kaligtasan sa trabaho ang anumang sitwasyon na kanyang itinuturing na </w:t>
            </w:r>
            <w:r w:rsidR="0052313B" w:rsidRPr="007F1B7A">
              <w:rPr>
                <w:rStyle w:val="FontStyle11"/>
                <w:rFonts w:ascii="Times New Roman" w:hAnsi="Times New Roman"/>
                <w:szCs w:val="20"/>
              </w:rPr>
              <w:t>mahalaga</w:t>
            </w:r>
            <w:r w:rsidR="009C60AC" w:rsidRPr="007F1B7A">
              <w:rPr>
                <w:rStyle w:val="FontStyle11"/>
                <w:rFonts w:ascii="Times New Roman" w:hAnsi="Times New Roman"/>
                <w:szCs w:val="20"/>
              </w:rPr>
              <w:t xml:space="preserve"> at </w:t>
            </w:r>
            <w:r w:rsidR="0052313B" w:rsidRPr="007F1B7A">
              <w:rPr>
                <w:rStyle w:val="FontStyle11"/>
                <w:rFonts w:ascii="Times New Roman" w:hAnsi="Times New Roman"/>
                <w:szCs w:val="20"/>
              </w:rPr>
              <w:t xml:space="preserve">napipintong panganib sa </w:t>
            </w:r>
            <w:r w:rsidR="009C60AC" w:rsidRPr="007F1B7A">
              <w:rPr>
                <w:rStyle w:val="FontStyle11"/>
                <w:rFonts w:ascii="Times New Roman" w:hAnsi="Times New Roman"/>
                <w:szCs w:val="20"/>
              </w:rPr>
              <w:t xml:space="preserve"> kaligtasan at kalusugan, ang kakulangan o kawalan ng instruksyon para </w:t>
            </w:r>
            <w:r w:rsidR="0052313B" w:rsidRPr="007F1B7A">
              <w:rPr>
                <w:rStyle w:val="FontStyle11"/>
                <w:rFonts w:ascii="Times New Roman" w:hAnsi="Times New Roman"/>
                <w:szCs w:val="20"/>
              </w:rPr>
              <w:t>sa naturang sitwasyon,</w:t>
            </w:r>
            <w:r w:rsidR="009C60AC" w:rsidRPr="007F1B7A">
              <w:rPr>
                <w:rStyle w:val="FontStyle11"/>
                <w:rFonts w:ascii="Times New Roman" w:hAnsi="Times New Roman"/>
                <w:szCs w:val="20"/>
              </w:rPr>
              <w:t xml:space="preserve"> at anumang naobserbahang kakulangan sa organisasyon at implementasyon ng kaligtasan sa trabaho</w:t>
            </w:r>
          </w:p>
        </w:tc>
        <w:tc>
          <w:tcPr>
            <w:tcW w:w="935" w:type="dxa"/>
          </w:tcPr>
          <w:p w14:paraId="1481EE7F" w14:textId="77777777" w:rsidR="00263F66" w:rsidRPr="007F1B7A" w:rsidRDefault="00263F6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32E51" w:rsidRPr="007F1B7A" w14:paraId="32491868" w14:textId="77777777" w:rsidTr="00F30B2E">
        <w:tc>
          <w:tcPr>
            <w:tcW w:w="9747" w:type="dxa"/>
          </w:tcPr>
          <w:p w14:paraId="431611FE" w14:textId="2DE99C58" w:rsidR="00263F66" w:rsidRPr="007F1B7A" w:rsidRDefault="0052313B" w:rsidP="00A01DE2">
            <w:pPr>
              <w:rPr>
                <w:rStyle w:val="FontStyle11"/>
                <w:rFonts w:ascii="Times New Roman" w:hAnsi="Times New Roman" w:cs="Times New Roman"/>
                <w:szCs w:val="20"/>
              </w:rPr>
            </w:pPr>
            <w:r w:rsidRPr="007F1B7A">
              <w:rPr>
                <w:rStyle w:val="FontStyle11"/>
                <w:rFonts w:ascii="Times New Roman" w:hAnsi="Times New Roman"/>
                <w:szCs w:val="20"/>
              </w:rPr>
              <w:t>Dapat gawin ng</w:t>
            </w:r>
            <w:r w:rsidR="009C60AC" w:rsidRPr="007F1B7A">
              <w:rPr>
                <w:rStyle w:val="FontStyle11"/>
                <w:rFonts w:ascii="Times New Roman" w:hAnsi="Times New Roman"/>
                <w:szCs w:val="20"/>
              </w:rPr>
              <w:t xml:space="preserve"> manggagawa ang trabaho alinsunod sa mga patakaran ng kaligtasan sa trabaho, propesyonal na </w:t>
            </w:r>
            <w:r w:rsidR="00A01DE2" w:rsidRPr="007F1B7A">
              <w:rPr>
                <w:rStyle w:val="FontStyle11"/>
                <w:rFonts w:ascii="Times New Roman" w:hAnsi="Times New Roman"/>
                <w:szCs w:val="20"/>
              </w:rPr>
              <w:t>kagawian,</w:t>
            </w:r>
            <w:r w:rsidR="009C60AC" w:rsidRPr="007F1B7A">
              <w:rPr>
                <w:rStyle w:val="FontStyle11"/>
                <w:rFonts w:ascii="Times New Roman" w:hAnsi="Times New Roman"/>
                <w:szCs w:val="20"/>
              </w:rPr>
              <w:t xml:space="preserve"> at nakasulat na instruksyon ng</w:t>
            </w:r>
            <w:r w:rsidR="00C1177F" w:rsidRPr="007F1B7A">
              <w:rPr>
                <w:rStyle w:val="FontStyle11"/>
                <w:rFonts w:ascii="Times New Roman" w:hAnsi="Times New Roman"/>
                <w:szCs w:val="20"/>
              </w:rPr>
              <w:t xml:space="preserve"> tagapag-empleyo</w:t>
            </w:r>
          </w:p>
        </w:tc>
        <w:tc>
          <w:tcPr>
            <w:tcW w:w="935" w:type="dxa"/>
          </w:tcPr>
          <w:p w14:paraId="40BD1E88" w14:textId="77777777" w:rsidR="00263F66" w:rsidRPr="007F1B7A" w:rsidRDefault="00263F6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32E51" w:rsidRPr="007F1B7A" w14:paraId="495421E7" w14:textId="77777777" w:rsidTr="00F30B2E">
        <w:tc>
          <w:tcPr>
            <w:tcW w:w="9747" w:type="dxa"/>
          </w:tcPr>
          <w:p w14:paraId="393A0ED2" w14:textId="437445FC" w:rsidR="00263F66" w:rsidRPr="007F1B7A" w:rsidRDefault="009C60AC">
            <w:pPr>
              <w:rPr>
                <w:rStyle w:val="FontStyle11"/>
                <w:rFonts w:ascii="Times New Roman" w:hAnsi="Times New Roman" w:cs="Times New Roman"/>
                <w:szCs w:val="20"/>
              </w:rPr>
            </w:pPr>
            <w:r w:rsidRPr="007F1B7A">
              <w:rPr>
                <w:rStyle w:val="FontStyle11"/>
                <w:rFonts w:ascii="Times New Roman" w:hAnsi="Times New Roman"/>
                <w:szCs w:val="20"/>
              </w:rPr>
              <w:t xml:space="preserve">Bago umalis sa lugar ng trabaho, </w:t>
            </w:r>
            <w:r w:rsidR="00A01DE2" w:rsidRPr="007F1B7A">
              <w:rPr>
                <w:rStyle w:val="FontStyle11"/>
                <w:rFonts w:ascii="Times New Roman" w:hAnsi="Times New Roman"/>
                <w:szCs w:val="20"/>
              </w:rPr>
              <w:t>dapat iwanan n</w:t>
            </w:r>
            <w:r w:rsidRPr="007F1B7A">
              <w:rPr>
                <w:rStyle w:val="FontStyle11"/>
                <w:rFonts w:ascii="Times New Roman" w:hAnsi="Times New Roman"/>
                <w:szCs w:val="20"/>
              </w:rPr>
              <w:t xml:space="preserve">g manggagawa </w:t>
            </w:r>
            <w:r w:rsidR="00A01DE2" w:rsidRPr="007F1B7A">
              <w:rPr>
                <w:rStyle w:val="FontStyle11"/>
                <w:rFonts w:ascii="Times New Roman" w:hAnsi="Times New Roman"/>
                <w:szCs w:val="20"/>
              </w:rPr>
              <w:t>ang mga materyales sa trabaho</w:t>
            </w:r>
            <w:r w:rsidRPr="007F1B7A">
              <w:rPr>
                <w:rStyle w:val="FontStyle11"/>
                <w:rFonts w:ascii="Times New Roman" w:hAnsi="Times New Roman"/>
                <w:szCs w:val="20"/>
              </w:rPr>
              <w:t xml:space="preserve"> na kanyang ginamit sa isang kondisyon na hindi magdudulot ng panganib sa ibang manggagawa o mapagkukunan sa trabaho</w:t>
            </w:r>
            <w:r w:rsidR="00227CAB" w:rsidRPr="007F1B7A">
              <w:rPr>
                <w:rStyle w:val="FontStyle11"/>
                <w:rFonts w:ascii="Times New Roman" w:hAnsi="Times New Roman"/>
                <w:szCs w:val="20"/>
              </w:rPr>
              <w:t>.</w:t>
            </w:r>
          </w:p>
        </w:tc>
        <w:tc>
          <w:tcPr>
            <w:tcW w:w="935" w:type="dxa"/>
          </w:tcPr>
          <w:p w14:paraId="03575B3F" w14:textId="77777777" w:rsidR="00263F66" w:rsidRPr="007F1B7A" w:rsidRDefault="00263F6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32E51" w:rsidRPr="007F1B7A" w14:paraId="3E24E52C" w14:textId="77777777" w:rsidTr="00F30B2E">
        <w:tc>
          <w:tcPr>
            <w:tcW w:w="9747" w:type="dxa"/>
          </w:tcPr>
          <w:p w14:paraId="3BA58697" w14:textId="7FDE7BF9" w:rsidR="00263F66" w:rsidRPr="007F1B7A" w:rsidRDefault="00A01DE2" w:rsidP="00A01DE2">
            <w:pPr>
              <w:rPr>
                <w:rStyle w:val="FontStyle11"/>
                <w:rFonts w:ascii="Times New Roman" w:hAnsi="Times New Roman" w:cs="Times New Roman"/>
                <w:szCs w:val="20"/>
              </w:rPr>
            </w:pPr>
            <w:r w:rsidRPr="007F1B7A">
              <w:rPr>
                <w:rStyle w:val="FontStyle11"/>
                <w:rFonts w:ascii="Times New Roman" w:hAnsi="Times New Roman"/>
                <w:szCs w:val="20"/>
              </w:rPr>
              <w:t>Dapat makipatulungan ang</w:t>
            </w:r>
            <w:r w:rsidR="009C60AC" w:rsidRPr="007F1B7A">
              <w:rPr>
                <w:rStyle w:val="FontStyle11"/>
                <w:rFonts w:ascii="Times New Roman" w:hAnsi="Times New Roman"/>
                <w:szCs w:val="20"/>
              </w:rPr>
              <w:t xml:space="preserve"> manggagawa sa </w:t>
            </w:r>
            <w:r w:rsidR="00C1177F" w:rsidRPr="007F1B7A">
              <w:rPr>
                <w:rStyle w:val="FontStyle11"/>
                <w:rFonts w:ascii="Times New Roman" w:hAnsi="Times New Roman"/>
                <w:szCs w:val="20"/>
              </w:rPr>
              <w:t>tagapag-empleyo</w:t>
            </w:r>
            <w:r w:rsidR="009C60AC" w:rsidRPr="007F1B7A">
              <w:rPr>
                <w:rStyle w:val="FontStyle11"/>
                <w:rFonts w:ascii="Times New Roman" w:hAnsi="Times New Roman"/>
                <w:szCs w:val="20"/>
              </w:rPr>
              <w:t>, kanyang awtorisadong kinatawan, eksperto sa kaligtasan sa trabaho, at espesyalista sa occupationa medicine at komisyoner sa kaligtasan sa trabaho ng manggagawa.</w:t>
            </w:r>
          </w:p>
        </w:tc>
        <w:tc>
          <w:tcPr>
            <w:tcW w:w="935" w:type="dxa"/>
          </w:tcPr>
          <w:p w14:paraId="5829295E" w14:textId="77777777" w:rsidR="00263F66" w:rsidRPr="007F1B7A" w:rsidRDefault="00263F6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32E51" w:rsidRPr="007F1B7A" w14:paraId="7DDFAB30" w14:textId="77777777" w:rsidTr="00F30B2E">
        <w:tc>
          <w:tcPr>
            <w:tcW w:w="10682" w:type="dxa"/>
            <w:gridSpan w:val="2"/>
          </w:tcPr>
          <w:p w14:paraId="2878A3A6" w14:textId="77777777" w:rsidR="00035734" w:rsidRPr="007F1B7A" w:rsidRDefault="00035734" w:rsidP="00A60A54">
            <w:pPr>
              <w:spacing w:line="216" w:lineRule="auto"/>
              <w:rPr>
                <w:rStyle w:val="FontStyle11"/>
                <w:rFonts w:ascii="Times New Roman" w:hAnsi="Times New Roman" w:cs="Times New Roman"/>
                <w:szCs w:val="20"/>
              </w:rPr>
            </w:pPr>
          </w:p>
          <w:p w14:paraId="372AE8E7" w14:textId="77777777" w:rsidR="00263F66" w:rsidRPr="007F1B7A" w:rsidRDefault="009C60AC">
            <w:pPr>
              <w:rPr>
                <w:rStyle w:val="FontStyle11"/>
                <w:rFonts w:ascii="Times New Roman" w:hAnsi="Times New Roman" w:cs="Times New Roman"/>
                <w:szCs w:val="20"/>
              </w:rPr>
            </w:pPr>
            <w:r w:rsidRPr="007F1B7A">
              <w:rPr>
                <w:rStyle w:val="FontStyle11"/>
                <w:rFonts w:ascii="Times New Roman" w:hAnsi="Times New Roman"/>
                <w:szCs w:val="20"/>
              </w:rPr>
              <w:t>Lugar, panahon, at paraan ng pagsasagawa ng teoretikal na bahagi ng pagsasanay ng manggagawa:</w:t>
            </w:r>
          </w:p>
          <w:p w14:paraId="0AED30BC" w14:textId="77777777" w:rsidR="007A7FB8" w:rsidRPr="007F1B7A" w:rsidRDefault="007A7FB8" w:rsidP="00A60A54">
            <w:pPr>
              <w:spacing w:line="216" w:lineRule="auto"/>
              <w:rPr>
                <w:rStyle w:val="FontStyle11"/>
                <w:rFonts w:ascii="Times New Roman" w:hAnsi="Times New Roman" w:cs="Times New Roman"/>
                <w:szCs w:val="20"/>
              </w:rPr>
            </w:pPr>
          </w:p>
          <w:p w14:paraId="1BEDB3F4" w14:textId="3AA0E4C6" w:rsidR="00A042B1" w:rsidRPr="007F1B7A" w:rsidRDefault="00A042B1" w:rsidP="00A60A54">
            <w:pPr>
              <w:pBdr>
                <w:top w:val="single" w:sz="6" w:space="1" w:color="548DD4" w:themeColor="text2" w:themeTint="99"/>
              </w:pBdr>
              <w:spacing w:line="216" w:lineRule="auto"/>
              <w:rPr>
                <w:rStyle w:val="FontStyle11"/>
                <w:rFonts w:ascii="Times New Roman" w:hAnsi="Times New Roman" w:cs="Times New Roman"/>
                <w:szCs w:val="20"/>
              </w:rPr>
            </w:pPr>
          </w:p>
          <w:p w14:paraId="091D6306" w14:textId="77777777" w:rsidR="00263F66" w:rsidRPr="007F1B7A" w:rsidRDefault="009C60AC">
            <w:pPr>
              <w:rPr>
                <w:rStyle w:val="FontStyle11"/>
                <w:rFonts w:ascii="Times New Roman" w:hAnsi="Times New Roman" w:cs="Times New Roman"/>
                <w:szCs w:val="20"/>
              </w:rPr>
            </w:pPr>
            <w:r w:rsidRPr="007F1B7A">
              <w:rPr>
                <w:rStyle w:val="FontStyle11"/>
                <w:rFonts w:ascii="Times New Roman" w:hAnsi="Times New Roman"/>
                <w:szCs w:val="20"/>
              </w:rPr>
              <w:t>Lugar at panahon ng pagsubaybay ng gawain sa ligtas na pagtatrabaho at pagtataya sa praktikal na kakayahan ng mga manggawa:</w:t>
            </w:r>
          </w:p>
          <w:p w14:paraId="0AD0D038" w14:textId="77777777" w:rsidR="007A7FB8" w:rsidRPr="007F1B7A" w:rsidRDefault="007A7FB8">
            <w:pPr>
              <w:rPr>
                <w:rStyle w:val="FontStyle11"/>
                <w:rFonts w:ascii="Times New Roman" w:hAnsi="Times New Roman" w:cs="Times New Roman"/>
                <w:szCs w:val="20"/>
              </w:rPr>
            </w:pPr>
          </w:p>
          <w:p w14:paraId="2969A08D" w14:textId="49755D97" w:rsidR="008965CE" w:rsidRPr="007F1B7A" w:rsidRDefault="008965CE" w:rsidP="00A60A54">
            <w:pPr>
              <w:pBdr>
                <w:top w:val="single" w:sz="6" w:space="1" w:color="548DD4" w:themeColor="text2" w:themeTint="99"/>
              </w:pBdr>
              <w:spacing w:line="216" w:lineRule="auto"/>
              <w:rPr>
                <w:rStyle w:val="FontStyle11"/>
                <w:rFonts w:ascii="Times New Roman" w:hAnsi="Times New Roman" w:cs="Times New Roman"/>
                <w:szCs w:val="20"/>
              </w:rPr>
            </w:pPr>
          </w:p>
          <w:p w14:paraId="544113DE" w14:textId="77777777" w:rsidR="00A042B1" w:rsidRPr="007F1B7A" w:rsidRDefault="00A042B1" w:rsidP="00A60A54">
            <w:pPr>
              <w:spacing w:line="216" w:lineRule="auto"/>
              <w:rPr>
                <w:rStyle w:val="FontStyle11"/>
                <w:rFonts w:ascii="Times New Roman" w:hAnsi="Times New Roman" w:cs="Times New Roman"/>
                <w:szCs w:val="20"/>
              </w:rPr>
            </w:pPr>
          </w:p>
          <w:p w14:paraId="5FA412E6" w14:textId="641613A3" w:rsidR="00442B98" w:rsidRPr="007F1B7A" w:rsidRDefault="009C60AC">
            <w:pPr>
              <w:rPr>
                <w:rStyle w:val="FontStyle11"/>
                <w:rFonts w:ascii="Times New Roman" w:hAnsi="Times New Roman" w:cs="Times New Roman"/>
                <w:szCs w:val="20"/>
              </w:rPr>
            </w:pPr>
            <w:r w:rsidRPr="007F1B7A">
              <w:rPr>
                <w:rStyle w:val="FontStyle11"/>
                <w:rFonts w:ascii="Times New Roman" w:hAnsi="Times New Roman"/>
                <w:szCs w:val="20"/>
              </w:rPr>
              <w:t>Pirma ng manggagawa: ……………………………………………………..</w:t>
            </w:r>
          </w:p>
          <w:p w14:paraId="3475E6EF" w14:textId="77777777" w:rsidR="008965CE" w:rsidRPr="007F1B7A" w:rsidRDefault="008965CE">
            <w:pPr>
              <w:rPr>
                <w:rStyle w:val="FontStyle11"/>
                <w:rFonts w:ascii="Times New Roman" w:hAnsi="Times New Roman" w:cs="Times New Roman"/>
                <w:szCs w:val="20"/>
              </w:rPr>
            </w:pPr>
          </w:p>
          <w:p w14:paraId="4B152267" w14:textId="42222541" w:rsidR="00F30B2E" w:rsidRPr="007F1B7A" w:rsidRDefault="009C60AC" w:rsidP="00F30B2E">
            <w:pPr>
              <w:jc w:val="center"/>
              <w:rPr>
                <w:rStyle w:val="FontStyle11"/>
                <w:rFonts w:ascii="Times New Roman" w:hAnsi="Times New Roman" w:cs="Times New Roman"/>
                <w:b/>
                <w:szCs w:val="20"/>
              </w:rPr>
            </w:pPr>
            <w:r w:rsidRPr="007F1B7A">
              <w:rPr>
                <w:rStyle w:val="FontStyle11"/>
                <w:rFonts w:ascii="Times New Roman" w:hAnsi="Times New Roman"/>
                <w:b/>
                <w:szCs w:val="20"/>
              </w:rPr>
              <w:t xml:space="preserve">Batay sa ginawang pagsasanay, </w:t>
            </w:r>
            <w:r w:rsidR="00A01DE2" w:rsidRPr="007F1B7A">
              <w:rPr>
                <w:rStyle w:val="FontStyle11"/>
                <w:rFonts w:ascii="Times New Roman" w:hAnsi="Times New Roman"/>
                <w:b/>
                <w:szCs w:val="20"/>
              </w:rPr>
              <w:t>natasa na</w:t>
            </w:r>
            <w:r w:rsidRPr="007F1B7A">
              <w:rPr>
                <w:rStyle w:val="FontStyle11"/>
                <w:rFonts w:ascii="Times New Roman" w:hAnsi="Times New Roman"/>
                <w:b/>
                <w:szCs w:val="20"/>
              </w:rPr>
              <w:t xml:space="preserve"> ang manggagawa</w:t>
            </w:r>
            <w:r w:rsidR="00A01DE2" w:rsidRPr="007F1B7A">
              <w:rPr>
                <w:rStyle w:val="FontStyle11"/>
                <w:rFonts w:ascii="Times New Roman" w:hAnsi="Times New Roman"/>
                <w:b/>
                <w:szCs w:val="20"/>
              </w:rPr>
              <w:t xml:space="preserve"> ay kwalipikado kwlipikado na ngayong magtrabaho nang pa</w:t>
            </w:r>
            <w:r w:rsidRPr="007F1B7A">
              <w:rPr>
                <w:rStyle w:val="FontStyle11"/>
                <w:rFonts w:ascii="Times New Roman" w:hAnsi="Times New Roman"/>
                <w:b/>
                <w:szCs w:val="20"/>
              </w:rPr>
              <w:t>ra sa mga tungkulin at gawain na kanyang gagawin</w:t>
            </w:r>
          </w:p>
          <w:p w14:paraId="090E1357" w14:textId="77777777" w:rsidR="00263F66" w:rsidRPr="007F1B7A" w:rsidRDefault="00263F66" w:rsidP="00263F66">
            <w:pPr>
              <w:jc w:val="center"/>
              <w:rPr>
                <w:rStyle w:val="FontStyle11"/>
                <w:rFonts w:ascii="Times New Roman" w:hAnsi="Times New Roman" w:cs="Times New Roman"/>
                <w:b/>
                <w:szCs w:val="20"/>
              </w:rPr>
            </w:pPr>
          </w:p>
          <w:tbl>
            <w:tblPr>
              <w:tblStyle w:val="Reetkatablice"/>
              <w:tblW w:w="10064" w:type="dxa"/>
              <w:tblInd w:w="3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3402"/>
              <w:gridCol w:w="380"/>
              <w:gridCol w:w="2597"/>
            </w:tblGrid>
            <w:tr w:rsidR="00032E51" w:rsidRPr="007F1B7A" w14:paraId="1DD040D0" w14:textId="77777777" w:rsidTr="00605D65">
              <w:tc>
                <w:tcPr>
                  <w:tcW w:w="3685" w:type="dxa"/>
                </w:tcPr>
                <w:p w14:paraId="0AB95349" w14:textId="32FC09CD" w:rsidR="00F30B2E" w:rsidRPr="007F1B7A" w:rsidRDefault="00F30B2E" w:rsidP="007F1B7A">
                  <w:pPr>
                    <w:pStyle w:val="Odlomakpopisa"/>
                    <w:numPr>
                      <w:ilvl w:val="0"/>
                      <w:numId w:val="1"/>
                    </w:numPr>
                    <w:spacing w:before="120" w:after="120" w:line="216" w:lineRule="auto"/>
                    <w:ind w:left="323"/>
                    <w:rPr>
                      <w:rStyle w:val="FontStyle11"/>
                      <w:rFonts w:ascii="Times New Roman" w:hAnsi="Times New Roman" w:cs="Times New Roman"/>
                      <w:szCs w:val="20"/>
                    </w:rPr>
                  </w:pPr>
                  <w:r w:rsidRPr="007F1B7A">
                    <w:rPr>
                      <w:rStyle w:val="FontStyle11"/>
                      <w:rFonts w:ascii="Times New Roman" w:hAnsi="Times New Roman"/>
                      <w:sz w:val="16"/>
                      <w:szCs w:val="20"/>
                    </w:rPr>
                    <w:t xml:space="preserve">Direktang Kinatawan ng </w:t>
                  </w:r>
                  <w:r w:rsidR="00C1177F" w:rsidRPr="007F1B7A">
                    <w:rPr>
                      <w:rStyle w:val="FontStyle11"/>
                      <w:rFonts w:ascii="Times New Roman" w:hAnsi="Times New Roman"/>
                      <w:sz w:val="16"/>
                      <w:szCs w:val="20"/>
                    </w:rPr>
                    <w:t>tagapag-empleyo</w:t>
                  </w:r>
                </w:p>
              </w:tc>
              <w:tc>
                <w:tcPr>
                  <w:tcW w:w="3402" w:type="dxa"/>
                  <w:tcBorders>
                    <w:bottom w:val="single" w:sz="6" w:space="0" w:color="548DD4" w:themeColor="text2" w:themeTint="99"/>
                  </w:tcBorders>
                </w:tcPr>
                <w:p w14:paraId="120EE597" w14:textId="77777777" w:rsidR="00F30B2E" w:rsidRPr="007F1B7A" w:rsidRDefault="00F30B2E" w:rsidP="00605D65">
                  <w:pPr>
                    <w:pStyle w:val="Odlomakpopisa"/>
                    <w:spacing w:line="216" w:lineRule="auto"/>
                    <w:ind w:left="318" w:hanging="318"/>
                    <w:rPr>
                      <w:rStyle w:val="FontStyle11"/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380" w:type="dxa"/>
                </w:tcPr>
                <w:p w14:paraId="608A961D" w14:textId="77777777" w:rsidR="00F30B2E" w:rsidRPr="007F1B7A" w:rsidRDefault="00F30B2E" w:rsidP="00605D65">
                  <w:pPr>
                    <w:pStyle w:val="Odlomakpopisa"/>
                    <w:spacing w:line="216" w:lineRule="auto"/>
                    <w:ind w:left="318" w:hanging="318"/>
                    <w:rPr>
                      <w:rStyle w:val="FontStyle11"/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2597" w:type="dxa"/>
                  <w:tcBorders>
                    <w:bottom w:val="single" w:sz="6" w:space="0" w:color="548DD4" w:themeColor="text2" w:themeTint="99"/>
                  </w:tcBorders>
                </w:tcPr>
                <w:p w14:paraId="02BCBDF6" w14:textId="268687A7" w:rsidR="00F30B2E" w:rsidRPr="007F1B7A" w:rsidRDefault="00F30B2E" w:rsidP="00605D65">
                  <w:pPr>
                    <w:pStyle w:val="Odlomakpopisa"/>
                    <w:spacing w:line="216" w:lineRule="auto"/>
                    <w:ind w:left="318" w:hanging="318"/>
                    <w:rPr>
                      <w:rStyle w:val="FontStyle11"/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032E51" w:rsidRPr="007F1B7A" w14:paraId="561BB988" w14:textId="77777777" w:rsidTr="00605D65">
              <w:tc>
                <w:tcPr>
                  <w:tcW w:w="3685" w:type="dxa"/>
                </w:tcPr>
                <w:p w14:paraId="38CFF85D" w14:textId="77777777" w:rsidR="00F30B2E" w:rsidRPr="007F1B7A" w:rsidRDefault="00F30B2E" w:rsidP="00227CAB">
                  <w:pPr>
                    <w:pStyle w:val="Odlomakpopisa"/>
                    <w:spacing w:line="216" w:lineRule="auto"/>
                    <w:ind w:left="323" w:hanging="318"/>
                    <w:rPr>
                      <w:rStyle w:val="FontStyle11"/>
                      <w:rFonts w:ascii="Times New Roman" w:hAnsi="Times New Roman" w:cs="Times New Roman"/>
                      <w:szCs w:val="20"/>
                      <w:lang w:val="en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548DD4" w:themeColor="text2" w:themeTint="99"/>
                  </w:tcBorders>
                </w:tcPr>
                <w:p w14:paraId="1D77CC1F" w14:textId="2FB6A48B" w:rsidR="00F30B2E" w:rsidRPr="007F1B7A" w:rsidRDefault="00F30B2E" w:rsidP="00605D65">
                  <w:pPr>
                    <w:pStyle w:val="Odlomakpopisa"/>
                    <w:spacing w:line="216" w:lineRule="auto"/>
                    <w:ind w:left="318" w:hanging="318"/>
                    <w:jc w:val="center"/>
                    <w:rPr>
                      <w:rStyle w:val="FontStyle11"/>
                      <w:rFonts w:ascii="Times New Roman" w:hAnsi="Times New Roman" w:cs="Times New Roman"/>
                      <w:szCs w:val="20"/>
                    </w:rPr>
                  </w:pPr>
                  <w:r w:rsidRPr="007F1B7A">
                    <w:rPr>
                      <w:rStyle w:val="FontStyle11"/>
                      <w:rFonts w:ascii="Times New Roman" w:hAnsi="Times New Roman"/>
                      <w:sz w:val="16"/>
                    </w:rPr>
                    <w:t>(pangalan, apelyido, OIB)</w:t>
                  </w:r>
                </w:p>
              </w:tc>
              <w:tc>
                <w:tcPr>
                  <w:tcW w:w="380" w:type="dxa"/>
                </w:tcPr>
                <w:p w14:paraId="17DE8DEB" w14:textId="77777777" w:rsidR="00F30B2E" w:rsidRPr="007F1B7A" w:rsidRDefault="00F30B2E" w:rsidP="00605D65">
                  <w:pPr>
                    <w:pStyle w:val="Odlomakpopisa"/>
                    <w:spacing w:line="216" w:lineRule="auto"/>
                    <w:ind w:left="318" w:hanging="318"/>
                    <w:rPr>
                      <w:rStyle w:val="FontStyle11"/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2597" w:type="dxa"/>
                  <w:tcBorders>
                    <w:top w:val="single" w:sz="6" w:space="0" w:color="548DD4" w:themeColor="text2" w:themeTint="99"/>
                  </w:tcBorders>
                </w:tcPr>
                <w:p w14:paraId="4FF71CE1" w14:textId="6C6FF685" w:rsidR="00F30B2E" w:rsidRPr="007F1B7A" w:rsidRDefault="00F30B2E" w:rsidP="00605D65">
                  <w:pPr>
                    <w:pStyle w:val="Odlomakpopisa"/>
                    <w:spacing w:line="216" w:lineRule="auto"/>
                    <w:ind w:left="318" w:hanging="318"/>
                    <w:jc w:val="center"/>
                    <w:rPr>
                      <w:rStyle w:val="FontStyle11"/>
                      <w:rFonts w:ascii="Times New Roman" w:hAnsi="Times New Roman" w:cs="Times New Roman"/>
                      <w:szCs w:val="20"/>
                    </w:rPr>
                  </w:pPr>
                  <w:r w:rsidRPr="007F1B7A">
                    <w:rPr>
                      <w:rStyle w:val="FontStyle11"/>
                      <w:rFonts w:ascii="Times New Roman" w:hAnsi="Times New Roman"/>
                      <w:sz w:val="16"/>
                    </w:rPr>
                    <w:t>(pirma)</w:t>
                  </w:r>
                </w:p>
              </w:tc>
            </w:tr>
          </w:tbl>
          <w:p w14:paraId="7E3018D9" w14:textId="77777777" w:rsidR="00F30B2E" w:rsidRPr="007F1B7A" w:rsidRDefault="00F30B2E" w:rsidP="00A60A54">
            <w:pPr>
              <w:pStyle w:val="Odlomakpopisa"/>
              <w:spacing w:line="216" w:lineRule="auto"/>
              <w:ind w:left="0"/>
              <w:contextualSpacing w:val="0"/>
              <w:rPr>
                <w:rStyle w:val="FontStyle11"/>
                <w:rFonts w:ascii="Times New Roman" w:hAnsi="Times New Roman" w:cs="Times New Roman"/>
                <w:szCs w:val="20"/>
              </w:rPr>
            </w:pPr>
          </w:p>
          <w:p w14:paraId="0F8EFCD8" w14:textId="7F51F5F0" w:rsidR="003563F0" w:rsidRPr="007F1B7A" w:rsidRDefault="009C60AC" w:rsidP="007F1B7A">
            <w:pPr>
              <w:pStyle w:val="Odlomakpopisa"/>
              <w:numPr>
                <w:ilvl w:val="0"/>
                <w:numId w:val="1"/>
              </w:numPr>
              <w:tabs>
                <w:tab w:val="left" w:pos="3916"/>
              </w:tabs>
              <w:spacing w:before="120" w:after="120"/>
              <w:rPr>
                <w:rStyle w:val="FontStyle11"/>
                <w:rFonts w:ascii="Times New Roman" w:hAnsi="Times New Roman" w:cs="Times New Roman"/>
                <w:sz w:val="16"/>
                <w:szCs w:val="20"/>
              </w:rPr>
            </w:pPr>
            <w:r w:rsidRPr="007F1B7A">
              <w:rPr>
                <w:rStyle w:val="FontStyle11"/>
                <w:rFonts w:ascii="Times New Roman" w:hAnsi="Times New Roman"/>
                <w:sz w:val="16"/>
                <w:szCs w:val="20"/>
              </w:rPr>
              <w:t>Eksperto sa kaligtasan sa trabaho (kinukumpirma ang pagpapatupad ng kabuuang pamamaraan alinsunod sa Ordinansa):</w:t>
            </w:r>
          </w:p>
          <w:p w14:paraId="0654E43D" w14:textId="77777777" w:rsidR="00074CD1" w:rsidRPr="007F1B7A" w:rsidRDefault="00074CD1" w:rsidP="00A60A54">
            <w:pPr>
              <w:pStyle w:val="Odlomakpopisa"/>
              <w:tabs>
                <w:tab w:val="left" w:pos="3916"/>
              </w:tabs>
              <w:spacing w:line="216" w:lineRule="auto"/>
              <w:ind w:left="0"/>
              <w:contextualSpacing w:val="0"/>
              <w:rPr>
                <w:rStyle w:val="FontStyle11"/>
                <w:rFonts w:ascii="Times New Roman" w:hAnsi="Times New Roman" w:cs="Times New Roman"/>
                <w:szCs w:val="20"/>
              </w:rPr>
            </w:pPr>
          </w:p>
          <w:tbl>
            <w:tblPr>
              <w:tblStyle w:val="Reetkatablice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8"/>
              <w:gridCol w:w="284"/>
              <w:gridCol w:w="2548"/>
            </w:tblGrid>
            <w:tr w:rsidR="00032E51" w:rsidRPr="007F1B7A" w14:paraId="592AC8BC" w14:textId="77777777" w:rsidTr="00605D65">
              <w:tc>
                <w:tcPr>
                  <w:tcW w:w="6668" w:type="dxa"/>
                  <w:tcBorders>
                    <w:bottom w:val="single" w:sz="6" w:space="0" w:color="548DD4" w:themeColor="text2" w:themeTint="99"/>
                  </w:tcBorders>
                </w:tcPr>
                <w:p w14:paraId="28F03844" w14:textId="77777777" w:rsidR="00F30B2E" w:rsidRPr="007F1B7A" w:rsidRDefault="00F30B2E" w:rsidP="00605D65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rPr>
                      <w:rStyle w:val="FontStyle11"/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14:paraId="22AB5249" w14:textId="77777777" w:rsidR="00F30B2E" w:rsidRPr="007F1B7A" w:rsidRDefault="00F30B2E" w:rsidP="00605D65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rPr>
                      <w:rStyle w:val="FontStyle11"/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2548" w:type="dxa"/>
                  <w:tcBorders>
                    <w:bottom w:val="single" w:sz="6" w:space="0" w:color="548DD4" w:themeColor="text2" w:themeTint="99"/>
                  </w:tcBorders>
                </w:tcPr>
                <w:p w14:paraId="21807C3C" w14:textId="77777777" w:rsidR="00F30B2E" w:rsidRPr="007F1B7A" w:rsidRDefault="00F30B2E" w:rsidP="00605D65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rPr>
                      <w:rStyle w:val="FontStyle11"/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032E51" w:rsidRPr="007F1B7A" w14:paraId="11307113" w14:textId="77777777" w:rsidTr="00605D65">
              <w:tc>
                <w:tcPr>
                  <w:tcW w:w="6668" w:type="dxa"/>
                  <w:tcBorders>
                    <w:top w:val="single" w:sz="6" w:space="0" w:color="548DD4" w:themeColor="text2" w:themeTint="99"/>
                  </w:tcBorders>
                </w:tcPr>
                <w:p w14:paraId="1EE7E6B3" w14:textId="1C141986" w:rsidR="00F30B2E" w:rsidRPr="007F1B7A" w:rsidRDefault="00F30B2E" w:rsidP="00605D65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jc w:val="center"/>
                    <w:rPr>
                      <w:rStyle w:val="FontStyle11"/>
                      <w:rFonts w:ascii="Times New Roman" w:hAnsi="Times New Roman" w:cs="Times New Roman"/>
                      <w:szCs w:val="20"/>
                    </w:rPr>
                  </w:pPr>
                  <w:r w:rsidRPr="007F1B7A">
                    <w:rPr>
                      <w:rStyle w:val="FontStyle11"/>
                      <w:rFonts w:ascii="Times New Roman" w:hAnsi="Times New Roman"/>
                      <w:sz w:val="16"/>
                    </w:rPr>
                    <w:t>(pangalan, apelyido, OIB)</w:t>
                  </w:r>
                </w:p>
              </w:tc>
              <w:tc>
                <w:tcPr>
                  <w:tcW w:w="284" w:type="dxa"/>
                </w:tcPr>
                <w:p w14:paraId="418A23A4" w14:textId="77777777" w:rsidR="00F30B2E" w:rsidRPr="007F1B7A" w:rsidRDefault="00F30B2E" w:rsidP="00605D65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jc w:val="center"/>
                    <w:rPr>
                      <w:rStyle w:val="FontStyle11"/>
                      <w:rFonts w:ascii="Times New Roman" w:hAnsi="Times New Roman" w:cs="Times New Roman"/>
                      <w:szCs w:val="20"/>
                      <w:lang w:val="en"/>
                    </w:rPr>
                  </w:pPr>
                </w:p>
              </w:tc>
              <w:tc>
                <w:tcPr>
                  <w:tcW w:w="2548" w:type="dxa"/>
                  <w:tcBorders>
                    <w:top w:val="single" w:sz="6" w:space="0" w:color="548DD4" w:themeColor="text2" w:themeTint="99"/>
                  </w:tcBorders>
                </w:tcPr>
                <w:p w14:paraId="6B861069" w14:textId="4A23D80F" w:rsidR="00F30B2E" w:rsidRPr="007F1B7A" w:rsidRDefault="00F30B2E" w:rsidP="00605D65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jc w:val="center"/>
                    <w:rPr>
                      <w:rStyle w:val="FontStyle11"/>
                      <w:rFonts w:ascii="Times New Roman" w:hAnsi="Times New Roman" w:cs="Times New Roman"/>
                      <w:szCs w:val="20"/>
                    </w:rPr>
                  </w:pPr>
                  <w:r w:rsidRPr="007F1B7A">
                    <w:rPr>
                      <w:rStyle w:val="FontStyle11"/>
                      <w:rFonts w:ascii="Times New Roman" w:hAnsi="Times New Roman"/>
                      <w:sz w:val="16"/>
                    </w:rPr>
                    <w:t>(pirma)</w:t>
                  </w:r>
                </w:p>
              </w:tc>
            </w:tr>
          </w:tbl>
          <w:p w14:paraId="1B20AB6F" w14:textId="77777777" w:rsidR="00035734" w:rsidRPr="007F1B7A" w:rsidRDefault="009C60AC" w:rsidP="007F1B7A">
            <w:pPr>
              <w:pStyle w:val="Odlomakpopisa"/>
              <w:numPr>
                <w:ilvl w:val="0"/>
                <w:numId w:val="1"/>
              </w:numPr>
              <w:tabs>
                <w:tab w:val="left" w:pos="7639"/>
              </w:tabs>
              <w:spacing w:before="120" w:after="120"/>
              <w:rPr>
                <w:rFonts w:ascii="Times New Roman" w:hAnsi="Times New Roman" w:cs="Times New Roman"/>
                <w:sz w:val="18"/>
                <w:szCs w:val="20"/>
              </w:rPr>
            </w:pPr>
            <w:r w:rsidRPr="007F1B7A">
              <w:rPr>
                <w:rFonts w:ascii="Times New Roman" w:hAnsi="Times New Roman"/>
                <w:sz w:val="18"/>
                <w:szCs w:val="20"/>
              </w:rPr>
              <w:t>Iba pang tao na kabilang sa pagsasanay:</w:t>
            </w:r>
          </w:p>
          <w:p w14:paraId="4F5D6FA1" w14:textId="1154181A" w:rsidR="00035734" w:rsidRPr="007F1B7A" w:rsidRDefault="00035734" w:rsidP="00A60A54">
            <w:pPr>
              <w:pStyle w:val="Odlomakpopisa"/>
              <w:tabs>
                <w:tab w:val="left" w:pos="7639"/>
              </w:tabs>
              <w:spacing w:line="216" w:lineRule="auto"/>
              <w:ind w:left="0"/>
              <w:contextualSpacing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tbl>
            <w:tblPr>
              <w:tblStyle w:val="Reetkatablice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8"/>
              <w:gridCol w:w="284"/>
              <w:gridCol w:w="2548"/>
            </w:tblGrid>
            <w:tr w:rsidR="00032E51" w:rsidRPr="007F1B7A" w14:paraId="24B3DD47" w14:textId="77777777" w:rsidTr="00605D65">
              <w:tc>
                <w:tcPr>
                  <w:tcW w:w="6668" w:type="dxa"/>
                  <w:tcBorders>
                    <w:bottom w:val="single" w:sz="6" w:space="0" w:color="548DD4" w:themeColor="text2" w:themeTint="99"/>
                  </w:tcBorders>
                </w:tcPr>
                <w:p w14:paraId="02BF3A4B" w14:textId="77777777" w:rsidR="00F30B2E" w:rsidRPr="007F1B7A" w:rsidRDefault="00F30B2E" w:rsidP="00605D65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rPr>
                      <w:rStyle w:val="FontStyle11"/>
                      <w:rFonts w:ascii="Times New Roman" w:hAnsi="Times New Roman" w:cs="Times New Roman"/>
                      <w:szCs w:val="20"/>
                      <w:lang w:val="en"/>
                    </w:rPr>
                  </w:pPr>
                </w:p>
              </w:tc>
              <w:tc>
                <w:tcPr>
                  <w:tcW w:w="284" w:type="dxa"/>
                </w:tcPr>
                <w:p w14:paraId="7D2C08CA" w14:textId="77777777" w:rsidR="00F30B2E" w:rsidRPr="007F1B7A" w:rsidRDefault="00F30B2E" w:rsidP="00605D65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rPr>
                      <w:rStyle w:val="FontStyle11"/>
                      <w:rFonts w:ascii="Times New Roman" w:hAnsi="Times New Roman" w:cs="Times New Roman"/>
                      <w:szCs w:val="20"/>
                      <w:lang w:val="en"/>
                    </w:rPr>
                  </w:pPr>
                </w:p>
              </w:tc>
              <w:tc>
                <w:tcPr>
                  <w:tcW w:w="2548" w:type="dxa"/>
                  <w:tcBorders>
                    <w:bottom w:val="single" w:sz="6" w:space="0" w:color="548DD4" w:themeColor="text2" w:themeTint="99"/>
                  </w:tcBorders>
                </w:tcPr>
                <w:p w14:paraId="1D5A1A69" w14:textId="77777777" w:rsidR="00F30B2E" w:rsidRPr="007F1B7A" w:rsidRDefault="00F30B2E" w:rsidP="00605D65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rPr>
                      <w:rStyle w:val="FontStyle11"/>
                      <w:rFonts w:ascii="Times New Roman" w:hAnsi="Times New Roman" w:cs="Times New Roman"/>
                      <w:szCs w:val="20"/>
                      <w:lang w:val="en"/>
                    </w:rPr>
                  </w:pPr>
                </w:p>
              </w:tc>
            </w:tr>
            <w:tr w:rsidR="00032E51" w:rsidRPr="007F1B7A" w14:paraId="61E5AF1A" w14:textId="77777777" w:rsidTr="00605D65">
              <w:tc>
                <w:tcPr>
                  <w:tcW w:w="6668" w:type="dxa"/>
                  <w:tcBorders>
                    <w:top w:val="single" w:sz="6" w:space="0" w:color="548DD4" w:themeColor="text2" w:themeTint="99"/>
                  </w:tcBorders>
                </w:tcPr>
                <w:p w14:paraId="233CA9F0" w14:textId="717208EA" w:rsidR="00F30B2E" w:rsidRPr="007F1B7A" w:rsidRDefault="00F30B2E" w:rsidP="00605D65">
                  <w:pPr>
                    <w:pStyle w:val="Odlomakpopisa"/>
                    <w:tabs>
                      <w:tab w:val="center" w:pos="3226"/>
                      <w:tab w:val="left" w:pos="4785"/>
                      <w:tab w:val="left" w:pos="7639"/>
                    </w:tabs>
                    <w:spacing w:line="216" w:lineRule="auto"/>
                    <w:ind w:left="0"/>
                    <w:jc w:val="center"/>
                    <w:rPr>
                      <w:rStyle w:val="FontStyle11"/>
                      <w:rFonts w:ascii="Times New Roman" w:hAnsi="Times New Roman" w:cs="Times New Roman"/>
                      <w:szCs w:val="20"/>
                    </w:rPr>
                  </w:pPr>
                  <w:r w:rsidRPr="007F1B7A">
                    <w:rPr>
                      <w:rStyle w:val="FontStyle11"/>
                      <w:rFonts w:ascii="Times New Roman" w:hAnsi="Times New Roman"/>
                      <w:sz w:val="16"/>
                    </w:rPr>
                    <w:t>(pangalan, apelyido, OIB)</w:t>
                  </w:r>
                </w:p>
              </w:tc>
              <w:tc>
                <w:tcPr>
                  <w:tcW w:w="284" w:type="dxa"/>
                </w:tcPr>
                <w:p w14:paraId="6950180E" w14:textId="77777777" w:rsidR="00F30B2E" w:rsidRPr="007F1B7A" w:rsidRDefault="00F30B2E" w:rsidP="00605D65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jc w:val="center"/>
                    <w:rPr>
                      <w:rStyle w:val="FontStyle11"/>
                      <w:rFonts w:ascii="Times New Roman" w:hAnsi="Times New Roman" w:cs="Times New Roman"/>
                      <w:szCs w:val="20"/>
                      <w:lang w:val="en"/>
                    </w:rPr>
                  </w:pPr>
                </w:p>
              </w:tc>
              <w:tc>
                <w:tcPr>
                  <w:tcW w:w="2548" w:type="dxa"/>
                  <w:tcBorders>
                    <w:top w:val="single" w:sz="6" w:space="0" w:color="548DD4" w:themeColor="text2" w:themeTint="99"/>
                  </w:tcBorders>
                </w:tcPr>
                <w:p w14:paraId="40B7AFF2" w14:textId="77777777" w:rsidR="00F30B2E" w:rsidRPr="007F1B7A" w:rsidRDefault="00F30B2E" w:rsidP="00605D65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jc w:val="center"/>
                    <w:rPr>
                      <w:rStyle w:val="FontStyle11"/>
                      <w:rFonts w:ascii="Times New Roman" w:hAnsi="Times New Roman" w:cs="Times New Roman"/>
                      <w:szCs w:val="20"/>
                    </w:rPr>
                  </w:pPr>
                  <w:r w:rsidRPr="007F1B7A">
                    <w:rPr>
                      <w:rStyle w:val="FontStyle11"/>
                      <w:rFonts w:ascii="Times New Roman" w:hAnsi="Times New Roman"/>
                      <w:sz w:val="16"/>
                    </w:rPr>
                    <w:t>(pirma)</w:t>
                  </w:r>
                </w:p>
              </w:tc>
            </w:tr>
          </w:tbl>
          <w:p w14:paraId="63A60D9C" w14:textId="6FDF82F2" w:rsidR="00A042B1" w:rsidRPr="007F1B7A" w:rsidRDefault="00A042B1" w:rsidP="00A60A54">
            <w:pPr>
              <w:spacing w:line="216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4651899" w14:textId="77777777" w:rsidR="00035734" w:rsidRPr="007F1B7A" w:rsidRDefault="009C60AC" w:rsidP="007F1B7A">
            <w:pPr>
              <w:pStyle w:val="Odlomakpopisa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16"/>
                <w:szCs w:val="20"/>
              </w:rPr>
            </w:pPr>
            <w:r w:rsidRPr="007F1B7A">
              <w:rPr>
                <w:rFonts w:ascii="Times New Roman" w:hAnsi="Times New Roman"/>
                <w:sz w:val="16"/>
                <w:szCs w:val="20"/>
              </w:rPr>
              <w:t>Pangalan at detalye ng awtorisadong tao (sa pagkakataon na ang eksperto sa kaligtasan sa trabaho ay lumahok sa pagsasanay):</w:t>
            </w:r>
          </w:p>
          <w:p w14:paraId="656D9A3E" w14:textId="77777777" w:rsidR="008965CE" w:rsidRPr="007F1B7A" w:rsidRDefault="008965CE" w:rsidP="00A60A54">
            <w:pPr>
              <w:pStyle w:val="Odlomakpopisa"/>
              <w:spacing w:line="216" w:lineRule="auto"/>
              <w:ind w:left="0"/>
              <w:contextualSpacing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8C335AF" w14:textId="0234F07D" w:rsidR="008965CE" w:rsidRPr="007F1B7A" w:rsidRDefault="008965CE" w:rsidP="00A60A54">
            <w:pPr>
              <w:pStyle w:val="Odlomakpopisa"/>
              <w:pBdr>
                <w:top w:val="single" w:sz="6" w:space="1" w:color="548DD4" w:themeColor="text2" w:themeTint="99"/>
              </w:pBdr>
              <w:spacing w:line="216" w:lineRule="auto"/>
              <w:ind w:left="0"/>
              <w:contextualSpacing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3EF4966" w14:textId="0A10D97D" w:rsidR="00035734" w:rsidRPr="007F1B7A" w:rsidRDefault="009C60AC" w:rsidP="008965C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F1B7A">
              <w:rPr>
                <w:rFonts w:ascii="Times New Roman" w:hAnsi="Times New Roman"/>
                <w:sz w:val="18"/>
                <w:szCs w:val="20"/>
              </w:rPr>
              <w:t>*ilagay: OO/NA (</w:t>
            </w:r>
            <w:r w:rsidR="00C1177F" w:rsidRPr="007F1B7A">
              <w:rPr>
                <w:rFonts w:ascii="Times New Roman" w:hAnsi="Times New Roman"/>
                <w:sz w:val="18"/>
                <w:szCs w:val="20"/>
              </w:rPr>
              <w:t>hindi naaangkop</w:t>
            </w:r>
            <w:r w:rsidRPr="007F1B7A">
              <w:rPr>
                <w:rFonts w:ascii="Times New Roman" w:hAnsi="Times New Roman"/>
                <w:sz w:val="18"/>
                <w:szCs w:val="20"/>
              </w:rPr>
              <w:t>)</w:t>
            </w:r>
          </w:p>
        </w:tc>
      </w:tr>
    </w:tbl>
    <w:p w14:paraId="08B7482D" w14:textId="77777777" w:rsidR="00302F51" w:rsidRPr="007F1B7A" w:rsidRDefault="00302F51" w:rsidP="00605D65">
      <w:pPr>
        <w:rPr>
          <w:rFonts w:ascii="Times New Roman" w:hAnsi="Times New Roman" w:cs="Times New Roman"/>
          <w:sz w:val="21"/>
        </w:rPr>
      </w:pPr>
    </w:p>
    <w:sectPr w:rsidR="00302F51" w:rsidRPr="007F1B7A" w:rsidSect="00263F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0C648" w14:textId="77777777" w:rsidR="001B4BE2" w:rsidRPr="007F1B7A" w:rsidRDefault="001B4BE2">
      <w:pPr>
        <w:spacing w:after="0" w:line="240" w:lineRule="auto"/>
      </w:pPr>
      <w:r w:rsidRPr="007F1B7A">
        <w:separator/>
      </w:r>
    </w:p>
  </w:endnote>
  <w:endnote w:type="continuationSeparator" w:id="0">
    <w:p w14:paraId="50723D03" w14:textId="77777777" w:rsidR="001B4BE2" w:rsidRPr="007F1B7A" w:rsidRDefault="001B4BE2">
      <w:pPr>
        <w:spacing w:after="0" w:line="240" w:lineRule="auto"/>
      </w:pPr>
      <w:r w:rsidRPr="007F1B7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94C1" w14:textId="780EC39D" w:rsidR="008965CE" w:rsidRPr="007F1B7A" w:rsidRDefault="009C60AC" w:rsidP="008965CE">
    <w:pPr>
      <w:pStyle w:val="Podnoje"/>
      <w:jc w:val="center"/>
      <w:rPr>
        <w:noProof/>
      </w:rPr>
    </w:pPr>
    <w:r w:rsidRPr="007F1B7A">
      <w:rPr>
        <w:rFonts w:ascii="Times New Roman" w:hAnsi="Times New Roman"/>
      </w:rPr>
      <w:t>ZOS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14597" w14:textId="77777777" w:rsidR="001B4BE2" w:rsidRPr="007F1B7A" w:rsidRDefault="001B4BE2">
      <w:pPr>
        <w:spacing w:after="0" w:line="240" w:lineRule="auto"/>
      </w:pPr>
      <w:r w:rsidRPr="007F1B7A">
        <w:separator/>
      </w:r>
    </w:p>
  </w:footnote>
  <w:footnote w:type="continuationSeparator" w:id="0">
    <w:p w14:paraId="1B8F45EE" w14:textId="77777777" w:rsidR="001B4BE2" w:rsidRPr="007F1B7A" w:rsidRDefault="001B4BE2">
      <w:pPr>
        <w:spacing w:after="0" w:line="240" w:lineRule="auto"/>
      </w:pPr>
      <w:r w:rsidRPr="007F1B7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1784"/>
    <w:multiLevelType w:val="hybridMultilevel"/>
    <w:tmpl w:val="8558E410"/>
    <w:lvl w:ilvl="0" w:tplc="5DE0CF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5D7861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0C8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E7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273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126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053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61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7EB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45A02"/>
    <w:multiLevelType w:val="hybridMultilevel"/>
    <w:tmpl w:val="2CCCE49C"/>
    <w:lvl w:ilvl="0" w:tplc="FE6C0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5CA51A" w:tentative="1">
      <w:start w:val="1"/>
      <w:numFmt w:val="lowerLetter"/>
      <w:lvlText w:val="%2."/>
      <w:lvlJc w:val="left"/>
      <w:pPr>
        <w:ind w:left="1440" w:hanging="360"/>
      </w:pPr>
    </w:lvl>
    <w:lvl w:ilvl="2" w:tplc="791A49A6" w:tentative="1">
      <w:start w:val="1"/>
      <w:numFmt w:val="lowerRoman"/>
      <w:lvlText w:val="%3."/>
      <w:lvlJc w:val="right"/>
      <w:pPr>
        <w:ind w:left="2160" w:hanging="180"/>
      </w:pPr>
    </w:lvl>
    <w:lvl w:ilvl="3" w:tplc="B80C2A88" w:tentative="1">
      <w:start w:val="1"/>
      <w:numFmt w:val="decimal"/>
      <w:lvlText w:val="%4."/>
      <w:lvlJc w:val="left"/>
      <w:pPr>
        <w:ind w:left="2880" w:hanging="360"/>
      </w:pPr>
    </w:lvl>
    <w:lvl w:ilvl="4" w:tplc="17DCB7C0" w:tentative="1">
      <w:start w:val="1"/>
      <w:numFmt w:val="lowerLetter"/>
      <w:lvlText w:val="%5."/>
      <w:lvlJc w:val="left"/>
      <w:pPr>
        <w:ind w:left="3600" w:hanging="360"/>
      </w:pPr>
    </w:lvl>
    <w:lvl w:ilvl="5" w:tplc="F4E4760C" w:tentative="1">
      <w:start w:val="1"/>
      <w:numFmt w:val="lowerRoman"/>
      <w:lvlText w:val="%6."/>
      <w:lvlJc w:val="right"/>
      <w:pPr>
        <w:ind w:left="4320" w:hanging="180"/>
      </w:pPr>
    </w:lvl>
    <w:lvl w:ilvl="6" w:tplc="0D6661AE" w:tentative="1">
      <w:start w:val="1"/>
      <w:numFmt w:val="decimal"/>
      <w:lvlText w:val="%7."/>
      <w:lvlJc w:val="left"/>
      <w:pPr>
        <w:ind w:left="5040" w:hanging="360"/>
      </w:pPr>
    </w:lvl>
    <w:lvl w:ilvl="7" w:tplc="E67C9EE6" w:tentative="1">
      <w:start w:val="1"/>
      <w:numFmt w:val="lowerLetter"/>
      <w:lvlText w:val="%8."/>
      <w:lvlJc w:val="left"/>
      <w:pPr>
        <w:ind w:left="5760" w:hanging="360"/>
      </w:pPr>
    </w:lvl>
    <w:lvl w:ilvl="8" w:tplc="76BA1F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B1F36"/>
    <w:multiLevelType w:val="hybridMultilevel"/>
    <w:tmpl w:val="34645DC4"/>
    <w:lvl w:ilvl="0" w:tplc="C218BB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2986A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4E653E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7684232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80329C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7C9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ED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FCAF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DC9D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1228204">
    <w:abstractNumId w:val="1"/>
  </w:num>
  <w:num w:numId="2" w16cid:durableId="1788423064">
    <w:abstractNumId w:val="0"/>
  </w:num>
  <w:num w:numId="3" w16cid:durableId="1808204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66"/>
    <w:rsid w:val="00032E51"/>
    <w:rsid w:val="00035734"/>
    <w:rsid w:val="00074CD1"/>
    <w:rsid w:val="000B5816"/>
    <w:rsid w:val="001202FF"/>
    <w:rsid w:val="00153CE8"/>
    <w:rsid w:val="001B4BE2"/>
    <w:rsid w:val="00200C73"/>
    <w:rsid w:val="00206EE6"/>
    <w:rsid w:val="00227CAB"/>
    <w:rsid w:val="00263F66"/>
    <w:rsid w:val="00302F51"/>
    <w:rsid w:val="003563F0"/>
    <w:rsid w:val="00371C12"/>
    <w:rsid w:val="003A32AA"/>
    <w:rsid w:val="003B32E2"/>
    <w:rsid w:val="003C26FA"/>
    <w:rsid w:val="003D25AC"/>
    <w:rsid w:val="004009E9"/>
    <w:rsid w:val="00442B98"/>
    <w:rsid w:val="0052313B"/>
    <w:rsid w:val="00546256"/>
    <w:rsid w:val="00596BFA"/>
    <w:rsid w:val="005A4B97"/>
    <w:rsid w:val="00605D65"/>
    <w:rsid w:val="00662095"/>
    <w:rsid w:val="00663642"/>
    <w:rsid w:val="00696BCE"/>
    <w:rsid w:val="006E1A9E"/>
    <w:rsid w:val="006E5409"/>
    <w:rsid w:val="007033CA"/>
    <w:rsid w:val="007828A3"/>
    <w:rsid w:val="007A5BE2"/>
    <w:rsid w:val="007A7FB8"/>
    <w:rsid w:val="007F1B7A"/>
    <w:rsid w:val="008110FE"/>
    <w:rsid w:val="008965CE"/>
    <w:rsid w:val="008E646C"/>
    <w:rsid w:val="008E74BB"/>
    <w:rsid w:val="008F0DA9"/>
    <w:rsid w:val="009A3F3A"/>
    <w:rsid w:val="009C60AC"/>
    <w:rsid w:val="009F715A"/>
    <w:rsid w:val="00A01DE2"/>
    <w:rsid w:val="00A042B1"/>
    <w:rsid w:val="00A60A54"/>
    <w:rsid w:val="00A81EDC"/>
    <w:rsid w:val="00AE06E4"/>
    <w:rsid w:val="00B11333"/>
    <w:rsid w:val="00B2691C"/>
    <w:rsid w:val="00B81DD2"/>
    <w:rsid w:val="00BD719A"/>
    <w:rsid w:val="00BE0E69"/>
    <w:rsid w:val="00C1177F"/>
    <w:rsid w:val="00CB14AF"/>
    <w:rsid w:val="00CD6482"/>
    <w:rsid w:val="00D7359C"/>
    <w:rsid w:val="00DA2765"/>
    <w:rsid w:val="00E05A23"/>
    <w:rsid w:val="00E37554"/>
    <w:rsid w:val="00EA22CB"/>
    <w:rsid w:val="00EA4392"/>
    <w:rsid w:val="00F3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0BE0BE"/>
  <w15:docId w15:val="{E7097100-748C-4698-8057-CF7FCAB9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63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263F66"/>
    <w:rPr>
      <w:rFonts w:ascii="Franklin Gothic Medium Cond" w:hAnsi="Franklin Gothic Medium Cond" w:cs="Franklin Gothic Medium Cond"/>
      <w:sz w:val="18"/>
      <w:szCs w:val="18"/>
    </w:rPr>
  </w:style>
  <w:style w:type="paragraph" w:styleId="Odlomakpopisa">
    <w:name w:val="List Paragraph"/>
    <w:basedOn w:val="Normal"/>
    <w:uiPriority w:val="34"/>
    <w:qFormat/>
    <w:rsid w:val="00263F6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96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65CE"/>
  </w:style>
  <w:style w:type="paragraph" w:styleId="Podnoje">
    <w:name w:val="footer"/>
    <w:basedOn w:val="Normal"/>
    <w:link w:val="PodnojeChar"/>
    <w:uiPriority w:val="99"/>
    <w:unhideWhenUsed/>
    <w:rsid w:val="00896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65CE"/>
  </w:style>
  <w:style w:type="paragraph" w:styleId="Tekstbalonia">
    <w:name w:val="Balloon Text"/>
    <w:basedOn w:val="Normal"/>
    <w:link w:val="TekstbaloniaChar"/>
    <w:uiPriority w:val="99"/>
    <w:semiHidden/>
    <w:unhideWhenUsed/>
    <w:rsid w:val="0089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6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B0177-DB72-449F-8431-BE16C572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CDT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Antonio Jaić</cp:lastModifiedBy>
  <cp:revision>4</cp:revision>
  <cp:lastPrinted>2022-02-23T08:44:00Z</cp:lastPrinted>
  <dcterms:created xsi:type="dcterms:W3CDTF">2024-07-11T06:17:00Z</dcterms:created>
  <dcterms:modified xsi:type="dcterms:W3CDTF">2024-08-21T11:23:00Z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a56b3c-c161-417d-8323-6a774e35de8e_Enabled">
    <vt:lpwstr>true</vt:lpwstr>
  </property>
  <property fmtid="{D5CDD505-2E9C-101B-9397-08002B2CF9AE}" pid="3" name="MSIP_Label_14a56b3c-c161-417d-8323-6a774e35de8e_SetDate">
    <vt:lpwstr>2024-07-08T08:12:13Z</vt:lpwstr>
  </property>
  <property fmtid="{D5CDD505-2E9C-101B-9397-08002B2CF9AE}" pid="4" name="MSIP_Label_14a56b3c-c161-417d-8323-6a774e35de8e_Method">
    <vt:lpwstr>Standard</vt:lpwstr>
  </property>
  <property fmtid="{D5CDD505-2E9C-101B-9397-08002B2CF9AE}" pid="5" name="MSIP_Label_14a56b3c-c161-417d-8323-6a774e35de8e_Name">
    <vt:lpwstr>ELA Use</vt:lpwstr>
  </property>
  <property fmtid="{D5CDD505-2E9C-101B-9397-08002B2CF9AE}" pid="6" name="MSIP_Label_14a56b3c-c161-417d-8323-6a774e35de8e_SiteId">
    <vt:lpwstr>ba8252eb-da41-4a26-8f37-3320ef9a2285</vt:lpwstr>
  </property>
  <property fmtid="{D5CDD505-2E9C-101B-9397-08002B2CF9AE}" pid="7" name="MSIP_Label_14a56b3c-c161-417d-8323-6a774e35de8e_ActionId">
    <vt:lpwstr>f4776d9a-4415-493e-89ec-05f175e1ba12</vt:lpwstr>
  </property>
  <property fmtid="{D5CDD505-2E9C-101B-9397-08002B2CF9AE}" pid="8" name="MSIP_Label_14a56b3c-c161-417d-8323-6a774e35de8e_ContentBits">
    <vt:lpwstr>0</vt:lpwstr>
  </property>
</Properties>
</file>